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ook w:val="04A0" w:firstRow="1" w:lastRow="0" w:firstColumn="1" w:lastColumn="0" w:noHBand="0" w:noVBand="1"/>
      </w:tblPr>
      <w:tblGrid>
        <w:gridCol w:w="9639"/>
      </w:tblGrid>
      <w:tr w:rsidR="00D120E6" w:rsidRPr="00D120E6" w:rsidTr="008E7B3E">
        <w:trPr>
          <w:trHeight w:val="303"/>
        </w:trPr>
        <w:tc>
          <w:tcPr>
            <w:tcW w:w="9639" w:type="dxa"/>
            <w:shd w:val="clear" w:color="auto" w:fill="auto"/>
          </w:tcPr>
          <w:p w:rsidR="006B1BC8" w:rsidRPr="00D120E6" w:rsidRDefault="006B1BC8" w:rsidP="008E7B3E">
            <w:pPr>
              <w:ind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120E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D120E6" w:rsidRPr="00D120E6" w:rsidTr="008E7B3E">
        <w:trPr>
          <w:trHeight w:val="283"/>
        </w:trPr>
        <w:tc>
          <w:tcPr>
            <w:tcW w:w="9639" w:type="dxa"/>
            <w:shd w:val="clear" w:color="auto" w:fill="auto"/>
            <w:vAlign w:val="center"/>
          </w:tcPr>
          <w:p w:rsidR="006B1BC8" w:rsidRPr="00D120E6" w:rsidRDefault="006B1BC8" w:rsidP="008E7B3E">
            <w:pPr>
              <w:ind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</w:pPr>
          </w:p>
        </w:tc>
      </w:tr>
      <w:tr w:rsidR="00D120E6" w:rsidRPr="00D120E6" w:rsidTr="008E7B3E">
        <w:trPr>
          <w:trHeight w:val="344"/>
        </w:trPr>
        <w:tc>
          <w:tcPr>
            <w:tcW w:w="9639" w:type="dxa"/>
            <w:shd w:val="clear" w:color="auto" w:fill="auto"/>
          </w:tcPr>
          <w:p w:rsidR="006B1BC8" w:rsidRPr="00D120E6" w:rsidRDefault="006B1BC8" w:rsidP="008E7B3E">
            <w:pPr>
              <w:ind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120E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D120E6" w:rsidRPr="00D120E6" w:rsidTr="008E7B3E">
        <w:trPr>
          <w:trHeight w:val="302"/>
        </w:trPr>
        <w:tc>
          <w:tcPr>
            <w:tcW w:w="9639" w:type="dxa"/>
            <w:shd w:val="clear" w:color="auto" w:fill="auto"/>
          </w:tcPr>
          <w:p w:rsidR="006B1BC8" w:rsidRPr="00D120E6" w:rsidRDefault="006B1BC8" w:rsidP="008E7B3E">
            <w:pPr>
              <w:ind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120E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D120E6" w:rsidRPr="00D120E6" w:rsidTr="008E7B3E">
        <w:trPr>
          <w:trHeight w:val="270"/>
        </w:trPr>
        <w:tc>
          <w:tcPr>
            <w:tcW w:w="9639" w:type="dxa"/>
            <w:shd w:val="clear" w:color="auto" w:fill="auto"/>
          </w:tcPr>
          <w:p w:rsidR="006B1BC8" w:rsidRPr="00D120E6" w:rsidRDefault="006B1BC8" w:rsidP="008E7B3E">
            <w:pPr>
              <w:ind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120E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D120E6" w:rsidRPr="00D120E6" w:rsidTr="008E7B3E">
        <w:trPr>
          <w:trHeight w:val="227"/>
        </w:trPr>
        <w:tc>
          <w:tcPr>
            <w:tcW w:w="9639" w:type="dxa"/>
            <w:shd w:val="clear" w:color="auto" w:fill="auto"/>
            <w:vAlign w:val="center"/>
          </w:tcPr>
          <w:p w:rsidR="006B1BC8" w:rsidRPr="00D120E6" w:rsidRDefault="006B1BC8" w:rsidP="008E7B3E">
            <w:pPr>
              <w:ind w:firstLine="30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Cs w:val="28"/>
              </w:rPr>
            </w:pPr>
          </w:p>
        </w:tc>
      </w:tr>
      <w:tr w:rsidR="00D120E6" w:rsidRPr="00D120E6" w:rsidTr="008E7B3E">
        <w:trPr>
          <w:trHeight w:val="192"/>
        </w:trPr>
        <w:tc>
          <w:tcPr>
            <w:tcW w:w="9639" w:type="dxa"/>
            <w:shd w:val="clear" w:color="auto" w:fill="auto"/>
          </w:tcPr>
          <w:p w:rsidR="006B1BC8" w:rsidRPr="00D120E6" w:rsidRDefault="006B1BC8" w:rsidP="008E7B3E">
            <w:pPr>
              <w:ind w:firstLine="3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D120E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D120E6" w:rsidRPr="00D120E6" w:rsidTr="008E7B3E">
        <w:trPr>
          <w:trHeight w:val="206"/>
        </w:trPr>
        <w:tc>
          <w:tcPr>
            <w:tcW w:w="9639" w:type="dxa"/>
            <w:shd w:val="clear" w:color="auto" w:fill="auto"/>
          </w:tcPr>
          <w:p w:rsidR="006B1BC8" w:rsidRPr="00D120E6" w:rsidRDefault="003A2D3B" w:rsidP="00A12C70">
            <w:pPr>
              <w:ind w:firstLine="3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7" w:history="1">
              <w:r w:rsidR="00A12C70" w:rsidRPr="00D120E6">
                <w:rPr>
                  <w:rStyle w:val="a3"/>
                  <w:rFonts w:ascii="Times New Roman" w:hAnsi="Times New Roman" w:cs="Times New Roman"/>
                  <w:color w:val="000000" w:themeColor="text1"/>
                  <w:sz w:val="16"/>
                  <w:szCs w:val="28"/>
                  <w:lang w:val="en-US"/>
                </w:rPr>
                <w:t>www.gunib.ru</w:t>
              </w:r>
            </w:hyperlink>
            <w:r w:rsidR="006B1BC8" w:rsidRPr="00D120E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 xml:space="preserve"> E-mail: mo_gu</w:t>
            </w:r>
            <w:r w:rsidR="00A12C70" w:rsidRPr="00D120E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n</w:t>
            </w:r>
            <w:r w:rsidR="006B1BC8" w:rsidRPr="00D120E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ib@mail.ru</w:t>
            </w:r>
          </w:p>
        </w:tc>
      </w:tr>
      <w:tr w:rsidR="00D120E6" w:rsidRPr="00D120E6" w:rsidTr="008E7B3E">
        <w:trPr>
          <w:trHeight w:val="20"/>
        </w:trPr>
        <w:tc>
          <w:tcPr>
            <w:tcW w:w="9639" w:type="dxa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:rsidR="006B1BC8" w:rsidRPr="00D120E6" w:rsidRDefault="006B1BC8" w:rsidP="008E7B3E">
            <w:pPr>
              <w:ind w:firstLine="30"/>
              <w:jc w:val="center"/>
              <w:rPr>
                <w:rFonts w:ascii="Times New Roman" w:hAnsi="Times New Roman" w:cs="Times New Roman"/>
                <w:color w:val="000000" w:themeColor="text1"/>
                <w:sz w:val="8"/>
                <w:szCs w:val="28"/>
                <w:lang w:val="en-US"/>
              </w:rPr>
            </w:pPr>
          </w:p>
        </w:tc>
      </w:tr>
      <w:tr w:rsidR="00D120E6" w:rsidRPr="00D120E6" w:rsidTr="008E7B3E">
        <w:trPr>
          <w:trHeight w:val="20"/>
        </w:trPr>
        <w:tc>
          <w:tcPr>
            <w:tcW w:w="9639" w:type="dxa"/>
            <w:tcBorders>
              <w:top w:val="thickThinSmallGap" w:sz="24" w:space="0" w:color="auto"/>
            </w:tcBorders>
            <w:shd w:val="clear" w:color="auto" w:fill="auto"/>
            <w:vAlign w:val="center"/>
          </w:tcPr>
          <w:p w:rsidR="006B1BC8" w:rsidRPr="00D120E6" w:rsidRDefault="006B1BC8" w:rsidP="008E7B3E">
            <w:pPr>
              <w:ind w:firstLine="30"/>
              <w:jc w:val="center"/>
              <w:rPr>
                <w:rFonts w:ascii="Times New Roman" w:hAnsi="Times New Roman" w:cs="Times New Roman"/>
                <w:color w:val="000000" w:themeColor="text1"/>
                <w:sz w:val="8"/>
                <w:szCs w:val="28"/>
                <w:lang w:val="en-US"/>
              </w:rPr>
            </w:pPr>
          </w:p>
        </w:tc>
      </w:tr>
      <w:tr w:rsidR="00D120E6" w:rsidRPr="00D120E6" w:rsidTr="008E7B3E">
        <w:trPr>
          <w:trHeight w:val="20"/>
        </w:trPr>
        <w:tc>
          <w:tcPr>
            <w:tcW w:w="9639" w:type="dxa"/>
            <w:shd w:val="clear" w:color="auto" w:fill="auto"/>
            <w:vAlign w:val="center"/>
          </w:tcPr>
          <w:p w:rsidR="006B1BC8" w:rsidRPr="00D120E6" w:rsidRDefault="006B1BC8" w:rsidP="008E7B3E">
            <w:pPr>
              <w:pStyle w:val="20"/>
              <w:shd w:val="clear" w:color="auto" w:fill="auto"/>
              <w:spacing w:line="240" w:lineRule="auto"/>
              <w:ind w:firstLine="30"/>
              <w:rPr>
                <w:color w:val="000000" w:themeColor="text1"/>
                <w:lang w:val="en-US"/>
              </w:rPr>
            </w:pPr>
          </w:p>
        </w:tc>
      </w:tr>
      <w:tr w:rsidR="00D120E6" w:rsidRPr="00D120E6" w:rsidTr="008E7B3E">
        <w:trPr>
          <w:trHeight w:val="20"/>
        </w:trPr>
        <w:tc>
          <w:tcPr>
            <w:tcW w:w="9639" w:type="dxa"/>
            <w:shd w:val="clear" w:color="auto" w:fill="auto"/>
            <w:vAlign w:val="center"/>
          </w:tcPr>
          <w:p w:rsidR="006B1BC8" w:rsidRPr="00D120E6" w:rsidRDefault="006B1BC8" w:rsidP="008E7B3E">
            <w:pPr>
              <w:pStyle w:val="20"/>
              <w:shd w:val="clear" w:color="auto" w:fill="auto"/>
              <w:spacing w:line="240" w:lineRule="auto"/>
              <w:ind w:right="-74" w:firstLine="30"/>
              <w:rPr>
                <w:b w:val="0"/>
                <w:color w:val="000000" w:themeColor="text1"/>
                <w:spacing w:val="30"/>
                <w:sz w:val="28"/>
                <w:szCs w:val="28"/>
              </w:rPr>
            </w:pPr>
            <w:r w:rsidRPr="00D120E6">
              <w:rPr>
                <w:color w:val="000000" w:themeColor="text1"/>
                <w:spacing w:val="60"/>
                <w:sz w:val="28"/>
                <w:szCs w:val="28"/>
              </w:rPr>
              <w:t>ПОСТАНОВЛЕНИЕ</w:t>
            </w:r>
            <w:r w:rsidR="008E7B3E" w:rsidRPr="00D120E6">
              <w:rPr>
                <w:color w:val="000000" w:themeColor="text1"/>
                <w:spacing w:val="60"/>
                <w:sz w:val="28"/>
                <w:szCs w:val="28"/>
              </w:rPr>
              <w:t xml:space="preserve"> </w:t>
            </w:r>
            <w:r w:rsidRPr="00D120E6">
              <w:rPr>
                <w:color w:val="000000" w:themeColor="text1"/>
                <w:spacing w:val="30"/>
                <w:sz w:val="28"/>
                <w:szCs w:val="28"/>
              </w:rPr>
              <w:t>№</w:t>
            </w:r>
            <w:r w:rsidR="00031CA6" w:rsidRPr="00D120E6">
              <w:rPr>
                <w:color w:val="000000" w:themeColor="text1"/>
                <w:spacing w:val="30"/>
                <w:sz w:val="28"/>
                <w:szCs w:val="28"/>
              </w:rPr>
              <w:t xml:space="preserve"> </w:t>
            </w:r>
            <w:r w:rsidR="00643BF4" w:rsidRPr="00D120E6">
              <w:rPr>
                <w:color w:val="000000" w:themeColor="text1"/>
                <w:spacing w:val="30"/>
                <w:sz w:val="28"/>
                <w:szCs w:val="28"/>
              </w:rPr>
              <w:t>249</w:t>
            </w:r>
          </w:p>
        </w:tc>
      </w:tr>
      <w:tr w:rsidR="00D120E6" w:rsidRPr="00D120E6" w:rsidTr="008E7B3E">
        <w:trPr>
          <w:trHeight w:val="20"/>
        </w:trPr>
        <w:tc>
          <w:tcPr>
            <w:tcW w:w="9639" w:type="dxa"/>
            <w:shd w:val="clear" w:color="auto" w:fill="auto"/>
            <w:vAlign w:val="center"/>
          </w:tcPr>
          <w:p w:rsidR="006B1BC8" w:rsidRPr="00D120E6" w:rsidRDefault="00031CA6" w:rsidP="008E7B3E">
            <w:pPr>
              <w:pStyle w:val="20"/>
              <w:shd w:val="clear" w:color="auto" w:fill="auto"/>
              <w:spacing w:line="240" w:lineRule="auto"/>
              <w:ind w:right="-74" w:firstLine="30"/>
              <w:rPr>
                <w:b w:val="0"/>
                <w:color w:val="000000" w:themeColor="text1"/>
                <w:sz w:val="28"/>
                <w:szCs w:val="28"/>
              </w:rPr>
            </w:pPr>
            <w:r w:rsidRPr="00D120E6">
              <w:rPr>
                <w:color w:val="000000" w:themeColor="text1"/>
                <w:sz w:val="28"/>
                <w:szCs w:val="28"/>
              </w:rPr>
              <w:t xml:space="preserve">от </w:t>
            </w:r>
            <w:r w:rsidR="00643BF4" w:rsidRPr="00D120E6">
              <w:rPr>
                <w:color w:val="000000" w:themeColor="text1"/>
                <w:sz w:val="28"/>
                <w:szCs w:val="28"/>
              </w:rPr>
              <w:t>16</w:t>
            </w:r>
            <w:r w:rsidR="006B1BC8" w:rsidRPr="00D120E6">
              <w:rPr>
                <w:color w:val="000000" w:themeColor="text1"/>
                <w:sz w:val="28"/>
                <w:szCs w:val="28"/>
              </w:rPr>
              <w:t xml:space="preserve"> декабря 2024 г.</w:t>
            </w:r>
          </w:p>
        </w:tc>
      </w:tr>
      <w:tr w:rsidR="00D120E6" w:rsidRPr="00D120E6" w:rsidTr="008E7B3E">
        <w:trPr>
          <w:trHeight w:val="20"/>
        </w:trPr>
        <w:tc>
          <w:tcPr>
            <w:tcW w:w="9639" w:type="dxa"/>
            <w:shd w:val="clear" w:color="auto" w:fill="auto"/>
            <w:vAlign w:val="center"/>
          </w:tcPr>
          <w:p w:rsidR="006B1BC8" w:rsidRPr="00D120E6" w:rsidRDefault="006B1BC8" w:rsidP="008E7B3E">
            <w:pPr>
              <w:ind w:firstLine="3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B6084" w:rsidRPr="00D120E6" w:rsidRDefault="00557059" w:rsidP="00734D2F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основных требований, предъявляемых к содержанию и оформлению муниципальных правовых актов администрации муниципального образования «Гунибский район»</w:t>
      </w:r>
    </w:p>
    <w:p w:rsidR="00734D2F" w:rsidRPr="00D120E6" w:rsidRDefault="00557059" w:rsidP="00557059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20E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734D2F" w:rsidRPr="00D120E6" w:rsidRDefault="00734D2F" w:rsidP="007A7EC9">
      <w:pPr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статьей </w:t>
      </w:r>
      <w:r w:rsidR="003B6084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6 октября 2003 года № 131 «Об общих принципах организации местного самоуправления</w:t>
      </w:r>
      <w:r w:rsidR="004B4D48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Российской Федерации», статьей </w:t>
      </w:r>
      <w:r w:rsidR="008D41E7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42 Устава</w:t>
      </w:r>
      <w:r w:rsidR="007579E6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D41E7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</w:t>
      </w:r>
      <w:r w:rsidR="007579E6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«Гунибский район»</w:t>
      </w:r>
      <w:r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A7EC9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 МО «Гунибский район» постановляет:</w:t>
      </w:r>
    </w:p>
    <w:p w:rsidR="00734D2F" w:rsidRPr="00D120E6" w:rsidRDefault="00734D2F" w:rsidP="00734D2F">
      <w:pPr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34D2F" w:rsidRPr="00D120E6" w:rsidRDefault="00734D2F" w:rsidP="00734D2F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Положение о</w:t>
      </w:r>
      <w:r w:rsidR="00441EAA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б основных требованиях, предъявляемых</w:t>
      </w:r>
      <w:r w:rsidR="004B4D48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1EAA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FC15A5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1EAA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содержанию</w:t>
      </w:r>
      <w:r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1EAA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оформлению </w:t>
      </w:r>
      <w:r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правовых акт</w:t>
      </w:r>
      <w:r w:rsidR="00557059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B1BC8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муниципального образования</w:t>
      </w:r>
      <w:r w:rsidR="007A7EC9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«Гунибский район»</w:t>
      </w:r>
      <w:r w:rsidR="00441EAA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приложению.</w:t>
      </w:r>
    </w:p>
    <w:p w:rsidR="00441EAA" w:rsidRPr="00D120E6" w:rsidRDefault="00734D2F" w:rsidP="00441EAA">
      <w:pPr>
        <w:pStyle w:val="ConsNormal"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441EAA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</w:t>
      </w:r>
      <w:r w:rsidR="007A7EC9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 w:rsidR="00441EAA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опубликовать</w:t>
      </w:r>
      <w:r w:rsidR="00223F2F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7EC9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на официальном сайте администрации МО «Гунибский район» в сети интернет.</w:t>
      </w:r>
    </w:p>
    <w:p w:rsidR="00734D2F" w:rsidRPr="00D120E6" w:rsidRDefault="00441EAA" w:rsidP="00734D2F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734D2F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:rsidR="00734D2F" w:rsidRPr="00D120E6" w:rsidRDefault="00734D2F" w:rsidP="00734D2F">
      <w:pPr>
        <w:pStyle w:val="ConsNormal"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4032" w:rsidRPr="00D120E6" w:rsidRDefault="00FE4032" w:rsidP="00FE4032">
      <w:pPr>
        <w:widowControl/>
        <w:autoSpaceDE/>
        <w:autoSpaceDN/>
        <w:adjustRightInd/>
        <w:spacing w:after="1" w:line="220" w:lineRule="atLeast"/>
        <w:ind w:firstLine="0"/>
        <w:jc w:val="left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FE4032" w:rsidRPr="00D120E6" w:rsidRDefault="00FE4032" w:rsidP="00FE4032">
      <w:pPr>
        <w:widowControl/>
        <w:autoSpaceDE/>
        <w:autoSpaceDN/>
        <w:adjustRightInd/>
        <w:spacing w:after="200" w:line="276" w:lineRule="auto"/>
        <w:ind w:firstLine="0"/>
        <w:contextualSpacing/>
        <w:jc w:val="right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7579E6" w:rsidRPr="00D120E6" w:rsidRDefault="00FE4032" w:rsidP="00031CA6">
      <w:pPr>
        <w:widowControl/>
        <w:autoSpaceDE/>
        <w:autoSpaceDN/>
        <w:adjustRightInd/>
        <w:ind w:left="709" w:firstLine="0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20E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  <w:t xml:space="preserve">Глава </w:t>
      </w:r>
      <w:r w:rsidR="007579E6" w:rsidRPr="00D120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администрации</w:t>
      </w:r>
    </w:p>
    <w:p w:rsidR="00FE4032" w:rsidRPr="00D120E6" w:rsidRDefault="007579E6" w:rsidP="00031CA6">
      <w:pPr>
        <w:widowControl/>
        <w:autoSpaceDE/>
        <w:autoSpaceDN/>
        <w:adjustRightInd/>
        <w:ind w:left="709" w:firstLine="0"/>
        <w:jc w:val="left"/>
        <w:rPr>
          <w:rFonts w:ascii="Times New Roman" w:eastAsiaTheme="minorEastAsia" w:hAnsi="Times New Roman" w:cs="Times New Roman"/>
          <w:i/>
          <w:color w:val="000000" w:themeColor="text1"/>
          <w:sz w:val="28"/>
          <w:szCs w:val="28"/>
        </w:rPr>
      </w:pPr>
      <w:r w:rsidRPr="00D120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МО «Гунибский </w:t>
      </w:r>
      <w:proofErr w:type="gramStart"/>
      <w:r w:rsidRPr="00D120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район»</w:t>
      </w:r>
      <w:r w:rsidR="008E7B3E" w:rsidRPr="00D120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</w:t>
      </w:r>
      <w:proofErr w:type="gramEnd"/>
      <w:r w:rsidR="008E7B3E" w:rsidRPr="00D120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</w:t>
      </w:r>
      <w:r w:rsidRPr="00D120E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  <w:t>Р.</w:t>
      </w:r>
      <w:r w:rsidR="00031CA6" w:rsidRPr="00D120E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120E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  <w:t>Гусейнов</w:t>
      </w:r>
    </w:p>
    <w:p w:rsidR="00734D2F" w:rsidRPr="00D120E6" w:rsidRDefault="00734D2F" w:rsidP="00734D2F">
      <w:pPr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120E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 w:type="page"/>
      </w:r>
    </w:p>
    <w:p w:rsidR="00734D2F" w:rsidRPr="00D120E6" w:rsidRDefault="00031CA6" w:rsidP="00031CA6">
      <w:pPr>
        <w:ind w:left="5103" w:firstLine="0"/>
        <w:jc w:val="right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120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Приложение</w:t>
      </w:r>
    </w:p>
    <w:p w:rsidR="00734D2F" w:rsidRPr="00D120E6" w:rsidRDefault="00734D2F" w:rsidP="00031CA6">
      <w:pPr>
        <w:ind w:left="5103" w:firstLine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="00CB5464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</w:t>
      </w:r>
      <w:r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ию </w:t>
      </w:r>
      <w:r w:rsidR="00BE625A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6B1BC8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МО «Гунибский район»</w:t>
      </w:r>
    </w:p>
    <w:p w:rsidR="00734D2F" w:rsidRPr="00D120E6" w:rsidRDefault="00734D2F" w:rsidP="00031CA6">
      <w:pPr>
        <w:ind w:left="5103" w:firstLine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 w:rsidR="008E7B3E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1CA6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16.12.</w:t>
      </w:r>
      <w:r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6B1BC8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24 </w:t>
      </w:r>
      <w:r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года №</w:t>
      </w:r>
      <w:r w:rsidR="00031CA6" w:rsidRPr="00D120E6">
        <w:rPr>
          <w:rFonts w:ascii="Times New Roman" w:hAnsi="Times New Roman" w:cs="Times New Roman"/>
          <w:color w:val="000000" w:themeColor="text1"/>
          <w:sz w:val="28"/>
          <w:szCs w:val="28"/>
        </w:rPr>
        <w:t>249</w:t>
      </w:r>
    </w:p>
    <w:p w:rsidR="00734D2F" w:rsidRPr="00D120E6" w:rsidRDefault="00734D2F" w:rsidP="00031CA6">
      <w:pPr>
        <w:pStyle w:val="a4"/>
        <w:spacing w:before="0" w:beforeAutospacing="0" w:after="0" w:afterAutospacing="0"/>
        <w:ind w:firstLine="709"/>
        <w:jc w:val="right"/>
        <w:rPr>
          <w:color w:val="000000" w:themeColor="text1"/>
          <w:sz w:val="28"/>
          <w:szCs w:val="28"/>
        </w:rPr>
      </w:pP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</w:pPr>
    </w:p>
    <w:p w:rsidR="006B1BC8" w:rsidRPr="00D120E6" w:rsidRDefault="00557059" w:rsidP="008E7B3E">
      <w:pPr>
        <w:pStyle w:val="a7"/>
        <w:spacing w:after="0" w:line="240" w:lineRule="auto"/>
        <w:ind w:left="0" w:right="-1" w:firstLine="709"/>
        <w:jc w:val="center"/>
        <w:rPr>
          <w:rFonts w:ascii="Times New Roman" w:hAnsi="Times New Roman"/>
          <w:b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/>
          <w:b/>
          <w:color w:val="000000" w:themeColor="text1"/>
          <w:spacing w:val="-8"/>
          <w:sz w:val="28"/>
          <w:szCs w:val="28"/>
        </w:rPr>
        <w:t>Положение об основных требованиях, предъявляемых к содержанию и оформлению муниципальных правовых актов администрации муниципального образования «Гунибский район»</w:t>
      </w:r>
    </w:p>
    <w:p w:rsidR="00557059" w:rsidRPr="00D120E6" w:rsidRDefault="00557059" w:rsidP="00031CA6">
      <w:pPr>
        <w:pStyle w:val="a7"/>
        <w:ind w:left="0" w:right="-1" w:firstLine="709"/>
        <w:jc w:val="center"/>
        <w:rPr>
          <w:rFonts w:ascii="Times New Roman" w:hAnsi="Times New Roman"/>
          <w:b/>
          <w:color w:val="000000" w:themeColor="text1"/>
          <w:spacing w:val="-8"/>
          <w:sz w:val="28"/>
          <w:szCs w:val="28"/>
        </w:rPr>
      </w:pPr>
      <w:bookmarkStart w:id="0" w:name="_GoBack"/>
      <w:bookmarkEnd w:id="0"/>
    </w:p>
    <w:p w:rsidR="00734D2F" w:rsidRPr="00D120E6" w:rsidRDefault="00734D2F" w:rsidP="00031CA6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" w:firstLine="709"/>
        <w:jc w:val="center"/>
        <w:outlineLvl w:val="0"/>
        <w:rPr>
          <w:rFonts w:ascii="Times New Roman" w:hAnsi="Times New Roman"/>
          <w:b/>
          <w:bCs/>
          <w:color w:val="000000" w:themeColor="text1"/>
          <w:spacing w:val="-8"/>
          <w:sz w:val="28"/>
          <w:szCs w:val="28"/>
        </w:rPr>
      </w:pPr>
      <w:bookmarkStart w:id="1" w:name="_Toc315791014"/>
      <w:r w:rsidRPr="00D120E6">
        <w:rPr>
          <w:rFonts w:ascii="Times New Roman" w:hAnsi="Times New Roman"/>
          <w:b/>
          <w:bCs/>
          <w:color w:val="000000" w:themeColor="text1"/>
          <w:spacing w:val="-8"/>
          <w:sz w:val="28"/>
          <w:szCs w:val="28"/>
        </w:rPr>
        <w:t>Общие положения</w:t>
      </w:r>
      <w:bookmarkEnd w:id="1"/>
    </w:p>
    <w:p w:rsidR="00734D2F" w:rsidRPr="00D120E6" w:rsidRDefault="00734D2F" w:rsidP="00031CA6">
      <w:pPr>
        <w:ind w:right="-1" w:firstLine="709"/>
        <w:outlineLvl w:val="0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2" w:name="_Toc315791015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1.</w:t>
      </w:r>
      <w:r w:rsidR="00014BB9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Настоящее Положение о муниципальных правовых а</w:t>
      </w:r>
      <w:r w:rsidR="006B1BC8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ктах администрации муниципального образования</w:t>
      </w:r>
      <w:r w:rsidR="007579E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«Гунибский район»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(далее - Положение) устанавливает </w:t>
      </w:r>
      <w:bookmarkStart w:id="3" w:name="sub_1101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единые требования</w:t>
      </w:r>
      <w:r w:rsidR="00FE4032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к </w:t>
      </w:r>
      <w:r w:rsidR="00531BF5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содержанию и оформлению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муниципальны</w:t>
      </w:r>
      <w:r w:rsidR="00FA293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х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правовы</w:t>
      </w:r>
      <w:r w:rsidR="00FA293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х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акт</w:t>
      </w:r>
      <w:r w:rsidR="00FA293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ов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, определяет </w:t>
      </w:r>
      <w:r w:rsidR="006752A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систему муниципальных правовых актов,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порядок разработки проектов, принятия (утверждения), вступления в силу муниципальных правовых актов</w:t>
      </w:r>
      <w:r w:rsidR="006752A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bookmarkEnd w:id="2"/>
    </w:p>
    <w:bookmarkEnd w:id="3"/>
    <w:p w:rsidR="00734D2F" w:rsidRPr="00D120E6" w:rsidRDefault="00014BB9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2. Действие настоящего Положения не распространяется на</w:t>
      </w:r>
      <w:r w:rsidR="009802D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9229B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локальные правовые акты и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правоотношения, связанные с</w:t>
      </w:r>
      <w:r w:rsidR="00267730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документами, содержащими сведения, составляющие государственную тайну, а также с документами, содержащими служебную информацию, ограничение на распространение которой диктуется служебной необходимостью (с пометкой «Для служебного пользования»).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Работа с документами, содержащими сведения, составляющие государственную тайну, осуществляется в соответствии с законодательством.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Работа с </w:t>
      </w:r>
      <w:r w:rsidR="009C1D38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локальными актами и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документами, содержащими информацию, ограничение на распространение которой диктуется служебной необходимостью, осуществляется в соответствии с правовыми актами органов местного самоуправления муниципального образования.</w:t>
      </w:r>
    </w:p>
    <w:p w:rsidR="00734D2F" w:rsidRPr="00D120E6" w:rsidRDefault="00014BB9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3. В настоящем Положении применяются следующие основные понятия:</w:t>
      </w:r>
    </w:p>
    <w:p w:rsidR="00734D2F" w:rsidRPr="00D120E6" w:rsidRDefault="00385F9D" w:rsidP="00031CA6">
      <w:pPr>
        <w:ind w:right="-1" w:firstLine="709"/>
        <w:rPr>
          <w:rFonts w:ascii="Times New Roman" w:eastAsia="Calibri" w:hAnsi="Times New Roman" w:cs="Times New Roman"/>
          <w:color w:val="000000" w:themeColor="text1"/>
          <w:spacing w:val="-8"/>
          <w:sz w:val="28"/>
          <w:szCs w:val="28"/>
        </w:rPr>
      </w:pPr>
      <w:bookmarkStart w:id="4" w:name="sub_1031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м</w:t>
      </w:r>
      <w:r w:rsidR="00734D2F" w:rsidRPr="00D120E6"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униципальный правовой акт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– </w:t>
      </w:r>
      <w:r w:rsidR="00734D2F" w:rsidRPr="00D120E6">
        <w:rPr>
          <w:rFonts w:ascii="Times New Roman" w:eastAsia="Calibri" w:hAnsi="Times New Roman" w:cs="Times New Roman"/>
          <w:color w:val="000000" w:themeColor="text1"/>
          <w:spacing w:val="-8"/>
          <w:sz w:val="28"/>
          <w:szCs w:val="28"/>
        </w:rPr>
        <w:t xml:space="preserve">решение, принятое непосредственно населением муниципального образования по вопросам местного значения, либо решение, принятое органом местного самоуправления и (или) должностным лицом местного самоуправления по вопросам местного значения, по вопросам осуществления отдельных государственных полномочий, переданных органам местного самоуправления федеральными законами и законами </w:t>
      </w:r>
      <w:r w:rsidR="00C6567B" w:rsidRPr="00D120E6">
        <w:rPr>
          <w:rFonts w:ascii="Times New Roman" w:eastAsia="Calibri" w:hAnsi="Times New Roman" w:cs="Times New Roman"/>
          <w:color w:val="000000" w:themeColor="text1"/>
          <w:spacing w:val="-8"/>
          <w:sz w:val="28"/>
          <w:szCs w:val="28"/>
        </w:rPr>
        <w:t>Республики Дагестан</w:t>
      </w:r>
      <w:r w:rsidR="00734D2F" w:rsidRPr="00D120E6">
        <w:rPr>
          <w:rFonts w:ascii="Times New Roman" w:eastAsia="Calibri" w:hAnsi="Times New Roman" w:cs="Times New Roman"/>
          <w:color w:val="000000" w:themeColor="text1"/>
          <w:spacing w:val="-8"/>
          <w:sz w:val="28"/>
          <w:szCs w:val="28"/>
        </w:rPr>
        <w:t>,</w:t>
      </w:r>
      <w:r w:rsidR="00FF0629" w:rsidRPr="00D120E6">
        <w:rPr>
          <w:rFonts w:ascii="Times New Roman" w:eastAsia="Calibri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eastAsia="Calibri" w:hAnsi="Times New Roman" w:cs="Times New Roman"/>
          <w:color w:val="000000" w:themeColor="text1"/>
          <w:spacing w:val="-8"/>
          <w:sz w:val="28"/>
          <w:szCs w:val="28"/>
        </w:rPr>
        <w:t xml:space="preserve">а также по иным вопросам, отнесенным </w:t>
      </w:r>
      <w:r w:rsidR="004D3494" w:rsidRPr="00D120E6">
        <w:rPr>
          <w:rFonts w:ascii="Times New Roman" w:eastAsia="Calibri" w:hAnsi="Times New Roman" w:cs="Times New Roman"/>
          <w:color w:val="000000" w:themeColor="text1"/>
          <w:spacing w:val="-8"/>
          <w:sz w:val="28"/>
          <w:szCs w:val="28"/>
        </w:rPr>
        <w:t>У</w:t>
      </w:r>
      <w:r w:rsidR="006B1BC8" w:rsidRPr="00D120E6">
        <w:rPr>
          <w:rFonts w:ascii="Times New Roman" w:eastAsia="Calibri" w:hAnsi="Times New Roman" w:cs="Times New Roman"/>
          <w:color w:val="000000" w:themeColor="text1"/>
          <w:spacing w:val="-8"/>
          <w:sz w:val="28"/>
          <w:szCs w:val="28"/>
        </w:rPr>
        <w:t>ставом</w:t>
      </w:r>
      <w:r w:rsidR="007579E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МО «Гунибский район» </w:t>
      </w:r>
      <w:r w:rsidR="00734D2F" w:rsidRPr="00D120E6">
        <w:rPr>
          <w:rFonts w:ascii="Times New Roman" w:eastAsia="Calibri" w:hAnsi="Times New Roman" w:cs="Times New Roman"/>
          <w:color w:val="000000" w:themeColor="text1"/>
          <w:spacing w:val="-8"/>
          <w:sz w:val="28"/>
          <w:szCs w:val="28"/>
        </w:rPr>
        <w:t xml:space="preserve">в соответствии с федеральными законами к полномочиям органов местного самоуправления и (или) должностных лиц местного самоуправления, документально оформленные, обязательные для исполнения на территории муниципального образования, устанавливающие либо изменяющие общеобязательные правила или </w:t>
      </w:r>
      <w:r w:rsidR="00FF0629" w:rsidRPr="00D120E6">
        <w:rPr>
          <w:rFonts w:ascii="Times New Roman" w:eastAsia="Calibri" w:hAnsi="Times New Roman" w:cs="Times New Roman"/>
          <w:color w:val="000000" w:themeColor="text1"/>
          <w:spacing w:val="-8"/>
          <w:sz w:val="28"/>
          <w:szCs w:val="28"/>
        </w:rPr>
        <w:t>имеющие индивидуальный характер;</w:t>
      </w:r>
    </w:p>
    <w:p w:rsidR="00734D2F" w:rsidRPr="00D120E6" w:rsidRDefault="00FF0629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5" w:name="sub_1032"/>
      <w:bookmarkEnd w:id="4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н</w:t>
      </w:r>
      <w:r w:rsidR="00734D2F" w:rsidRPr="00D120E6"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ормативный правовой акт</w:t>
      </w:r>
      <w:r w:rsidR="008417E5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–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правовой акт, изданный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установленном порядке у</w:t>
      </w:r>
      <w:r w:rsidR="007579E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полно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моченным органом местного самоуправления или должностным лицом местного самоуправления, содержащий правовые нормы (правила поведения), обязательные для неопределенного круга лиц, рассчитанные на неоднократное применение, направленные на урегулирование общественных отношений либо</w:t>
      </w:r>
      <w:r w:rsidR="007579E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на изменение или прекраще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ние существующих правоотношений;</w:t>
      </w:r>
    </w:p>
    <w:p w:rsidR="00734D2F" w:rsidRPr="00D120E6" w:rsidRDefault="00FF0629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6" w:name="sub_1033"/>
      <w:bookmarkEnd w:id="5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н</w:t>
      </w:r>
      <w:r w:rsidR="00734D2F" w:rsidRPr="00D120E6"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енормативный (индивидуальный) правовой акт</w:t>
      </w:r>
      <w:r w:rsidR="008417E5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–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правовой акт, изданный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lastRenderedPageBreak/>
        <w:t>(принятый) в установленном порядке органом местного самоуправления или должностным лицом местного самоуправления, содержащий индивидуальные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1B40E7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(</w:t>
      </w:r>
      <w:r w:rsidR="00144E09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организационно-</w:t>
      </w:r>
      <w:r w:rsidR="001B40E7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распорядительные)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предписания, рассчитанные на однократное применение и адресо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ванные конкретному лицу (лицам);</w:t>
      </w:r>
    </w:p>
    <w:p w:rsidR="00734D2F" w:rsidRPr="00D120E6" w:rsidRDefault="00FF0629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7" w:name="sub_1034"/>
      <w:bookmarkEnd w:id="6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с</w:t>
      </w:r>
      <w:r w:rsidR="00734D2F" w:rsidRPr="00D120E6"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истема муниципальных правовых актов</w:t>
      </w:r>
      <w:r w:rsidR="00C8238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–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это совокупность нормативных и ненормативных правовых актов органов местного самоуправления муниципального образования с установленными пра</w:t>
      </w:r>
      <w:r w:rsidR="00C8238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вовыми взаимосвязями между ними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;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8" w:name="sub_1035"/>
      <w:bookmarkEnd w:id="7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5</w:t>
      </w:r>
      <w:r w:rsidR="00FF0629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FF0629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с</w:t>
      </w:r>
      <w:r w:rsidRPr="00D120E6"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истематизация муниципальных правовых актов</w:t>
      </w:r>
      <w:r w:rsidR="00C8238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–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это деятельность органов местного самоуправления муниципального образования</w:t>
      </w:r>
      <w:r w:rsidR="007579E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по совершенствованию муниципальных правовых актов, приведению</w:t>
      </w:r>
      <w:r w:rsidR="001418C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их</w:t>
      </w:r>
      <w:r w:rsidR="00FF0629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единую, упорядоченную и внутренне согласованную, взаимоувязанную систему, позволяющую провести максимально полный</w:t>
      </w:r>
      <w:r w:rsidR="00FF0629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их учет;</w:t>
      </w:r>
    </w:p>
    <w:p w:rsidR="00734D2F" w:rsidRPr="00D120E6" w:rsidRDefault="00FF0629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9" w:name="sub_1036"/>
      <w:bookmarkEnd w:id="8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</w:t>
      </w:r>
      <w:r w:rsidR="00734D2F" w:rsidRPr="00D120E6"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равотворческая инициатива</w:t>
      </w:r>
      <w:r w:rsidR="00C8238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–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официальное внесение правомочным субъектом в орган местного самоуправления проекта муниципального правового акта, влекущее за собой обязанность органа местного самоуправления рассмотре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ть и принять либо отклонить его;</w:t>
      </w:r>
    </w:p>
    <w:p w:rsidR="00734D2F" w:rsidRPr="00D120E6" w:rsidRDefault="00FF0629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0" w:name="sub_1037"/>
      <w:bookmarkEnd w:id="9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7)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с</w:t>
      </w:r>
      <w:r w:rsidR="00734D2F" w:rsidRPr="00D120E6"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убъект правотворческой инициативы</w:t>
      </w:r>
      <w:r w:rsidR="00C8238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–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субъект, имеющий право вносить проект муниципального правового акта на рассмотрение органа местного самоуправления, должностного лица местного самоуправления, уполномоченны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х принять (издать) правовой акт;</w:t>
      </w:r>
    </w:p>
    <w:p w:rsidR="00734D2F" w:rsidRPr="00D120E6" w:rsidRDefault="00FF0629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1" w:name="sub_1038"/>
      <w:bookmarkEnd w:id="10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8)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равотворческий </w:t>
      </w:r>
      <w:r w:rsidR="00734D2F" w:rsidRPr="00D120E6"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процесс</w:t>
      </w:r>
      <w:r w:rsidR="00C8238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–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урегулированный нормативными правовыми актами порядок осуществления правотворческой деятельности, включающий подготовку, внесение в правотворческий орган, рассмотрение, принятие (издание), изменение, введение в действие, опубликование</w:t>
      </w:r>
      <w:r w:rsidR="004B4D48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и признание утратившими си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лу муниципальных правовых актов;</w:t>
      </w:r>
    </w:p>
    <w:p w:rsidR="00734D2F" w:rsidRPr="00D120E6" w:rsidRDefault="00FF0629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2" w:name="sub_1039"/>
      <w:bookmarkEnd w:id="11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9)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</w:t>
      </w:r>
      <w:r w:rsidR="00734D2F" w:rsidRPr="00D120E6"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  <w:t>фициальное толкование нормативных правовых актов</w:t>
      </w:r>
      <w:r w:rsidR="00C8238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–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это разъяснение нормативных правовых актов, имеющее обязательный характер, направленное на установление смысла и содержания нормы права муниципальных нормативных правовых актов в процессе их реализации.</w:t>
      </w:r>
    </w:p>
    <w:bookmarkEnd w:id="12"/>
    <w:p w:rsidR="00734D2F" w:rsidRPr="00D120E6" w:rsidRDefault="00014BB9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4. При подготовке и принятии (издании) муниципальных правовых актов должны соблюдаться следующие основные принципы:</w:t>
      </w:r>
    </w:p>
    <w:p w:rsidR="00734D2F" w:rsidRPr="00D120E6" w:rsidRDefault="00C82384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3" w:name="sub_1041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законност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ь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;</w:t>
      </w:r>
    </w:p>
    <w:p w:rsidR="00734D2F" w:rsidRPr="00D120E6" w:rsidRDefault="00C82384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4" w:name="sub_1042"/>
      <w:bookmarkEnd w:id="13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отражени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е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интересов населения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в правовых актах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;</w:t>
      </w:r>
    </w:p>
    <w:p w:rsidR="00734D2F" w:rsidRPr="00D120E6" w:rsidRDefault="00C82384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5" w:name="sub_1043"/>
      <w:bookmarkEnd w:id="14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единств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, полнот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а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и непротиворечивост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ь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(недвусмысленност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ь</w:t>
      </w:r>
      <w:r w:rsidR="00526B8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и согласованност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ь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 системы правовых актов;</w:t>
      </w:r>
    </w:p>
    <w:p w:rsidR="00734D2F" w:rsidRPr="00D120E6" w:rsidRDefault="00C82384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6" w:name="sub_1044"/>
      <w:bookmarkEnd w:id="15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обязательност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ь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создания механизмов реализации и контроля правовых актов;</w:t>
      </w:r>
    </w:p>
    <w:p w:rsidR="00734D2F" w:rsidRPr="00D120E6" w:rsidRDefault="00C82384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7" w:name="sub_1045"/>
      <w:bookmarkEnd w:id="16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5)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6D5D6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открытость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и гласност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ь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в процессе разработки и принятия (издания) правовых актов;</w:t>
      </w:r>
    </w:p>
    <w:p w:rsidR="00734D2F" w:rsidRPr="00D120E6" w:rsidRDefault="00C82384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8" w:name="sub_1046"/>
      <w:bookmarkEnd w:id="17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доступност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ь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информации о принятых (изданных) правовых актах;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9" w:name="sub_1047"/>
      <w:bookmarkEnd w:id="18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7</w:t>
      </w:r>
      <w:r w:rsidR="00C8238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планомерност</w:t>
      </w:r>
      <w:r w:rsidR="00C8238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ь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и оперативност</w:t>
      </w:r>
      <w:r w:rsidR="00C8238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ь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правотворчества.</w:t>
      </w:r>
    </w:p>
    <w:bookmarkEnd w:id="19"/>
    <w:p w:rsidR="00734D2F" w:rsidRPr="00D120E6" w:rsidRDefault="00014BB9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5. Структура органов местного самоуправления и должностные лица местного самоуправления муниципального образования определены Уставом </w:t>
      </w:r>
      <w:r w:rsidR="00526B8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МО «Гунибский район»</w:t>
      </w:r>
      <w:r w:rsidR="001D6211" w:rsidRPr="00D120E6">
        <w:rPr>
          <w:rFonts w:ascii="Times New Roman" w:hAnsi="Times New Roman" w:cs="Times New Roman"/>
          <w:i/>
          <w:color w:val="000000" w:themeColor="text1"/>
          <w:spacing w:val="-8"/>
          <w:sz w:val="28"/>
          <w:szCs w:val="28"/>
        </w:rPr>
        <w:t>.</w:t>
      </w:r>
    </w:p>
    <w:p w:rsidR="00734D2F" w:rsidRPr="00D120E6" w:rsidRDefault="00014BB9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6. Органы местного самоуправления и должностные лица местного самоуправления </w:t>
      </w:r>
      <w:r w:rsidR="00526B8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администрации МО «Гунибский район»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осуществляют правовое регулирование по вопросам местного значения, отнесенным к их ведению, по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lastRenderedPageBreak/>
        <w:t xml:space="preserve">вопросам осуществления отдельных государственных полномочий, переданных органам местного самоуправления, в соответствии с федеральными законами и законами </w:t>
      </w:r>
      <w:r w:rsidR="00840B9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Республики Дагестан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</w:p>
    <w:p w:rsidR="00734D2F" w:rsidRPr="00D120E6" w:rsidRDefault="00734D2F" w:rsidP="00031CA6">
      <w:pPr>
        <w:ind w:right="-1"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</w:pPr>
      <w:bookmarkStart w:id="20" w:name="_Toc315791016"/>
      <w:bookmarkStart w:id="21" w:name="sub_200"/>
      <w:r w:rsidRPr="00D120E6"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  <w:t>2. Система муниципальных правовых актов</w:t>
      </w:r>
      <w:bookmarkEnd w:id="20"/>
    </w:p>
    <w:bookmarkEnd w:id="21"/>
    <w:p w:rsidR="00734D2F" w:rsidRPr="00D120E6" w:rsidRDefault="00014BB9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</w:t>
      </w:r>
      <w:r w:rsidR="00EC2FF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.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систему муниципальных правовых актов муниципального образования входят:</w:t>
      </w:r>
    </w:p>
    <w:p w:rsidR="00734D2F" w:rsidRPr="00D120E6" w:rsidRDefault="00EC2FF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22" w:name="sub_1071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1)</w:t>
      </w:r>
      <w:r w:rsidR="006B1BC8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Устав</w:t>
      </w:r>
      <w:r w:rsidR="00526B8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МО «Гунибский район»</w:t>
      </w:r>
      <w:r w:rsidR="00734D2F" w:rsidRPr="00D120E6">
        <w:rPr>
          <w:rFonts w:ascii="Times New Roman" w:hAnsi="Times New Roman" w:cs="Times New Roman"/>
          <w:i/>
          <w:color w:val="000000" w:themeColor="text1"/>
          <w:spacing w:val="-8"/>
          <w:sz w:val="28"/>
          <w:szCs w:val="28"/>
        </w:rPr>
        <w:t>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;</w:t>
      </w:r>
    </w:p>
    <w:p w:rsidR="00734D2F" w:rsidRPr="00D120E6" w:rsidRDefault="00EC2FF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23" w:name="sub_1072"/>
      <w:bookmarkEnd w:id="22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равовые акты, принятые на местном референдуме;</w:t>
      </w:r>
    </w:p>
    <w:p w:rsidR="00734D2F" w:rsidRPr="00D120E6" w:rsidRDefault="00EC2FF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24" w:name="sub_1073"/>
      <w:bookmarkEnd w:id="23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р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ешения </w:t>
      </w:r>
      <w:r w:rsidR="00526B8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Собрания депутатов МО «Гунибский район»</w:t>
      </w:r>
      <w:r w:rsidR="00F8099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;</w:t>
      </w:r>
    </w:p>
    <w:p w:rsidR="00734D2F" w:rsidRPr="00D120E6" w:rsidRDefault="00EC2FF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25" w:name="sub_1074"/>
      <w:bookmarkEnd w:id="24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4)</w:t>
      </w:r>
      <w:r w:rsidR="00014BB9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остановлен</w:t>
      </w:r>
      <w:r w:rsidR="00F8099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ия и распоряжения администрации МО «Гунибский район»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;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5</w:t>
      </w:r>
      <w:r w:rsidR="00EC2FF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EC2FF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остановления и распоряжения главы </w:t>
      </w:r>
      <w:r w:rsidR="00F8099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администрации МО «Гунибский район»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;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</w:t>
      </w:r>
      <w:r w:rsidR="00EC2FF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EC2FF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остановления и распоряжения председателя представительного органа муниципального образования;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26" w:name="sub_1076"/>
      <w:bookmarkEnd w:id="25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7</w:t>
      </w:r>
      <w:r w:rsidR="00EC2FF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bookmarkStart w:id="27" w:name="sub_108"/>
      <w:bookmarkEnd w:id="26"/>
      <w:r w:rsidR="00EC2FF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равовые акты иных органов и должностных лиц муниципального образования, предусмотренных Уставом муниципального образования.</w:t>
      </w:r>
    </w:p>
    <w:p w:rsidR="00734D2F" w:rsidRPr="00D120E6" w:rsidRDefault="008237C8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2.2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Устав муниципального образования и оформленные в виде нормативных правовых актов решения, принятые на местном референдуме, являются актами высшей юридической силы в системе муниципальных правовых актов, имеют прямое действие и применяются на всей территории муниципального образования.</w:t>
      </w:r>
    </w:p>
    <w:bookmarkEnd w:id="27"/>
    <w:p w:rsidR="00734D2F" w:rsidRPr="00D120E6" w:rsidRDefault="008237C8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Иные муниципальные правовые акты не должны противоречить Уставу муниципального образования и правовым актам, принятым</w:t>
      </w:r>
      <w:r w:rsidR="00131A7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на местном референдуме.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случае противоречия муниципальных правовых актов Ус</w:t>
      </w:r>
      <w:r w:rsidR="00131A7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таву муниципального образования либо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правовым актам, принятым на местном референдуме, применяются У</w:t>
      </w:r>
      <w:r w:rsidR="00D4259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став муниципального образования </w:t>
      </w:r>
      <w:r w:rsidR="00FE0E7B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либо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правовые акты, принятые на местном референдуме.</w:t>
      </w:r>
    </w:p>
    <w:p w:rsidR="00734D2F" w:rsidRPr="00D120E6" w:rsidRDefault="008237C8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2.4.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случае коллизии муниципальных правовых актов, обладающих равной юридической силой, действуют положения муниципального правового акта, принятого (изданного) позднее.</w:t>
      </w:r>
    </w:p>
    <w:p w:rsidR="00734D2F" w:rsidRPr="00D120E6" w:rsidRDefault="00734D2F" w:rsidP="00031CA6">
      <w:pPr>
        <w:ind w:right="-1" w:firstLine="709"/>
        <w:outlineLvl w:val="0"/>
        <w:rPr>
          <w:rFonts w:ascii="Times New Roman" w:hAnsi="Times New Roman" w:cs="Times New Roman"/>
          <w:bCs/>
          <w:color w:val="000000" w:themeColor="text1"/>
          <w:spacing w:val="-8"/>
          <w:sz w:val="28"/>
          <w:szCs w:val="28"/>
        </w:rPr>
      </w:pPr>
      <w:bookmarkStart w:id="28" w:name="_Toc315791020"/>
      <w:bookmarkStart w:id="29" w:name="sub_300"/>
    </w:p>
    <w:p w:rsidR="00734D2F" w:rsidRPr="00D120E6" w:rsidRDefault="00734D2F" w:rsidP="00031CA6">
      <w:pPr>
        <w:ind w:right="-1"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  <w:t>3. Требования к содержанию и оформлению муниципального правового акта</w:t>
      </w:r>
      <w:bookmarkEnd w:id="28"/>
    </w:p>
    <w:bookmarkEnd w:id="29"/>
    <w:p w:rsidR="00734D2F" w:rsidRPr="00D120E6" w:rsidRDefault="008237C8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1. Текст муниципального правового акта по содержанию должен соответствовать предмету регулирования, заявленному в названии акта.</w:t>
      </w:r>
    </w:p>
    <w:p w:rsidR="00734D2F" w:rsidRPr="00D120E6" w:rsidRDefault="008237C8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3.</w:t>
      </w:r>
      <w:r w:rsidR="00DA157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.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Положения муниципального правового акта должны быть краткими, конкретными, логически последовательными и объективными</w:t>
      </w:r>
      <w:r w:rsidR="006B1BC8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по содержанию, ясными для всеобщего понимания, исключающими двойное толкование содержания.</w:t>
      </w:r>
    </w:p>
    <w:p w:rsidR="00734D2F" w:rsidRPr="00D120E6" w:rsidRDefault="008237C8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  <w:r w:rsidR="00DA157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Муниципальные правовые акты, издаваемые (принимаемые) в муниципальном образовании, излагаются на русском языке.</w:t>
      </w:r>
    </w:p>
    <w:p w:rsidR="00D164F5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В тексте муниципального правового акта должны соблюдаться правила орфографии, пунктуации и иные правила русского языка. </w:t>
      </w:r>
    </w:p>
    <w:p w:rsidR="00437776" w:rsidRPr="00D120E6" w:rsidRDefault="00437776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Утвержденный </w:t>
      </w:r>
      <w:r w:rsidR="00425EF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(принятый) в установленном порядке </w:t>
      </w:r>
      <w:r w:rsidR="00074C4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муниципальный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нормативный правовой акт не должен содержать рукописных элементов, грамматических, орфографических, пунктуационных ошибок или ошибок правового характера.</w:t>
      </w:r>
    </w:p>
    <w:p w:rsidR="00734D2F" w:rsidRPr="00D120E6" w:rsidRDefault="008237C8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lastRenderedPageBreak/>
        <w:t>3.</w:t>
      </w:r>
      <w:r w:rsidR="00DA157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.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Слова и выражения в муниципальных правовых актах используются в значении, обеспечивающем их точное понимание и единство</w:t>
      </w:r>
      <w:r w:rsidR="00F8099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с терминологией, применяемой в федеральном </w:t>
      </w:r>
      <w:r w:rsidR="00014EE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законодательстве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и </w:t>
      </w:r>
      <w:r w:rsidR="00014EE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законодательстве Республики Дагестан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</w:p>
    <w:p w:rsidR="00734D2F" w:rsidRPr="00D120E6" w:rsidRDefault="008237C8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3.</w:t>
      </w:r>
      <w:r w:rsidR="00DA157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5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.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Использование в муниципальных правовых актах новых иностранных терминов и выражений допускается, если отсутствуют имеющие тот же смысл русские термины и выражения или термины иностранного происхождения, ставшие в русском языке общеупотребительными.</w:t>
      </w:r>
    </w:p>
    <w:p w:rsidR="00734D2F" w:rsidRPr="00D120E6" w:rsidRDefault="008237C8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3.</w:t>
      </w:r>
      <w:r w:rsidR="00DA157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.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Не допускается обозначение в муниципальных правовых актах разных понятий одним термином или одного понятия разными терминами, если это специально не оговаривается в муниципальном правовом акте.</w:t>
      </w:r>
    </w:p>
    <w:p w:rsidR="005551BC" w:rsidRPr="00D120E6" w:rsidRDefault="00D17FC2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  <w:r w:rsidR="00DA157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7</w:t>
      </w:r>
      <w:r w:rsidR="008237C8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5551B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муниципальных правовых актах указываются полные официальные наименования органов государственной власти, органов местного самоуправления, должностей.</w:t>
      </w:r>
    </w:p>
    <w:p w:rsidR="005551BC" w:rsidRPr="00D120E6" w:rsidRDefault="005551BC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Если в тексте необходимо указать наименование органов государственной власти, органов местного самоуправления и организаций неоднократно, то наименование этих органов и организаций дается</w:t>
      </w:r>
      <w:r w:rsidR="00F8099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нормативном положении, где оно использовано впервые, при этом</w:t>
      </w:r>
      <w:r w:rsidR="00014EE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скобках указывается сокращение, которым оно обозначается в последующем.</w:t>
      </w:r>
    </w:p>
    <w:p w:rsidR="005551BC" w:rsidRPr="00D120E6" w:rsidRDefault="005551BC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Употребление сокращенных наименований допускается, когда сокращенные наименования являются официальными.</w:t>
      </w:r>
    </w:p>
    <w:p w:rsidR="00734D2F" w:rsidRPr="00D120E6" w:rsidRDefault="005551BC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3.8.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муниципальном нормативном правовом акте даются определения используемых в нем юридических, технических и других специальных терминов.</w:t>
      </w:r>
    </w:p>
    <w:p w:rsidR="00734D2F" w:rsidRPr="00D120E6" w:rsidRDefault="008237C8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3.</w:t>
      </w:r>
      <w:r w:rsidR="005551B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9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. </w:t>
      </w:r>
      <w:bookmarkStart w:id="30" w:name="sub_120"/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В случае необходимости в нормативном правовом акте могут быть воспроизведены отдельные положения из нормативных правовых актов Российской Федерации и </w:t>
      </w:r>
      <w:r w:rsidR="00D17FC2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Республики Дагестан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</w:p>
    <w:bookmarkEnd w:id="30"/>
    <w:p w:rsidR="00734D2F" w:rsidRPr="00D120E6" w:rsidRDefault="008237C8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3.</w:t>
      </w:r>
      <w:r w:rsidR="005551B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10</w:t>
      </w:r>
      <w:r w:rsidR="00D17FC2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В муниципальном правовом акте указываются:</w:t>
      </w:r>
    </w:p>
    <w:p w:rsidR="00734D2F" w:rsidRPr="00D120E6" w:rsidRDefault="008237C8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31" w:name="sub_1211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сроки и порядок введения его в действие;</w:t>
      </w:r>
    </w:p>
    <w:p w:rsidR="00734D2F" w:rsidRPr="00D120E6" w:rsidRDefault="008237C8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32" w:name="sub_1212"/>
      <w:bookmarkEnd w:id="31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муниципальные правовые акты или их отдельные положения, подлежащие отмене (признанию утратившими силу) в связи с изданием (принятием) данного акта;</w:t>
      </w:r>
    </w:p>
    <w:p w:rsidR="00734D2F" w:rsidRPr="00D120E6" w:rsidRDefault="008237C8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33" w:name="sub_1223"/>
      <w:bookmarkEnd w:id="32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правовые акты, которые должны быть изданы (приняты) или приведены в соответствие с данным муниципальным правовым актом;</w:t>
      </w:r>
    </w:p>
    <w:p w:rsidR="00734D2F" w:rsidRPr="00D120E6" w:rsidRDefault="008237C8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34" w:name="sub_1234"/>
      <w:bookmarkEnd w:id="33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4)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механизм реализации муниципального правового акта и контроля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за его исполнением.</w:t>
      </w:r>
    </w:p>
    <w:bookmarkEnd w:id="34"/>
    <w:p w:rsidR="00734D2F" w:rsidRPr="00D120E6" w:rsidRDefault="008237C8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3.1</w:t>
      </w:r>
      <w:r w:rsidR="005551B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Индивидуальный правовой акт должен содержать мотивы и цели (задачи) издания (принятия) акта, ссылку на нормативные правовые акты,</w:t>
      </w:r>
      <w:r w:rsidR="00F8099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соответствии с которыми издается (принимается) индивидуальный правовой акт, а также реальные, конкретные предложения, мероприятия или объемы работ, сроки исполнения и исполнителей.</w:t>
      </w:r>
    </w:p>
    <w:p w:rsidR="00734D2F" w:rsidRPr="00D120E6" w:rsidRDefault="00430B74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3.1</w:t>
      </w:r>
      <w:r w:rsidR="005551B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Положения, правила, программы, планы, инструкции и другие документы, утверждаемые муниципальными правовыми актами, оформляются в виде приложений к правовым актам и являются неотъемлемой составной частью муниципальных правовых актов. В виде приложений к правовым актам могут оформляться также перечни, таблицы, реестры, графики, схемы, чертежи, рисунки, карты и другие.</w:t>
      </w:r>
    </w:p>
    <w:p w:rsidR="00734D2F" w:rsidRPr="00D120E6" w:rsidRDefault="00734D2F" w:rsidP="00031CA6">
      <w:pPr>
        <w:ind w:right="-1"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</w:pPr>
      <w:bookmarkStart w:id="35" w:name="_Toc315791021"/>
      <w:bookmarkStart w:id="36" w:name="sub_400"/>
      <w:r w:rsidRPr="00D120E6"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  <w:t>4. Структура муниципального правового акта</w:t>
      </w:r>
      <w:bookmarkEnd w:id="35"/>
    </w:p>
    <w:bookmarkEnd w:id="36"/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37" w:name="sub_124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4.</w:t>
      </w:r>
      <w:r w:rsidR="00430B7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1.</w:t>
      </w:r>
      <w:r w:rsidR="008D0625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Муниципальный п</w:t>
      </w:r>
      <w:r w:rsidR="00F8099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равовой акт как документ состоит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из содержательной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lastRenderedPageBreak/>
        <w:t>части и реквизитов, образующих текст правового акта.</w:t>
      </w:r>
    </w:p>
    <w:bookmarkEnd w:id="37"/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Содержательная часть муниципального правового акта </w:t>
      </w:r>
      <w:r w:rsidR="00430B7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–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выраженное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письменном виде языковое, знаковое, графическое, словесно-терминологическое закрепление содержащихся в нем норм права или индивидуальных предписаний, а также иных положений, в том числе разъясняющих цели и мотивы его издания (принятия).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Реквизиты муниципального правового акта - обязательные сведения, включаемые в текст правового акта для признания его действительным.</w:t>
      </w:r>
    </w:p>
    <w:p w:rsidR="00734D2F" w:rsidRPr="00D120E6" w:rsidRDefault="00430B74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38" w:name="sub_125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Содержательная часть муниципального правового акта может иметь следующие основные элементы (структурные элементы текста правового акта):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39" w:name="sub_1251"/>
      <w:bookmarkEnd w:id="38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</w:t>
      </w:r>
      <w:r w:rsidR="00595C71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наименование;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40" w:name="sub_1252"/>
      <w:bookmarkEnd w:id="39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</w:t>
      </w:r>
      <w:r w:rsidR="00595C71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преамбулу;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41" w:name="sub_1253"/>
      <w:bookmarkEnd w:id="40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</w:t>
      </w:r>
      <w:r w:rsidR="00595C71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bookmarkStart w:id="42" w:name="sub_1254"/>
      <w:bookmarkEnd w:id="41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разделы;</w:t>
      </w:r>
    </w:p>
    <w:p w:rsidR="00734D2F" w:rsidRPr="00D120E6" w:rsidRDefault="00136BB2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43" w:name="sub_1255"/>
      <w:bookmarkEnd w:id="42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</w:t>
      </w:r>
      <w:r w:rsidR="00595C71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главы;</w:t>
      </w:r>
    </w:p>
    <w:p w:rsidR="00734D2F" w:rsidRPr="00D120E6" w:rsidRDefault="00136BB2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44" w:name="sub_1256"/>
      <w:bookmarkEnd w:id="43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5</w:t>
      </w:r>
      <w:r w:rsidR="00595C71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="00B6547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части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или пункты;</w:t>
      </w:r>
    </w:p>
    <w:p w:rsidR="00734D2F" w:rsidRPr="00D120E6" w:rsidRDefault="00136BB2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45" w:name="sub_1257"/>
      <w:bookmarkEnd w:id="44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</w:t>
      </w:r>
      <w:r w:rsidR="00595C71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подпункты;</w:t>
      </w:r>
    </w:p>
    <w:p w:rsidR="00734D2F" w:rsidRPr="00D120E6" w:rsidRDefault="00136BB2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46" w:name="sub_1258"/>
      <w:bookmarkEnd w:id="45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7</w:t>
      </w:r>
      <w:r w:rsidR="00595C71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абзацы.</w:t>
      </w:r>
    </w:p>
    <w:p w:rsidR="00734D2F" w:rsidRPr="00D120E6" w:rsidRDefault="00C14CF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47" w:name="sub_126"/>
      <w:bookmarkEnd w:id="46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Наименование муниципального правового акта </w:t>
      </w:r>
      <w:r w:rsidR="007B1A0D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(далее – наименование)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должно кратко отражать предмет его регулирования и отвечать на вопрос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«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 чем?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»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</w:p>
    <w:p w:rsidR="00DA1573" w:rsidRPr="00D120E6" w:rsidRDefault="00DA157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Следует избегать сложных и неоправданно длинных наименований,</w:t>
      </w:r>
      <w:r w:rsidR="004F30F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а также наименований, которые могут быть истолкованы неоднозначно.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C14CF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Наименование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должно быть:</w:t>
      </w:r>
    </w:p>
    <w:p w:rsidR="00DA1573" w:rsidRPr="00D120E6" w:rsidRDefault="00DA157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1) четким (правильно отражать содержание правового акта и основной предмет правового регулирования);</w:t>
      </w:r>
    </w:p>
    <w:p w:rsidR="00DA1573" w:rsidRPr="00D120E6" w:rsidRDefault="00DA157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2) кратким (в сжатой форме передавать суть правового акта);</w:t>
      </w:r>
    </w:p>
    <w:p w:rsidR="00DA1573" w:rsidRPr="00D120E6" w:rsidRDefault="00DA157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3) формализованным (изложенным в официальном стиле).</w:t>
      </w:r>
    </w:p>
    <w:p w:rsidR="00DA1573" w:rsidRPr="00D120E6" w:rsidRDefault="007B1A0D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Цель наименования – </w:t>
      </w:r>
      <w:r w:rsidR="00DA157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передать его содержание, обозначить предмет правового регулирования, облегчить его поиск, а также обеспечить проставление ссылок на него при подготовке других правовых актов.</w:t>
      </w:r>
    </w:p>
    <w:p w:rsidR="00B85886" w:rsidRPr="00D120E6" w:rsidRDefault="007B1A0D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4.4. </w:t>
      </w:r>
      <w:bookmarkEnd w:id="47"/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Преамбула муниципального правового акта содержит разъяснение его целей и мотивов его издания (принятия), нормативное обоснование его издания (принятия), ссылку на законодательные акты</w:t>
      </w:r>
      <w:r w:rsidR="00EF25E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,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EF25E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во исполнение которых издаются (принимаются) муниципальные нормативные правовые акты.</w:t>
      </w:r>
    </w:p>
    <w:p w:rsidR="00B85886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Включение в преамбулу положений нормативного характера не допускается. 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Преамбула может состоять из абзацев.</w:t>
      </w:r>
      <w:bookmarkStart w:id="48" w:name="sub_136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bookmarkEnd w:id="48"/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решениях представительного органа муниципального образования, постановлениях администрации муниципального образования, приказах должностных лиц местного самоуправления преамбула завершается постановляющей фразой: «решил(</w:t>
      </w:r>
      <w:r w:rsidR="00B8588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)», «постановляет»</w:t>
      </w:r>
      <w:r w:rsidR="00B8588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, «постановляю»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</w:p>
    <w:p w:rsidR="00734D2F" w:rsidRPr="00D120E6" w:rsidRDefault="00B85886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49" w:name="sub_127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5.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C0918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Части и п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ункты муниципального правового акта могут объединяться в главы. Главы муниципального правового акта могут объединяться в разделы. </w:t>
      </w:r>
    </w:p>
    <w:bookmarkEnd w:id="49"/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Часть, раздел, глава муниципального правового акта подразделяются, как правило, не менее чем на два структурных элемента.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Структура муниципального правового акта и необходимость включения в него тех или иных структурных элементов текста определяются, исходя из объема и содержания акта.</w:t>
      </w:r>
    </w:p>
    <w:p w:rsidR="00734D2F" w:rsidRPr="00D120E6" w:rsidRDefault="00B85886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50" w:name="sub_128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4.6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. </w:t>
      </w:r>
      <w:bookmarkEnd w:id="50"/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Вновь включаемым в текст муниципального правового акта структурным элементам присваиваются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порядковые номера предшествующих им структурных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lastRenderedPageBreak/>
        <w:t>элементов того же вида с добавлением к указанным номерам через точку дополнительных порядковых номеров, начиная с первого.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Новым структурным элементам, включаемым в текст муниципального правового акта после последнего структурного элемента того же вида, присваиваются номера, следующие за номером последнего.</w:t>
      </w:r>
    </w:p>
    <w:p w:rsidR="00734D2F" w:rsidRPr="00D120E6" w:rsidRDefault="00B85886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4.7.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случае отмены (признания утратившими силу) одного или нескольких структурных элементов содержательной части муниципального правового акта нумерация остальных структурных элементов в тексте данного муниципального правового акта не изменяется.</w:t>
      </w:r>
    </w:p>
    <w:p w:rsidR="00734D2F" w:rsidRPr="00D120E6" w:rsidRDefault="00B85886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4.8.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Структурные элементы текста муниципального правового акта, за исключением преамбулы</w:t>
      </w:r>
      <w:r w:rsidR="00E0441A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,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E0441A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частей или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пунктов</w:t>
      </w:r>
      <w:r w:rsidR="00E0441A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правового акта, должны иметь заголовки.</w:t>
      </w:r>
    </w:p>
    <w:p w:rsidR="009C6AB8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Заголовки включают слова «раздел», «глава», с прописной буквы, порядковый номер с точкой после него и наименование раздела</w:t>
      </w:r>
      <w:r w:rsidR="009C6AB8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или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главы</w:t>
      </w:r>
      <w:r w:rsidR="009C6AB8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</w:p>
    <w:p w:rsidR="00734D2F" w:rsidRPr="00D120E6" w:rsidRDefault="00B85886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51" w:name="sub_129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9. </w:t>
      </w:r>
      <w:r w:rsidR="00EB5D49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Части или п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ункт</w:t>
      </w:r>
      <w:r w:rsidR="00EB5D49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ы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муниципального правового акта содерж</w:t>
      </w:r>
      <w:r w:rsidR="00EB5D49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а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т одно или несколько 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нормативных,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или индивидуальных предписаний.</w:t>
      </w:r>
    </w:p>
    <w:bookmarkEnd w:id="51"/>
    <w:p w:rsidR="00734D2F" w:rsidRPr="00D120E6" w:rsidRDefault="00B85886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0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. </w:t>
      </w:r>
      <w:r w:rsidR="00EB5D49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Части или п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ункт</w:t>
      </w:r>
      <w:r w:rsidR="00EB5D49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ы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муниципального правового акта мо</w:t>
      </w:r>
      <w:r w:rsidR="00EB5D49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гу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т иметь следующие основные структурные элементы:</w:t>
      </w:r>
    </w:p>
    <w:p w:rsidR="00734D2F" w:rsidRPr="00D120E6" w:rsidRDefault="00B85886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подпункты;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</w:t>
      </w:r>
      <w:r w:rsidR="00B8588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абзацы.</w:t>
      </w:r>
    </w:p>
    <w:p w:rsidR="00595C71" w:rsidRPr="00D120E6" w:rsidRDefault="00A15B7E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4.11.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Основные структурные элементы пункта муниципального правового акта начинаются с абзацного отступа. 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Части пунктов образуются одним или несколькими абзацами</w:t>
      </w:r>
      <w:r w:rsidR="0093455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и не имеют порядковых номеров.</w:t>
      </w:r>
    </w:p>
    <w:p w:rsidR="00734D2F" w:rsidRPr="00D120E6" w:rsidRDefault="000F3351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одпункты пункта отделяются друг от друга точкой с запятой</w:t>
      </w:r>
      <w:r w:rsidR="004F30F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2A3A9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и нумеруются в пределах данного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пункта арабскими цифрами со скобкой справа без точки.</w:t>
      </w:r>
    </w:p>
    <w:p w:rsidR="00734D2F" w:rsidRPr="00D120E6" w:rsidRDefault="0093455C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52" w:name="sub_130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4.1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2. Даты в муниципальных правовых актах оформляются словесно-цифровым способом в следующей последовательности - число парой арабских цифр, месяц (словом), год четырьмя арабскими цифрами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с добавлением слова «год» в соответствующем падеже, без сокращения (например – «1</w:t>
      </w:r>
      <w:r w:rsidR="00F83348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0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F83348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января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20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11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года»).</w:t>
      </w:r>
    </w:p>
    <w:bookmarkEnd w:id="52"/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Допускается оформление даты арабскими цифрами</w:t>
      </w:r>
      <w:r w:rsidR="004F30F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последовательности: день месяца, месяц, год. День месяца и месяц оформляют двумя парами арабских цифр, разделенными точкой, год - четырьмя арабскими цифрами (например – «1</w:t>
      </w:r>
      <w:r w:rsidR="0093455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0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.0</w:t>
      </w:r>
      <w:r w:rsidR="0093455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.2011»).</w:t>
      </w:r>
    </w:p>
    <w:p w:rsidR="00734D2F" w:rsidRPr="00D120E6" w:rsidRDefault="005D07D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53" w:name="sub_131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4.1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3. Проекты муниципальных правовых актов о внесении изменений (дополнений) или об отмене (признании утратившими силу) ранее изданных (принятых) муниципальных правовых актов не имеют де</w:t>
      </w:r>
      <w:r w:rsidR="00900FB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ления на части, разделы, главы и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состоят из наименования, преамбулы и пунктов.</w:t>
      </w:r>
    </w:p>
    <w:p w:rsidR="00734D2F" w:rsidRPr="00D120E6" w:rsidRDefault="005D07D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54" w:name="sub_132"/>
      <w:bookmarkEnd w:id="53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4.1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4. Муниципальный правовой акт должен иметь следующие реквизиты:</w:t>
      </w:r>
    </w:p>
    <w:p w:rsidR="005D07D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55" w:name="sub_1321"/>
      <w:bookmarkEnd w:id="54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</w:t>
      </w:r>
      <w:r w:rsidR="005D07D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изображение герба муниципального образования</w:t>
      </w:r>
      <w:r w:rsidR="00900FB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, выступающего официальным символом муниципального образования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(на подлиннике), расположенное над обозначением</w:t>
      </w:r>
      <w:r w:rsidR="005D07D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вида правового акта по центру.</w:t>
      </w:r>
    </w:p>
    <w:p w:rsidR="005D07DF" w:rsidRPr="00D120E6" w:rsidRDefault="005D07D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При отсутствии официальных символов муниципального образования муниципальный акт изготавливается без их размещения</w:t>
      </w:r>
      <w:r w:rsidR="004E6662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;</w:t>
      </w:r>
    </w:p>
    <w:p w:rsidR="00734D2F" w:rsidRPr="00D120E6" w:rsidRDefault="006E6C1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56" w:name="sub_1322"/>
      <w:bookmarkEnd w:id="55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наименование органа местного самоуправления муниципального образования, должностного лица местного самоуправления, издавшего (принявшего) акт;</w:t>
      </w:r>
    </w:p>
    <w:p w:rsidR="00734D2F" w:rsidRPr="00D120E6" w:rsidRDefault="00510CBA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57" w:name="sub_1323"/>
      <w:bookmarkEnd w:id="56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обозначение вида правового акта;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58" w:name="sub_1324"/>
      <w:bookmarkEnd w:id="57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lastRenderedPageBreak/>
        <w:t>4</w:t>
      </w:r>
      <w:r w:rsidR="00510CBA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дата издания (принятия) правового акта;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59" w:name="sub_1325"/>
      <w:bookmarkEnd w:id="58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5</w:t>
      </w:r>
      <w:r w:rsidR="00510CBA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номер правового акта, состоящий из порядкового номера правового акта данного вида;</w:t>
      </w:r>
    </w:p>
    <w:p w:rsidR="00734D2F" w:rsidRPr="00D120E6" w:rsidRDefault="00510CBA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60" w:name="sub_1326"/>
      <w:bookmarkEnd w:id="59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место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нахождения органа (должностного лица),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принявшего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правов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ой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акт;</w:t>
      </w:r>
    </w:p>
    <w:p w:rsidR="00734D2F" w:rsidRPr="00D120E6" w:rsidRDefault="00510CBA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61" w:name="sub_1327"/>
      <w:bookmarkEnd w:id="60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7)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наименование правового акта, кратко отражающее предмет его регулирования;</w:t>
      </w:r>
    </w:p>
    <w:p w:rsidR="00734D2F" w:rsidRPr="00D120E6" w:rsidRDefault="00510CBA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62" w:name="sub_1328"/>
      <w:bookmarkEnd w:id="61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8)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подпись уполномоченного лица, включающая полное наименование его должности, его личную подпись (только на подлиннике правового акта), его инициалы и фамилию;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63" w:name="sub_1329"/>
      <w:bookmarkEnd w:id="62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9</w:t>
      </w:r>
      <w:r w:rsidR="00510CBA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муниципальные правовые акты, принятые на местном референдуме, имеют реквизит принятия, состоящий из слов «Принят на местном референдуме», и не имеет реквизитов «подписи», «место принятия».</w:t>
      </w:r>
      <w:r w:rsidR="00E825F0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муниципальном правовом акте, принятом на местном референдуме, указывается реквизит «дата принятия»;</w:t>
      </w:r>
    </w:p>
    <w:p w:rsidR="00510CBA" w:rsidRPr="00D120E6" w:rsidRDefault="00510CBA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64" w:name="sub_13210"/>
      <w:bookmarkEnd w:id="63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10)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муниципальные правовые акты, принятые представительным органом местного самоуправления, имеют дополнительно такой реквизит, как «номер сессии».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bookmarkStart w:id="65" w:name="sub_133"/>
      <w:bookmarkEnd w:id="64"/>
    </w:p>
    <w:p w:rsidR="00734D2F" w:rsidRPr="00D120E6" w:rsidRDefault="00510CBA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4.1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5. Приложение к муниципальному правовому акту должно иметь следующие реквизиты: гриф, состоящий из слова «Приложение»</w:t>
      </w:r>
      <w:r w:rsidR="00E825F0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и обозначения правового акта, которым утверждено данное приложение, включающего обозначение вида акта, дату его издания (принятия) и номер акта. При наличии нескольких приложений к правовому акту приложения нумеруются.</w:t>
      </w:r>
    </w:p>
    <w:bookmarkEnd w:id="65"/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Приложение к муниципальному правовому акту заканчивается горизонтальной чертой размеров 3-5 сантиметров, располагаемой по центру приложения.</w:t>
      </w:r>
    </w:p>
    <w:p w:rsidR="00025F59" w:rsidRPr="00D120E6" w:rsidRDefault="00510CBA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66" w:name="sub_134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4.1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6. При ссылках на нормативные правовые акты муниципального образования в других нормативных правовых актах, иных официальных изданиях и документах используется официальное обозначение нормативных правовых актов муниципального образования, которое включает последовательно расположенные: обозначение вида акта, дату издания (принятия) акта с предшествующим ей словом «от», номер акта, наименование акта, заключенное в кавычки</w:t>
      </w:r>
      <w:bookmarkStart w:id="67" w:name="sub_135"/>
      <w:bookmarkEnd w:id="66"/>
      <w:r w:rsidR="00025F59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</w:p>
    <w:p w:rsidR="00734D2F" w:rsidRPr="00D120E6" w:rsidRDefault="00025F59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4.1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7. Сведения об изменениях и дополнениях, внесенных в нормативный правовой акт, в его официальном обозначении состоят</w:t>
      </w:r>
      <w:r w:rsidR="00BA22D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из слов «с изменениями, внесенными» и официального обозначения нормативного правового акта, которым внесены изменения, без указания</w:t>
      </w:r>
      <w:r w:rsidR="00BA22D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его заголовка. Если изменения в нормативный правовой акт внесены более чем одним нормативным правовым актом, указываются в хронологическом порядке официальные обозначения всех этих нормативных актов с общим обозначением вида нормативного правового акта.</w:t>
      </w:r>
    </w:p>
    <w:p w:rsidR="00091CDE" w:rsidRPr="00D120E6" w:rsidRDefault="00091CDE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</w:p>
    <w:p w:rsidR="00734D2F" w:rsidRPr="00D120E6" w:rsidRDefault="00734D2F" w:rsidP="00031CA6">
      <w:pPr>
        <w:ind w:right="-1"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</w:pPr>
      <w:bookmarkStart w:id="68" w:name="_Toc315791022"/>
      <w:bookmarkStart w:id="69" w:name="sub_500"/>
      <w:bookmarkEnd w:id="67"/>
      <w:r w:rsidRPr="00D120E6"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  <w:t>5. Виды текстов муниципального правового акта</w:t>
      </w:r>
      <w:bookmarkEnd w:id="68"/>
    </w:p>
    <w:p w:rsidR="00734D2F" w:rsidRPr="00D120E6" w:rsidRDefault="00AF5BC6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70" w:name="sub_137"/>
      <w:bookmarkEnd w:id="69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5.1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Различаются следующие виды текстов муниципального правового акта: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71" w:name="sub_1371"/>
      <w:bookmarkEnd w:id="70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</w:t>
      </w:r>
      <w:r w:rsidR="00AF5BC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подлинный текст муниципального правового акта (подлинник муниципального правового акта)</w:t>
      </w:r>
      <w:r w:rsidR="00AF5BC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–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эталонный экземпляр текста правового акта, оформленный в одном экземпляре;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72" w:name="sub_1372"/>
      <w:bookmarkEnd w:id="71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</w:t>
      </w:r>
      <w:r w:rsidR="00AF5BC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официально опубликованный текст муниципального правового акта - совпадающий с подлинником текст муниципального правового акта, опубликованный в печатном средстве массовой информации, предназначенном,</w:t>
      </w:r>
      <w:r w:rsidRPr="00D120E6">
        <w:rPr>
          <w:rFonts w:ascii="Times New Roman" w:hAnsi="Times New Roman" w:cs="Times New Roman"/>
          <w:i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для опубликования муниципальных правовых актов, обсуждения проектов муниципальных правовых актов по вопросам местного значения, доведения до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lastRenderedPageBreak/>
        <w:t>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информации;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73" w:name="sub_1373"/>
      <w:bookmarkEnd w:id="72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</w:t>
      </w:r>
      <w:r w:rsidR="00AF5BC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заверенная копи</w:t>
      </w:r>
      <w:r w:rsidR="00AF5BC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я муниципального правового акта –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совпадающий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с подлинником текст муниципального правового акта, заверенный печатью органа, издавшего (принявшего) акт.</w:t>
      </w:r>
    </w:p>
    <w:p w:rsidR="0087439D" w:rsidRPr="00D120E6" w:rsidRDefault="0087439D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Копия заверяется печатью соответствующего органа местного самоуправления. В отметке о заверении также должны быть указаны: наименование должности сотрудника, осуществляющего заверение, дата заверительной надписи, личная подпись и расшифровка подписи.</w:t>
      </w:r>
    </w:p>
    <w:p w:rsidR="00734D2F" w:rsidRPr="00D120E6" w:rsidRDefault="00AF5BC6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74" w:name="sub_138"/>
      <w:bookmarkEnd w:id="73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5.2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. </w:t>
      </w:r>
      <w:r w:rsidR="0087439D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Надлежаще заверенная копия муниципального правового акта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призна</w:t>
      </w:r>
      <w:r w:rsidR="0087439D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е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тся официальным текст</w:t>
      </w:r>
      <w:r w:rsidR="0087439D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ом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</w:p>
    <w:bookmarkEnd w:id="74"/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</w:p>
    <w:p w:rsidR="00734D2F" w:rsidRPr="00D120E6" w:rsidRDefault="00734D2F" w:rsidP="00031CA6">
      <w:pPr>
        <w:ind w:right="-1"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</w:pPr>
      <w:bookmarkStart w:id="75" w:name="_Toc315791023"/>
      <w:bookmarkStart w:id="76" w:name="sub_600"/>
      <w:r w:rsidRPr="00D120E6"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  <w:t>6. Нормотворческий процесс</w:t>
      </w:r>
      <w:bookmarkEnd w:id="75"/>
    </w:p>
    <w:p w:rsidR="00734D2F" w:rsidRPr="00D120E6" w:rsidRDefault="00863BB0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77" w:name="sub_139"/>
      <w:bookmarkEnd w:id="76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6.1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Основно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й вид нормотворческого процесса –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это процесс издания (принятия) муниципальных правовых актов органами местного самоуправления, должностными лицами местного самоуправления.</w:t>
      </w:r>
    </w:p>
    <w:p w:rsidR="00734D2F" w:rsidRPr="00D120E6" w:rsidRDefault="00863BB0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78" w:name="sub_140"/>
      <w:bookmarkEnd w:id="77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6.2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Стадии нормотворческого процесса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–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ряд последовательных этапов издания (принятия) муниципального правового акта, на каждом из которых решаются самостоятельные задачи нормотворческой деятельности.</w:t>
      </w:r>
    </w:p>
    <w:p w:rsidR="00734D2F" w:rsidRPr="00D120E6" w:rsidRDefault="00863BB0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79" w:name="sub_141"/>
      <w:bookmarkEnd w:id="78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6.3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Основными стадиями нормотворческого процесса являются:</w:t>
      </w:r>
    </w:p>
    <w:p w:rsidR="00734D2F" w:rsidRPr="00D120E6" w:rsidRDefault="00863BB0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80" w:name="sub_1411"/>
      <w:bookmarkEnd w:id="79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внесение проекта муниципального правового акта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нормотворческий орган;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81" w:name="sub_1412"/>
      <w:bookmarkEnd w:id="80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</w:t>
      </w:r>
      <w:r w:rsidR="00863BB0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предварительное рассмотрение проекта муниципального правового акта и его согласование;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82" w:name="sub_1413"/>
      <w:bookmarkEnd w:id="81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</w:t>
      </w:r>
      <w:r w:rsidR="00863BB0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издание (принятие) муниципального правового акта;</w:t>
      </w:r>
    </w:p>
    <w:p w:rsidR="00734D2F" w:rsidRPr="00D120E6" w:rsidRDefault="00BA22D3" w:rsidP="00031CA6">
      <w:pPr>
        <w:tabs>
          <w:tab w:val="left" w:pos="1134"/>
        </w:tabs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83" w:name="sub_1414"/>
      <w:bookmarkEnd w:id="82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4)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подписание и официальное опубликование муниципального правового акта;</w:t>
      </w:r>
    </w:p>
    <w:p w:rsidR="00734D2F" w:rsidRPr="00D120E6" w:rsidRDefault="00AF6E6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84" w:name="sub_1415"/>
      <w:bookmarkEnd w:id="83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5)</w:t>
      </w:r>
      <w:r w:rsidR="00BA22D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вступление в силу муниципального правового акта.</w:t>
      </w:r>
    </w:p>
    <w:p w:rsidR="00734D2F" w:rsidRPr="00D120E6" w:rsidRDefault="00AF6E6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85" w:name="sub_142"/>
      <w:bookmarkEnd w:id="84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6.4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Сроки в нормотворческом процессе определяются календарной датой или истечением периода времени, который исчисляется месяцами, неделями или днями, либо связан с моментом совершения конкретного действия (наступления события).</w:t>
      </w:r>
    </w:p>
    <w:bookmarkEnd w:id="85"/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Срок, определенный календарной датой, истекает при наступлении указанной календарной даты.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Течение срока определенного периода времени начинается на следующий день после наступления календарной даты или совершения действия (наступления события), которыми определено его начало.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Срок, исчисляемый месяцами, истекает в соответствующее число последнего месяца срока, срок, исчисляемый неделями, - в соответствующий день последней недели срока.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Срок, исчисляемый днями, подлежит исчислению в календарных днях, если иное не указано в устанавливающем его нормативном правовом акте.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Если последний день срока приходится на нерабочий день, днем окончания срока считается ближайший после него рабочий день.</w:t>
      </w:r>
    </w:p>
    <w:p w:rsidR="00734D2F" w:rsidRPr="00D120E6" w:rsidRDefault="00AF6E6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86" w:name="sub_143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6.5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Органы местного самоуправления, должностные лица местного самоуправления осуществляют текущее и перспективное планирование нормотворческой деятельности в пределах собственных полномочий.</w:t>
      </w:r>
    </w:p>
    <w:bookmarkEnd w:id="86"/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Органы местного самоуправления муниципального образования информируют друг друга об утвержденных планах нормотворческой деятельности в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lastRenderedPageBreak/>
        <w:t>течение десяти дней со дня их утверждения.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Планирование нормотворческой деятельности не исключает издание (принятие) муниципальных правовых актов, не содержащихся</w:t>
      </w:r>
      <w:r w:rsidR="00BA22D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утвержденных планах.</w:t>
      </w:r>
    </w:p>
    <w:p w:rsidR="00734D2F" w:rsidRPr="00D120E6" w:rsidRDefault="00AF6E6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87" w:name="sub_144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6.6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. В целях обсуждения проектов муниципальных правовых актов, имеющих наиболее важное общественное значение, по вопросам местного значения с участием жителей муниципального образования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должны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проводиться публичные слушания.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88" w:name="sub_145"/>
      <w:bookmarkEnd w:id="87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Порядок организации и проведения публичных слушаний определяется нормативным правовым актом представительного органа муниципального образования.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89" w:name="sub_146"/>
      <w:bookmarkEnd w:id="88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6.</w:t>
      </w:r>
      <w:r w:rsidR="00AF6E6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7.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Субъекты нормотворческий инициативы в органах местного самоуправления муниципального образования устанавливаются уставом муниципального образования.</w:t>
      </w:r>
    </w:p>
    <w:p w:rsidR="00734D2F" w:rsidRPr="00D120E6" w:rsidRDefault="00AF6E6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90" w:name="sub_147"/>
      <w:bookmarkEnd w:id="89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6.8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. Порядок подготовки, внесения, рассмотрения решений представительного органа муниципального образования, 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перечень и формы,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прилагаемых к ним 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документов,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определяются Регламентом представительного органа муниципального образования, утверждаемым решением представительного органа муниципального образования.</w:t>
      </w:r>
    </w:p>
    <w:p w:rsidR="00734D2F" w:rsidRPr="00D120E6" w:rsidRDefault="00AF6E6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91" w:name="sub_148"/>
      <w:bookmarkEnd w:id="90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6.9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. Порядок подготовки, внесения, рассмотрения проектов правовых актов администрации муниципального образования, 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перечень и формы,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прилагаемых к ним 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документов,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устанавливаются Регламентом администрации муниципального образования, утверждаемым постановлением администрации муниципального образования.</w:t>
      </w:r>
    </w:p>
    <w:p w:rsidR="00734D2F" w:rsidRPr="00D120E6" w:rsidRDefault="00AF6E6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92" w:name="sub_149"/>
      <w:bookmarkEnd w:id="91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6.10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Порядок подготовки и издания (принятия) иных правовых актов органов местного самоуправления и должностных лиц местного самоуправления устанавливается регламентами (положениями) органов местного самоуправления, должностных лиц местного самоуправления муниципального образования.</w:t>
      </w:r>
    </w:p>
    <w:p w:rsidR="00734D2F" w:rsidRPr="00D120E6" w:rsidRDefault="00AF6E6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93" w:name="sub_150"/>
      <w:bookmarkEnd w:id="92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6.11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Органы местного самоуправления, должностные лица местного самоуправления в пределах своих полномочий организуют и проводят внутреннюю экспертизу подготовленных ими проектов муниципальных правовых актов.</w:t>
      </w:r>
    </w:p>
    <w:p w:rsidR="00734D2F" w:rsidRPr="00D120E6" w:rsidRDefault="00AF6E6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94" w:name="sub_152"/>
      <w:bookmarkEnd w:id="93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6.1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2. Результат экспертизы проекта муниципального правового акта указывается в листе согласования к проекту.</w:t>
      </w:r>
    </w:p>
    <w:p w:rsidR="00734D2F" w:rsidRPr="00D120E6" w:rsidRDefault="00AF6E6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95" w:name="sub_153"/>
      <w:bookmarkEnd w:id="94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6.1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3. По результатам экспертизы изданных (принятых) муниципальных правовых актов составляется письменное заключение, которое подлежит обязательному рассмотрению органами местного самоуправления, должностными лицами местного самоуправления, издавшими (принявшими) муниципальный правовой акт.</w:t>
      </w:r>
    </w:p>
    <w:p w:rsidR="00734D2F" w:rsidRPr="00D120E6" w:rsidRDefault="00AF6E6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96" w:name="sub_154"/>
      <w:bookmarkEnd w:id="95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6.1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4. Нормативные правовые акты и (или) проекты нормативных правовых актов подлежат антикоррупционной экспертизе.</w:t>
      </w:r>
    </w:p>
    <w:bookmarkEnd w:id="96"/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Антикоррупционная экспертиза нормативных правовых актов и (или) проектов нормативных правовых актов проводится в порядке, определенном органами местного самоуправления с учетом требований законодательства Российской Федерации в сфере противодействия коррупции.</w:t>
      </w:r>
    </w:p>
    <w:p w:rsidR="00AF6E63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</w:t>
      </w:r>
      <w:r w:rsidR="00AF6E6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.15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Внесение изменений и дополнений в муниципальный правовой акт осуществляется путем издания (принятия) органом, принявшим муниципальный правовой акт, в который вносятся изменения и дополнен</w:t>
      </w:r>
      <w:r w:rsidR="00AF6E6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ия, правового акта того же вида.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Внесение значительного числа изменений и дополнений</w:t>
      </w:r>
      <w:r w:rsidR="00AF6E6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в муниципальный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lastRenderedPageBreak/>
        <w:t>правовой акт может осуществляться путем издания (принятия) его в новой редакции.</w:t>
      </w:r>
    </w:p>
    <w:p w:rsidR="00734D2F" w:rsidRPr="00D120E6" w:rsidRDefault="00AF6E6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6.16.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Исправление ошибок, опечаток и иных неточностей в муниципальном правовом акте осуществляется исключительно путем внесения соответствующих изменений в муниципальный правовой акт,</w:t>
      </w:r>
      <w:r w:rsidR="008223B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котором имеются неточности, с последующим официальным опубликованием внесенных изменений.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  <w:highlight w:val="yellow"/>
        </w:rPr>
      </w:pPr>
    </w:p>
    <w:p w:rsidR="00734D2F" w:rsidRPr="00D120E6" w:rsidRDefault="00734D2F" w:rsidP="00031CA6">
      <w:pPr>
        <w:ind w:right="-1"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</w:pPr>
      <w:bookmarkStart w:id="97" w:name="_Toc315791024"/>
      <w:bookmarkStart w:id="98" w:name="sub_700"/>
      <w:r w:rsidRPr="00D120E6"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  <w:t>7. Порядок опубликования и вступления в силу муниципальных правовых актов</w:t>
      </w:r>
      <w:bookmarkEnd w:id="97"/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99" w:name="sub_164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7.</w:t>
      </w:r>
      <w:r w:rsidR="00AF6E6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1.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Муниципальные правовые акты вступают в силу в порядке, установленном уставом муниципального образования, за исключением нормативных правовых актов представительного органа муниципального образования о налогах и сборах, которые вступают в силу в соответствии</w:t>
      </w:r>
      <w:r w:rsidR="004273D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с Налоговым кодексом Российской Федерации.</w:t>
      </w:r>
    </w:p>
    <w:p w:rsidR="00734D2F" w:rsidRPr="00D120E6" w:rsidRDefault="004273D4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7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Муниципальные правовые акты, затрагивающие права, свободы и обязанности человека и гражданина, вступают в силу после</w:t>
      </w:r>
      <w:r w:rsidR="008223B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их официального опубликования (обнародования).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Опубликование (обнародование) муниципальных правовых актов должно обеспечивать возможность ознакомления с ними граждан,</w:t>
      </w:r>
      <w:r w:rsidR="00C85BED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случае опубликования муниципального нормативного правового акта по частям он вступает в силу со дня опубликования последней части его текста.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При официальном опубликовании муниципальных нормативных правовых актов указываются их официальные реквизиты.</w:t>
      </w:r>
    </w:p>
    <w:p w:rsidR="00734D2F" w:rsidRPr="00D120E6" w:rsidRDefault="004273D4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7.3.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Не является официальным опубликованием (обнародованием) муниципальных нормативных правовых актов, если они опубликованы (обнародованы) не полностью или в изложении, а также, если они опубликованы не в официальном периодическом печатном издании.</w:t>
      </w:r>
    </w:p>
    <w:p w:rsidR="00734D2F" w:rsidRPr="00D120E6" w:rsidRDefault="004273D4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7.4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Муниципальные ненормативные правовые акты вступают в силу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со дня их подписания, если иное не указано в самом муниципальном ненормативном правовом акте.</w:t>
      </w:r>
    </w:p>
    <w:p w:rsidR="00734D2F" w:rsidRPr="00D120E6" w:rsidRDefault="004273D4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7.5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. Копия нормативного правового акта с сопроводительным письмом за подписью должностного лица органа, его издавшего (принявшего), направляется в печатное средство массовой 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информации, предназначенное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,</w:t>
      </w:r>
      <w:r w:rsidR="00734D2F" w:rsidRPr="00D120E6">
        <w:rPr>
          <w:rFonts w:ascii="Times New Roman" w:hAnsi="Times New Roman" w:cs="Times New Roman"/>
          <w:i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для опубликования муниципальных правовых актов, в течение десяти дней со дня его издания (принятия).</w:t>
      </w:r>
    </w:p>
    <w:p w:rsidR="00734D2F" w:rsidRPr="00D120E6" w:rsidRDefault="004273D4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00" w:name="sub_165"/>
      <w:bookmarkEnd w:id="99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7.6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Муниципальные нормативные правовые акты либо их отдельные положения, не подлежащие опубликованию, в обязательном порядке доводятся до сведения органов местного самоуправления, их должностных лиц, а также организаций, на которые распространяется действие этих правовых актов.</w:t>
      </w:r>
    </w:p>
    <w:p w:rsidR="00734D2F" w:rsidRPr="00D120E6" w:rsidRDefault="004273D4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01" w:name="sub_166"/>
      <w:bookmarkEnd w:id="100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7.7.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Правовые акты ненормативного характера могут быть официально опубликованы по решению издавших (принявших) их органов местного самоуправления и должностных лиц местного самоуправления.</w:t>
      </w:r>
    </w:p>
    <w:p w:rsidR="00734D2F" w:rsidRPr="00D120E6" w:rsidRDefault="004273D4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7.8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. Текст муниципального нормативного правового акта, в который внесены изменения, по решению нормотворческого органа может быть официально опубликован в соответствующих официальных печатных органах с учетом всех внесенных в него изменений. При этом вместе с датой принятия (подписания) муниципального нормативного правового акта указываются все его источники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lastRenderedPageBreak/>
        <w:t>официального опубликования.</w:t>
      </w:r>
    </w:p>
    <w:p w:rsidR="00734D2F" w:rsidRPr="00D120E6" w:rsidRDefault="004273D4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7.9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В случае, если при официальном опубликовании муниципального правового акта были допущены ошибки, опечатки, иные неточности в сравнении с подлинником муниципального правового акта в том же издании публикуется официальное извещение органа, принявшего муниципальный правовой акт, об исправлении неточности и подлинная редакция соответствующих положений.</w:t>
      </w:r>
    </w:p>
    <w:p w:rsidR="00D8120D" w:rsidRPr="00D120E6" w:rsidRDefault="00D8120D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</w:p>
    <w:p w:rsidR="00887315" w:rsidRPr="00D120E6" w:rsidRDefault="00734D2F" w:rsidP="00031CA6">
      <w:pPr>
        <w:ind w:right="-1"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</w:pPr>
      <w:bookmarkStart w:id="102" w:name="_Toc315791025"/>
      <w:bookmarkEnd w:id="101"/>
      <w:r w:rsidRPr="00D120E6"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  <w:t xml:space="preserve">8. Действие муниципальных правовых актов, </w:t>
      </w:r>
    </w:p>
    <w:p w:rsidR="00734D2F" w:rsidRPr="00D120E6" w:rsidRDefault="00734D2F" w:rsidP="00031CA6">
      <w:pPr>
        <w:ind w:right="-1"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  <w:t>их реализация и толкование</w:t>
      </w:r>
      <w:bookmarkEnd w:id="102"/>
    </w:p>
    <w:p w:rsidR="00734D2F" w:rsidRPr="00D120E6" w:rsidRDefault="00851DB9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03" w:name="sub_169"/>
      <w:bookmarkEnd w:id="98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8.1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Муниципальные правовые акты действуют на основе принципа верховенства актов, обладающих более высокой юридической силой.</w:t>
      </w:r>
    </w:p>
    <w:p w:rsidR="00734D2F" w:rsidRPr="00D120E6" w:rsidRDefault="00851DB9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04" w:name="sub_170"/>
      <w:bookmarkEnd w:id="103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8.2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Действие муниципальных правовых актов начинается со дня их вступления в силу и прекращается в день утраты ими юридической силы.</w:t>
      </w:r>
    </w:p>
    <w:bookmarkEnd w:id="104"/>
    <w:p w:rsidR="00650F1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Муниципальные правовые акты нормативного характера действуют, как правило, бессрочно, но могут приниматься и на определенный срок (период). 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Действие отдельных положений муниципальных правовых актов может быть ограничено определенным временем.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Муниципальные правовые акты ненормативного характера действуют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течение указанного в них срока или в течение срока исполнения содержащихся в них предписаний.</w:t>
      </w:r>
    </w:p>
    <w:p w:rsidR="00734D2F" w:rsidRPr="00D120E6" w:rsidRDefault="00650F1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05" w:name="sub_171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8.3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. Муниципальные </w:t>
      </w:r>
      <w:r w:rsidR="00B90CC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нормативные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правовые акты подлежат обязательному исполнению на всей территории муниципального образования.</w:t>
      </w:r>
    </w:p>
    <w:bookmarkEnd w:id="105"/>
    <w:p w:rsidR="00734D2F" w:rsidRPr="00D120E6" w:rsidRDefault="00650F1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8.4.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За неисполнение муниципальных </w:t>
      </w:r>
      <w:r w:rsidR="00B90CC6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нормативных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правовых актов виновные лица несут ответственность в соответствии с федеральными законами и законами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Республики Дагестан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</w:p>
    <w:p w:rsidR="00734D2F" w:rsidRPr="00D120E6" w:rsidRDefault="00044BAC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06" w:name="sub_172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8.5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Реализация исполнения муниципальных нормативных правовых актов во всех формах обеспечивается органами местного самоуправления в пределах их компетенции.</w:t>
      </w:r>
    </w:p>
    <w:p w:rsidR="00734D2F" w:rsidRPr="00D120E6" w:rsidRDefault="00044BAC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07" w:name="sub_173"/>
      <w:bookmarkEnd w:id="106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8.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6. Контроль исполнения и соблюдения муниципальных правовых актов осуществляют должностные лица местного самоуправления, органов местного самоуправления, лица, замещающие должности муниципальной службы, а также иные субъекты в соответствии с действующим законодательством.</w:t>
      </w:r>
    </w:p>
    <w:p w:rsidR="00044BAC" w:rsidRPr="00D120E6" w:rsidRDefault="00044BAC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08" w:name="sub_174"/>
      <w:bookmarkEnd w:id="107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8.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7. Муниципальные правовые акты могут быть отменены (признаны утратившими силу) или их действие может быть приостановлено органами местного самоуправления или должностными лицами местного самоуправления, принявшими (издавшими) соответствующий муниципальный правовой акт, в случае упразднения таких органов или соответствующих должностей либо изменения перечня полномочий указанных органов или должностных лиц - органами местного самоуправления или должностными лицами местного самоуправления, к полномочиям которых на момент отмены или приостановления действия муниципального правового акта отнесено принятие (издание) соответствующего муниципального правового акта, а также судом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. </w:t>
      </w:r>
      <w:bookmarkEnd w:id="108"/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Отмена (признание утратившим силу) муниципального правового акта (его отдельной части) производится муниципальным правовым актом равной юридической силы.</w:t>
      </w:r>
    </w:p>
    <w:p w:rsidR="00734D2F" w:rsidRPr="00D120E6" w:rsidRDefault="00044BAC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09" w:name="sub_175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8.8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Муниципальный правовой акт или его отдельные положения утрачивают юридическую силу в случаях:</w:t>
      </w:r>
    </w:p>
    <w:p w:rsidR="00734D2F" w:rsidRPr="00D120E6" w:rsidRDefault="00044BAC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10" w:name="sub_1751"/>
      <w:bookmarkEnd w:id="109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истечения срока действия муниципального правового акта или его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lastRenderedPageBreak/>
        <w:t>отдельных положений;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11" w:name="sub_1752"/>
      <w:bookmarkEnd w:id="110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</w:t>
      </w:r>
      <w:r w:rsidR="00044BA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издания (принятия) тем же органом и вступления в силу другого муниципального правового акта того же вида, который полностью заменяет по предмету регулирования ранее изданный (принятый) правовой акт;</w:t>
      </w:r>
    </w:p>
    <w:p w:rsidR="00734D2F" w:rsidRPr="00D120E6" w:rsidRDefault="00044BAC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12" w:name="sub_1753"/>
      <w:bookmarkEnd w:id="111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признания муниципального акта или его отдельных положений утратившими силу издавшим (принявшим) его органом;</w:t>
      </w:r>
    </w:p>
    <w:p w:rsidR="00734D2F" w:rsidRPr="00D120E6" w:rsidRDefault="00044BAC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13" w:name="sub_1754"/>
      <w:bookmarkEnd w:id="112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4)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признания муниципального правового акта или его отдельных положений недействующими по решению суда в случаях, предусмотренных законодательством Российской Федерации;</w:t>
      </w:r>
    </w:p>
    <w:p w:rsidR="00734D2F" w:rsidRPr="00D120E6" w:rsidRDefault="00044BAC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14" w:name="sub_1755"/>
      <w:bookmarkEnd w:id="113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5)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отмены муниципального правового акта или его отдельных положений уполномоченным органом или по решению суда;</w:t>
      </w:r>
    </w:p>
    <w:p w:rsidR="00734D2F" w:rsidRPr="00D120E6" w:rsidRDefault="00044BAC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15" w:name="sub_1756"/>
      <w:bookmarkEnd w:id="114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6)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в иных случаях, предусмотренных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федеральным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законодательством и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законодательством Республики Дагестан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</w:p>
    <w:bookmarkEnd w:id="115"/>
    <w:p w:rsidR="00734D2F" w:rsidRPr="00D120E6" w:rsidRDefault="00044BAC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8.9.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Муниципальный правовой акт, утративший юридическую силу, применяется к отношениям, возникшим до утраты им юридической силы, если иное не установлено законом или судебным решением.</w:t>
      </w:r>
    </w:p>
    <w:p w:rsidR="00734D2F" w:rsidRPr="00D120E6" w:rsidRDefault="005227A9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16" w:name="sub_176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8.10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Действие муниципальных правовых актов не распространяется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на отношения, возникшие до их вступления в силу, если в самом акте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не установлено иное.</w:t>
      </w:r>
    </w:p>
    <w:p w:rsidR="00734D2F" w:rsidRPr="00D120E6" w:rsidRDefault="005227A9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17" w:name="sub_177"/>
      <w:bookmarkEnd w:id="116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8.11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. Действие муниципальных </w:t>
      </w:r>
      <w:r w:rsidR="00FB64D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нормативных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правовых актов</w:t>
      </w:r>
      <w:r w:rsidR="00FB64DC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, </w:t>
      </w:r>
      <w:r w:rsidR="009229B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затрагивающих права, свободы и обязанности человека и гражданина,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распространяется</w:t>
      </w:r>
      <w:r w:rsidR="009229B4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на всей территории муниципального образования и на всех лиц, проживающих или пребывающих на территории муниципального образования, если в самом правовом акте не установлено иное.</w:t>
      </w:r>
    </w:p>
    <w:p w:rsidR="00734D2F" w:rsidRPr="00D120E6" w:rsidRDefault="009229B4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8.12. </w:t>
      </w:r>
      <w:bookmarkStart w:id="118" w:name="sub_178"/>
      <w:bookmarkEnd w:id="117"/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Официальное толкование нормативных правовых актов осуществляется в случае обнаружения неясностей в содержании актов, неправильной или противоречивой практики их применения.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19" w:name="sub_179"/>
      <w:bookmarkEnd w:id="118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Официальное толкование нормативного правового акта осуществляется органом местного самоуправления, издавшим (принявшим) его, в той же форме, в которой издан (принят) толкуемый нормативный правовой акт.</w:t>
      </w:r>
    </w:p>
    <w:bookmarkEnd w:id="119"/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fldChar w:fldCharType="begin"/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instrText xml:space="preserve"> HYPERLINK "file:///C:\\Users\\Тимур\\Downloads\\1-o-municipal-nyh-pravovyh-aktah-municipal-nogo-obrazovaniya.doc" \l "sub_1039" </w:instrTex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fldChar w:fldCharType="separate"/>
      </w:r>
      <w:r w:rsidRPr="00D120E6">
        <w:rPr>
          <w:rStyle w:val="a3"/>
          <w:rFonts w:ascii="Times New Roman" w:hAnsi="Times New Roman" w:cs="Times New Roman"/>
          <w:color w:val="000000" w:themeColor="text1"/>
          <w:spacing w:val="-8"/>
          <w:sz w:val="28"/>
          <w:szCs w:val="28"/>
          <w:u w:val="none"/>
        </w:rPr>
        <w:t>Официальное толкование нормативных правовых актов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fldChar w:fldCharType="end"/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, принятых на местном референдуме, осуществляется представительным органом муниципального образования.</w:t>
      </w:r>
    </w:p>
    <w:p w:rsidR="00ED24E3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Акты официального толкования не имеют самостоятельного значения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и применяются только вместе с разъясняемыми ими муниципальными нормативными правовыми актами. 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Изменение или отмена толкуемых муниципальных нормативных правовых актов означает отмену соответствующих актов официального толкования.</w:t>
      </w:r>
    </w:p>
    <w:p w:rsidR="00734D2F" w:rsidRPr="00D120E6" w:rsidRDefault="00ED24E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8.13.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Запросы о толковании муниципальных нормативных правовых актов могут направлять только субъекты нормотворческой инициативы.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Толкование муниципального нормативного правового акта, даваемое организациями и лицами, не обладающими правом официального толкования, не имеет юридической силы.</w:t>
      </w:r>
    </w:p>
    <w:p w:rsidR="00734D2F" w:rsidRPr="00D120E6" w:rsidRDefault="00ED24E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20" w:name="sub_180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8.14.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процессе официального толкования не допускается внесение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толкуемые нормативные правовые акты изменений, дополнений и конкретизирующих предписаний.</w:t>
      </w:r>
    </w:p>
    <w:bookmarkEnd w:id="120"/>
    <w:p w:rsidR="00734D2F" w:rsidRPr="00D120E6" w:rsidRDefault="00ED24E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8.15.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Толкование муниципального нормативного правового акта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не должно изменять его смысл.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lastRenderedPageBreak/>
        <w:t>Не допускается установление новых норм муниципального нормативного правового акта актами официального толкования.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</w:p>
    <w:p w:rsidR="00734D2F" w:rsidRPr="00D120E6" w:rsidRDefault="00734D2F" w:rsidP="00031CA6">
      <w:pPr>
        <w:ind w:right="-1"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</w:pPr>
      <w:bookmarkStart w:id="121" w:name="_Toc315791026"/>
      <w:bookmarkStart w:id="122" w:name="sub_800"/>
      <w:r w:rsidRPr="00D120E6"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  <w:t>9. Учет и систематизация муниципальных правовых актов</w:t>
      </w:r>
      <w:bookmarkEnd w:id="121"/>
    </w:p>
    <w:p w:rsidR="00734D2F" w:rsidRPr="00D120E6" w:rsidRDefault="00ED24E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23" w:name="sub_181"/>
      <w:bookmarkEnd w:id="122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9.1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Муниципальные правовые акты подлежат систематизированному учету, включающему в себя их регистрацию, создание и поддержание</w:t>
      </w:r>
      <w:r w:rsidR="00284409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актуальном состоянии их фондов, формирование электронной базы данных муниципальных правовых актов.</w:t>
      </w:r>
    </w:p>
    <w:p w:rsidR="00734D2F" w:rsidRPr="00D120E6" w:rsidRDefault="00ED24E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24" w:name="sub_182"/>
      <w:bookmarkEnd w:id="123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9.2.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Учет муниципальных правовых актов должен обеспечивать получение точных сведений о дате издания (принятия) правового акта, дате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и источниках его официального опубликования, дне его вступления в силу, внесении в него изменений и дополнений, дне прекращения действия акта, а также о действующей редакции правового акта и редакции этого акта по состоянию на любой день за весь период его действия.</w:t>
      </w:r>
    </w:p>
    <w:bookmarkEnd w:id="124"/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Систематический учет муниципальных правовых актов должен способствовать предупреждению появления муниципальных правовых актов, дублирующих нормы, которые уже зафиксированы в ином муниципальном правовом акте.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25" w:name="sub_183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9.</w:t>
      </w:r>
      <w:r w:rsidR="00ED24E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3.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Систематический учет муниципальных правовых актов имеет несколько целей: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26" w:name="sub_1831"/>
      <w:bookmarkEnd w:id="125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</w:t>
      </w:r>
      <w:r w:rsidR="00ED24E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)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обеспечение строгого соблюдения законности в деятельности органов местного самоуправления;</w:t>
      </w:r>
    </w:p>
    <w:p w:rsidR="00734D2F" w:rsidRPr="00D120E6" w:rsidRDefault="00ED24E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27" w:name="sub_1832"/>
      <w:bookmarkEnd w:id="126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сокращение количества издаваемых муниципальных правовых актов;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28" w:name="sub_1833"/>
      <w:bookmarkEnd w:id="127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</w:t>
      </w:r>
      <w:r w:rsidR="00ED24E3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облегчение поиска муниципальных правовых актов.</w:t>
      </w:r>
    </w:p>
    <w:p w:rsidR="00734D2F" w:rsidRPr="00D120E6" w:rsidRDefault="00ED24E3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29" w:name="sub_184"/>
      <w:bookmarkEnd w:id="128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9.4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Работа по учету и систематизации муниципальных правовых актов в органах местного самоуправления ведется юридическим подразделением соответствующего органа местного самоуправления, их издавшего (принявшего). При отсутствии юридического подразделения работа по учету и систематизации может быть возложена руководителем соответствующего органа местного самоуправления (структурного подразделения органа местного самоуправления) на иного специалиста органа местного самоуправления.</w:t>
      </w:r>
    </w:p>
    <w:bookmarkEnd w:id="129"/>
    <w:p w:rsidR="00734D2F" w:rsidRPr="00D120E6" w:rsidRDefault="0007496D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9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5.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Лицо, ведущее учет и систематизацию муниципальных правовых актов, обязано:</w:t>
      </w:r>
    </w:p>
    <w:p w:rsidR="00734D2F" w:rsidRPr="00D120E6" w:rsidRDefault="000A68EB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вести регистрацию, учет и систематизацию муниципальных правовых актов;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2</w:t>
      </w:r>
      <w:r w:rsidR="000A68EB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)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поддерживать муниципальные правовые акты в актуальном состоянии;</w:t>
      </w:r>
    </w:p>
    <w:p w:rsidR="00734D2F" w:rsidRPr="00D120E6" w:rsidRDefault="000A68EB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3)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обеспечивать учет и сохранность муниципальных правовых актов.</w:t>
      </w:r>
    </w:p>
    <w:p w:rsidR="00734D2F" w:rsidRPr="00D120E6" w:rsidRDefault="000A68EB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30" w:name="sub_186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9.6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Регистрация муниципального прав</w:t>
      </w:r>
      <w:r w:rsidR="0020713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ового акта осуществляется 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после подписания,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изданного (принятого) с соблюдением установленной процедуры правового акта уполномоченным должностным лицом.</w:t>
      </w:r>
    </w:p>
    <w:p w:rsidR="00734D2F" w:rsidRPr="00D120E6" w:rsidRDefault="000A68EB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31" w:name="sub_187"/>
      <w:bookmarkEnd w:id="130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9.7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Все муниципальные правовые акты, имеющие более одного листа, прошиваются и скрепляются соответствующей печатью, и регистрируются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специальном журнале в течение трех рабочих дней с указанием количества экземпляров.</w:t>
      </w:r>
    </w:p>
    <w:p w:rsidR="00734D2F" w:rsidRPr="00D120E6" w:rsidRDefault="000A68EB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32" w:name="sub_188"/>
      <w:bookmarkEnd w:id="131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9.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8. Муниципальные правовые акты регистрируются в журнале регистрации муниципальных правовых актов соответствующего органа местного самоуправления.</w:t>
      </w:r>
    </w:p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33" w:name="sub_193"/>
      <w:bookmarkEnd w:id="132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9</w:t>
      </w:r>
      <w:r w:rsidR="000A68EB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.9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. В целях открытости и доступности необходимой информации органы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lastRenderedPageBreak/>
        <w:t>местного самоуправления ведут реестр муниципальных правовых актов в электронном виде.</w:t>
      </w:r>
    </w:p>
    <w:bookmarkEnd w:id="133"/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i/>
          <w:color w:val="000000" w:themeColor="text1"/>
          <w:spacing w:val="-8"/>
          <w:sz w:val="28"/>
          <w:szCs w:val="28"/>
          <w:highlight w:val="yellow"/>
        </w:rPr>
      </w:pPr>
    </w:p>
    <w:p w:rsidR="00734D2F" w:rsidRPr="00D120E6" w:rsidRDefault="00734D2F" w:rsidP="00031CA6">
      <w:pPr>
        <w:ind w:right="-1"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</w:pPr>
      <w:bookmarkStart w:id="134" w:name="_Toc315791027"/>
      <w:bookmarkStart w:id="135" w:name="sub_900"/>
      <w:r w:rsidRPr="00D120E6"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  <w:t>10. Хранение муниципальных правовых актов</w:t>
      </w:r>
      <w:bookmarkEnd w:id="134"/>
    </w:p>
    <w:p w:rsidR="00734D2F" w:rsidRPr="00D120E6" w:rsidRDefault="00E2535C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36" w:name="sub_195"/>
      <w:bookmarkEnd w:id="135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10.1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Подлинники муниципальных правовых актов хранятся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муниципальном архиве, в который они передаются по истечении установленного законодательством срока хранения.</w:t>
      </w:r>
    </w:p>
    <w:p w:rsidR="00734D2F" w:rsidRPr="00D120E6" w:rsidRDefault="00F978EA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bookmarkStart w:id="137" w:name="sub_196"/>
      <w:bookmarkEnd w:id="136"/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10.2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 Правила и сроки хранения муниципальных правовых актов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муниципальном архиве определяются федеральным законодательством</w:t>
      </w:r>
      <w:r w:rsidR="0020713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и законодательством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Республики Дагестан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об архивном деле.</w:t>
      </w:r>
    </w:p>
    <w:bookmarkEnd w:id="137"/>
    <w:p w:rsidR="00734D2F" w:rsidRPr="00D120E6" w:rsidRDefault="00734D2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  <w:highlight w:val="yellow"/>
        </w:rPr>
      </w:pPr>
    </w:p>
    <w:p w:rsidR="00734D2F" w:rsidRPr="00D120E6" w:rsidRDefault="00734D2F" w:rsidP="00031CA6">
      <w:pPr>
        <w:ind w:right="-1"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</w:pPr>
      <w:bookmarkStart w:id="138" w:name="_Toc315791028"/>
      <w:bookmarkStart w:id="139" w:name="sub_1100"/>
      <w:r w:rsidRPr="00D120E6">
        <w:rPr>
          <w:rFonts w:ascii="Times New Roman" w:hAnsi="Times New Roman" w:cs="Times New Roman"/>
          <w:b/>
          <w:bCs/>
          <w:color w:val="000000" w:themeColor="text1"/>
          <w:spacing w:val="-8"/>
          <w:sz w:val="28"/>
          <w:szCs w:val="28"/>
        </w:rPr>
        <w:t>11. Регистр муниципальных нормативных правовых актов</w:t>
      </w:r>
      <w:bookmarkEnd w:id="138"/>
    </w:p>
    <w:bookmarkEnd w:id="139"/>
    <w:p w:rsidR="00786A69" w:rsidRPr="00D120E6" w:rsidRDefault="00783876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11.1</w:t>
      </w:r>
      <w:r w:rsidR="00734D2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. </w:t>
      </w:r>
      <w:r w:rsidR="00786A69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соответствии с положением о ведении федерального регистра муниципальных нормативных правовых актов, утвержденном постановлением Правительства Российской Федерации от 10.09.2008 г.</w:t>
      </w:r>
      <w:r w:rsidR="008E7B3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86A69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№ 657 «О ведении федерального регистра муниципальных нормативных правовых актов», органы местного самоуправления должны осуществлять первичный процесс ввода муниципальных нормативных правовых актов в информационную систему нормативных правовых актов с использованием программного комплекса «АРМ Муниципал»</w:t>
      </w:r>
      <w:r w:rsidR="006016CE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(далее – «АРМ Муниципал»)</w:t>
      </w:r>
      <w:r w:rsidR="00786A69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</w:p>
    <w:p w:rsidR="00786A69" w:rsidRPr="00D120E6" w:rsidRDefault="00783876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</w:t>
      </w:r>
      <w:r w:rsidR="000A68EB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.2</w:t>
      </w:r>
      <w:r w:rsidR="000A68EB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.</w:t>
      </w:r>
      <w:r w:rsidR="00786A69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Муниципальные нормативные правовые акты, в том числе оформленные в виде правовых актов решения жителей муниципального образования, принятые на местном референдуме, подлежат включению в регистр муниципальных нормативных правовых актов </w:t>
      </w:r>
      <w:r w:rsidR="00DC408F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Республики Дагестан.</w:t>
      </w:r>
    </w:p>
    <w:p w:rsidR="00DC408F" w:rsidRPr="00D120E6" w:rsidRDefault="00DC408F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Главы муниципальных образований в течение пятнадцати рабочих дней после принятия акта, подлежащего включению в регистр</w:t>
      </w:r>
      <w:r w:rsidR="00700387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,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направляют указанный акт </w:t>
      </w:r>
      <w:r w:rsidR="00700387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в соответствии со статьей 4 Закона Республики Дагестан от 03.02.2009 г.</w:t>
      </w:r>
      <w:r w:rsidR="007555BD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 </w:t>
      </w:r>
      <w:r w:rsidR="00700387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№ 2 «О регистре муниципальных нормативных правовых актов Республики Дагестан» </w:t>
      </w: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 xml:space="preserve">в </w:t>
      </w:r>
      <w:r w:rsidR="001D442D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Министерство юстиции Республики Дагестан посредством осуществления первичного ввода в «АРМ Муниципал».</w:t>
      </w:r>
    </w:p>
    <w:p w:rsidR="00783876" w:rsidRPr="00D120E6" w:rsidRDefault="00783876" w:rsidP="00031CA6">
      <w:pPr>
        <w:ind w:right="-1" w:firstLine="709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11.3. В соответствии со статьей 10 Закона Республики Дагестан от 03.02.2009 г. № 2 «О регистре муниципальных нормативных правовых актов Республики Дагес</w:t>
      </w:r>
      <w:r w:rsidR="007555BD" w:rsidRPr="00D120E6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тан» главы муниципальных образований обеспечивают полноту и достоверность сведений, направляемых для включения в регистр, а также соблюдение сроков их представления.</w:t>
      </w:r>
    </w:p>
    <w:p w:rsidR="00701735" w:rsidRPr="00D120E6" w:rsidRDefault="00701735" w:rsidP="00031CA6">
      <w:pPr>
        <w:ind w:firstLine="0"/>
        <w:rPr>
          <w:color w:val="000000" w:themeColor="text1"/>
        </w:rPr>
      </w:pPr>
    </w:p>
    <w:sectPr w:rsidR="00701735" w:rsidRPr="00D120E6" w:rsidSect="008E7B3E">
      <w:headerReference w:type="default" r:id="rId8"/>
      <w:pgSz w:w="11906" w:h="16838"/>
      <w:pgMar w:top="851" w:right="707" w:bottom="426" w:left="1701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D3B" w:rsidRDefault="003A2D3B" w:rsidP="00734D2F">
      <w:r>
        <w:separator/>
      </w:r>
    </w:p>
  </w:endnote>
  <w:endnote w:type="continuationSeparator" w:id="0">
    <w:p w:rsidR="003A2D3B" w:rsidRDefault="003A2D3B" w:rsidP="00734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D3B" w:rsidRDefault="003A2D3B" w:rsidP="00734D2F">
      <w:r>
        <w:separator/>
      </w:r>
    </w:p>
  </w:footnote>
  <w:footnote w:type="continuationSeparator" w:id="0">
    <w:p w:rsidR="003A2D3B" w:rsidRDefault="003A2D3B" w:rsidP="00734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5725433"/>
      <w:docPartObj>
        <w:docPartGallery w:val="Page Numbers (Top of Page)"/>
        <w:docPartUnique/>
      </w:docPartObj>
    </w:sdtPr>
    <w:sdtEndPr/>
    <w:sdtContent>
      <w:p w:rsidR="000A68EB" w:rsidRDefault="000A68EB" w:rsidP="008E7B3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4BA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15F3A"/>
    <w:multiLevelType w:val="multilevel"/>
    <w:tmpl w:val="F9ACE1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7B0"/>
    <w:rsid w:val="00014BB9"/>
    <w:rsid w:val="00014EE3"/>
    <w:rsid w:val="000205ED"/>
    <w:rsid w:val="00025F59"/>
    <w:rsid w:val="00031CA6"/>
    <w:rsid w:val="00044BAC"/>
    <w:rsid w:val="0007496D"/>
    <w:rsid w:val="00074C4E"/>
    <w:rsid w:val="00091CDE"/>
    <w:rsid w:val="000A68EB"/>
    <w:rsid w:val="000B4973"/>
    <w:rsid w:val="000B6E8B"/>
    <w:rsid w:val="000F3351"/>
    <w:rsid w:val="00131A7C"/>
    <w:rsid w:val="00136BB2"/>
    <w:rsid w:val="001418C4"/>
    <w:rsid w:val="00144E09"/>
    <w:rsid w:val="00197546"/>
    <w:rsid w:val="001B40E7"/>
    <w:rsid w:val="001D442D"/>
    <w:rsid w:val="001D6211"/>
    <w:rsid w:val="0020713F"/>
    <w:rsid w:val="00223F2F"/>
    <w:rsid w:val="0024572B"/>
    <w:rsid w:val="00267730"/>
    <w:rsid w:val="00284409"/>
    <w:rsid w:val="002A3A96"/>
    <w:rsid w:val="002B1921"/>
    <w:rsid w:val="002F0176"/>
    <w:rsid w:val="00313F88"/>
    <w:rsid w:val="00385F9D"/>
    <w:rsid w:val="00396023"/>
    <w:rsid w:val="003A2D3B"/>
    <w:rsid w:val="003B6084"/>
    <w:rsid w:val="003D5485"/>
    <w:rsid w:val="003E0F76"/>
    <w:rsid w:val="00410A67"/>
    <w:rsid w:val="00425EF4"/>
    <w:rsid w:val="004273D4"/>
    <w:rsid w:val="00430B74"/>
    <w:rsid w:val="00437776"/>
    <w:rsid w:val="00441EAA"/>
    <w:rsid w:val="0045157E"/>
    <w:rsid w:val="004711D7"/>
    <w:rsid w:val="00475D6D"/>
    <w:rsid w:val="004826AD"/>
    <w:rsid w:val="004A02E9"/>
    <w:rsid w:val="004B4D48"/>
    <w:rsid w:val="004D3494"/>
    <w:rsid w:val="004E0D3C"/>
    <w:rsid w:val="004E6662"/>
    <w:rsid w:val="004F30FC"/>
    <w:rsid w:val="00510CBA"/>
    <w:rsid w:val="00514478"/>
    <w:rsid w:val="005227A9"/>
    <w:rsid w:val="00526B8C"/>
    <w:rsid w:val="00530D42"/>
    <w:rsid w:val="00531BF5"/>
    <w:rsid w:val="005551BC"/>
    <w:rsid w:val="00557059"/>
    <w:rsid w:val="0056511C"/>
    <w:rsid w:val="00595C71"/>
    <w:rsid w:val="005D07DF"/>
    <w:rsid w:val="005E3759"/>
    <w:rsid w:val="005E771D"/>
    <w:rsid w:val="006016CE"/>
    <w:rsid w:val="00616D3A"/>
    <w:rsid w:val="0062641D"/>
    <w:rsid w:val="006364B4"/>
    <w:rsid w:val="00643BF4"/>
    <w:rsid w:val="00650F1F"/>
    <w:rsid w:val="006752AF"/>
    <w:rsid w:val="006B1BC8"/>
    <w:rsid w:val="006D437A"/>
    <w:rsid w:val="006D50FC"/>
    <w:rsid w:val="006D5D66"/>
    <w:rsid w:val="006E6C1F"/>
    <w:rsid w:val="00700387"/>
    <w:rsid w:val="00700D2F"/>
    <w:rsid w:val="00701735"/>
    <w:rsid w:val="007073F0"/>
    <w:rsid w:val="00732F88"/>
    <w:rsid w:val="00734D2F"/>
    <w:rsid w:val="007352CB"/>
    <w:rsid w:val="007555BD"/>
    <w:rsid w:val="007579E6"/>
    <w:rsid w:val="00773B3B"/>
    <w:rsid w:val="00783876"/>
    <w:rsid w:val="00786A69"/>
    <w:rsid w:val="007A7EC9"/>
    <w:rsid w:val="007B1A0D"/>
    <w:rsid w:val="007B4BAB"/>
    <w:rsid w:val="007C0918"/>
    <w:rsid w:val="007E3B5F"/>
    <w:rsid w:val="007F7193"/>
    <w:rsid w:val="008223BE"/>
    <w:rsid w:val="008237C8"/>
    <w:rsid w:val="008277A5"/>
    <w:rsid w:val="008372D9"/>
    <w:rsid w:val="00840B9C"/>
    <w:rsid w:val="008417E5"/>
    <w:rsid w:val="00851DB9"/>
    <w:rsid w:val="00863BB0"/>
    <w:rsid w:val="008712EA"/>
    <w:rsid w:val="0087439D"/>
    <w:rsid w:val="00887315"/>
    <w:rsid w:val="008D0625"/>
    <w:rsid w:val="008D41E7"/>
    <w:rsid w:val="008E7B3E"/>
    <w:rsid w:val="00900FB4"/>
    <w:rsid w:val="009156FF"/>
    <w:rsid w:val="00920420"/>
    <w:rsid w:val="009223D7"/>
    <w:rsid w:val="009229B4"/>
    <w:rsid w:val="0093455C"/>
    <w:rsid w:val="009353A5"/>
    <w:rsid w:val="009802D6"/>
    <w:rsid w:val="009967AB"/>
    <w:rsid w:val="009A3053"/>
    <w:rsid w:val="009A590C"/>
    <w:rsid w:val="009C034E"/>
    <w:rsid w:val="009C1D38"/>
    <w:rsid w:val="009C3715"/>
    <w:rsid w:val="009C6AB8"/>
    <w:rsid w:val="00A12C70"/>
    <w:rsid w:val="00A152F9"/>
    <w:rsid w:val="00A15B7E"/>
    <w:rsid w:val="00A74B71"/>
    <w:rsid w:val="00A90CE2"/>
    <w:rsid w:val="00AF3ACA"/>
    <w:rsid w:val="00AF5BC6"/>
    <w:rsid w:val="00AF6E63"/>
    <w:rsid w:val="00B22B4E"/>
    <w:rsid w:val="00B279F2"/>
    <w:rsid w:val="00B65474"/>
    <w:rsid w:val="00B85886"/>
    <w:rsid w:val="00B90CC6"/>
    <w:rsid w:val="00BA22D3"/>
    <w:rsid w:val="00BA6370"/>
    <w:rsid w:val="00BE625A"/>
    <w:rsid w:val="00C12E7D"/>
    <w:rsid w:val="00C14CFF"/>
    <w:rsid w:val="00C6567B"/>
    <w:rsid w:val="00C82384"/>
    <w:rsid w:val="00C85BED"/>
    <w:rsid w:val="00CA2402"/>
    <w:rsid w:val="00CB3493"/>
    <w:rsid w:val="00CB5464"/>
    <w:rsid w:val="00D00F23"/>
    <w:rsid w:val="00D120E6"/>
    <w:rsid w:val="00D164F5"/>
    <w:rsid w:val="00D17FC2"/>
    <w:rsid w:val="00D41E2A"/>
    <w:rsid w:val="00D4259C"/>
    <w:rsid w:val="00D43178"/>
    <w:rsid w:val="00D43B48"/>
    <w:rsid w:val="00D8120D"/>
    <w:rsid w:val="00DA1573"/>
    <w:rsid w:val="00DA77B0"/>
    <w:rsid w:val="00DB076F"/>
    <w:rsid w:val="00DC408F"/>
    <w:rsid w:val="00E0441A"/>
    <w:rsid w:val="00E22C7B"/>
    <w:rsid w:val="00E2535C"/>
    <w:rsid w:val="00E41A59"/>
    <w:rsid w:val="00E80122"/>
    <w:rsid w:val="00E82117"/>
    <w:rsid w:val="00E825F0"/>
    <w:rsid w:val="00EB5D49"/>
    <w:rsid w:val="00EC2FF3"/>
    <w:rsid w:val="00ED24E3"/>
    <w:rsid w:val="00EF25E6"/>
    <w:rsid w:val="00F37FEE"/>
    <w:rsid w:val="00F50C71"/>
    <w:rsid w:val="00F553AD"/>
    <w:rsid w:val="00F8099C"/>
    <w:rsid w:val="00F83348"/>
    <w:rsid w:val="00F978EA"/>
    <w:rsid w:val="00FA2933"/>
    <w:rsid w:val="00FA5C98"/>
    <w:rsid w:val="00FB2C3F"/>
    <w:rsid w:val="00FB64DC"/>
    <w:rsid w:val="00FC15A5"/>
    <w:rsid w:val="00FE0E7B"/>
    <w:rsid w:val="00FE4032"/>
    <w:rsid w:val="00FF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43AEBF-1B24-431E-8D2C-1C5A5AF0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D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34D2F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734D2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734D2F"/>
  </w:style>
  <w:style w:type="character" w:customStyle="1" w:styleId="a6">
    <w:name w:val="Текст сноски Знак"/>
    <w:basedOn w:val="a0"/>
    <w:link w:val="a5"/>
    <w:uiPriority w:val="99"/>
    <w:semiHidden/>
    <w:rsid w:val="00734D2F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34D2F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Normal">
    <w:name w:val="ConsNormal"/>
    <w:uiPriority w:val="99"/>
    <w:rsid w:val="00734D2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rsid w:val="00734D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8">
    <w:name w:val="footnote reference"/>
    <w:uiPriority w:val="99"/>
    <w:semiHidden/>
    <w:unhideWhenUsed/>
    <w:rsid w:val="00734D2F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734D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34D2F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34D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34D2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6B1BC8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B1BC8"/>
    <w:pPr>
      <w:shd w:val="clear" w:color="auto" w:fill="FFFFFF"/>
      <w:autoSpaceDE/>
      <w:autoSpaceDN/>
      <w:adjustRightInd/>
      <w:spacing w:line="322" w:lineRule="exact"/>
      <w:ind w:firstLine="0"/>
      <w:jc w:val="center"/>
    </w:pPr>
    <w:rPr>
      <w:rFonts w:ascii="Times New Roman" w:hAnsi="Times New Roman" w:cs="Times New Roman"/>
      <w:b/>
      <w:bCs/>
      <w:spacing w:val="4"/>
      <w:sz w:val="25"/>
      <w:szCs w:val="25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4B4D4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B4D4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4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5923</Words>
  <Characters>33762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</dc:creator>
  <cp:keywords/>
  <dc:description/>
  <cp:lastModifiedBy>Admin</cp:lastModifiedBy>
  <cp:revision>3</cp:revision>
  <cp:lastPrinted>2024-12-02T11:38:00Z</cp:lastPrinted>
  <dcterms:created xsi:type="dcterms:W3CDTF">2024-12-18T12:09:00Z</dcterms:created>
  <dcterms:modified xsi:type="dcterms:W3CDTF">2025-01-21T11:29:00Z</dcterms:modified>
</cp:coreProperties>
</file>