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056B45" w:rsidRPr="00056B45" w14:paraId="2603845C" w14:textId="77777777" w:rsidTr="004C4EB4">
        <w:trPr>
          <w:trHeight w:val="303"/>
        </w:trPr>
        <w:tc>
          <w:tcPr>
            <w:tcW w:w="9498" w:type="dxa"/>
            <w:hideMark/>
          </w:tcPr>
          <w:p w14:paraId="53F2D5DE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56B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056B45" w:rsidRPr="00056B45" w14:paraId="52D6D1E9" w14:textId="77777777" w:rsidTr="004C4EB4">
        <w:trPr>
          <w:trHeight w:val="283"/>
        </w:trPr>
        <w:tc>
          <w:tcPr>
            <w:tcW w:w="9498" w:type="dxa"/>
            <w:vAlign w:val="center"/>
          </w:tcPr>
          <w:p w14:paraId="6FF987AC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8"/>
              </w:rPr>
            </w:pPr>
          </w:p>
        </w:tc>
      </w:tr>
      <w:tr w:rsidR="00056B45" w:rsidRPr="00056B45" w14:paraId="26771D7A" w14:textId="77777777" w:rsidTr="004C4EB4">
        <w:trPr>
          <w:trHeight w:val="344"/>
        </w:trPr>
        <w:tc>
          <w:tcPr>
            <w:tcW w:w="9498" w:type="dxa"/>
            <w:hideMark/>
          </w:tcPr>
          <w:p w14:paraId="163FBE60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56B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056B45" w:rsidRPr="00056B45" w14:paraId="588E75E6" w14:textId="77777777" w:rsidTr="004C4EB4">
        <w:trPr>
          <w:trHeight w:val="302"/>
        </w:trPr>
        <w:tc>
          <w:tcPr>
            <w:tcW w:w="9498" w:type="dxa"/>
            <w:hideMark/>
          </w:tcPr>
          <w:p w14:paraId="42B2986D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56B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056B45" w:rsidRPr="00056B45" w14:paraId="7FA748B5" w14:textId="77777777" w:rsidTr="004C4EB4">
        <w:trPr>
          <w:trHeight w:val="270"/>
        </w:trPr>
        <w:tc>
          <w:tcPr>
            <w:tcW w:w="9498" w:type="dxa"/>
            <w:hideMark/>
          </w:tcPr>
          <w:p w14:paraId="6C4DCC66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56B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056B45" w:rsidRPr="00056B45" w14:paraId="5D7CEF2B" w14:textId="77777777" w:rsidTr="004C4EB4">
        <w:trPr>
          <w:trHeight w:val="227"/>
        </w:trPr>
        <w:tc>
          <w:tcPr>
            <w:tcW w:w="9498" w:type="dxa"/>
            <w:vAlign w:val="center"/>
          </w:tcPr>
          <w:p w14:paraId="4F9D3812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18"/>
                <w:szCs w:val="28"/>
              </w:rPr>
            </w:pPr>
          </w:p>
        </w:tc>
      </w:tr>
      <w:tr w:rsidR="00056B45" w:rsidRPr="00056B45" w14:paraId="427A0A4A" w14:textId="77777777" w:rsidTr="004C4EB4">
        <w:trPr>
          <w:trHeight w:val="192"/>
        </w:trPr>
        <w:tc>
          <w:tcPr>
            <w:tcW w:w="9498" w:type="dxa"/>
            <w:hideMark/>
          </w:tcPr>
          <w:p w14:paraId="1CF01C4A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056B45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56B45" w:rsidRPr="00056B45" w14:paraId="4246EE06" w14:textId="77777777" w:rsidTr="004C4EB4">
        <w:trPr>
          <w:trHeight w:val="206"/>
        </w:trPr>
        <w:tc>
          <w:tcPr>
            <w:tcW w:w="9498" w:type="dxa"/>
            <w:hideMark/>
          </w:tcPr>
          <w:p w14:paraId="5EE996B1" w14:textId="30C0817D" w:rsidR="004C4EB4" w:rsidRPr="00056B45" w:rsidRDefault="00353202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4" w:history="1">
              <w:r w:rsidR="004C4EB4" w:rsidRPr="00056B45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056B45" w:rsidRPr="00056B4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056B4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056B45" w:rsidRPr="00056B45" w14:paraId="74A53BF5" w14:textId="77777777" w:rsidTr="004C4EB4">
        <w:trPr>
          <w:trHeight w:val="20"/>
        </w:trPr>
        <w:tc>
          <w:tcPr>
            <w:tcW w:w="949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14:paraId="36264155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6"/>
                <w:szCs w:val="28"/>
                <w:lang w:val="en-US"/>
              </w:rPr>
            </w:pPr>
          </w:p>
        </w:tc>
      </w:tr>
      <w:tr w:rsidR="00056B45" w:rsidRPr="00056B45" w14:paraId="73428050" w14:textId="77777777" w:rsidTr="004C4EB4">
        <w:trPr>
          <w:trHeight w:val="20"/>
        </w:trPr>
        <w:tc>
          <w:tcPr>
            <w:tcW w:w="9498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14:paraId="01FA1D4B" w14:textId="77777777" w:rsidR="004C4EB4" w:rsidRPr="00056B45" w:rsidRDefault="004C4EB4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6"/>
                <w:szCs w:val="28"/>
                <w:lang w:val="en-US"/>
              </w:rPr>
            </w:pPr>
          </w:p>
        </w:tc>
      </w:tr>
      <w:tr w:rsidR="00056B45" w:rsidRPr="00056B45" w14:paraId="3F1F3196" w14:textId="77777777" w:rsidTr="004C4EB4">
        <w:trPr>
          <w:trHeight w:val="226"/>
        </w:trPr>
        <w:tc>
          <w:tcPr>
            <w:tcW w:w="9498" w:type="dxa"/>
            <w:vAlign w:val="center"/>
          </w:tcPr>
          <w:p w14:paraId="59417480" w14:textId="77777777" w:rsidR="004C4EB4" w:rsidRPr="00056B45" w:rsidRDefault="004C4EB4" w:rsidP="00010670">
            <w:pPr>
              <w:pStyle w:val="20"/>
              <w:shd w:val="clear" w:color="auto" w:fill="auto"/>
              <w:spacing w:line="280" w:lineRule="exact"/>
              <w:rPr>
                <w:color w:val="000000" w:themeColor="text1"/>
                <w:sz w:val="20"/>
                <w:szCs w:val="28"/>
                <w:lang w:val="en-US"/>
              </w:rPr>
            </w:pPr>
          </w:p>
        </w:tc>
      </w:tr>
      <w:tr w:rsidR="00056B45" w:rsidRPr="00056B45" w14:paraId="58348C87" w14:textId="77777777" w:rsidTr="004C4EB4">
        <w:trPr>
          <w:trHeight w:val="397"/>
        </w:trPr>
        <w:tc>
          <w:tcPr>
            <w:tcW w:w="9498" w:type="dxa"/>
            <w:vAlign w:val="center"/>
            <w:hideMark/>
          </w:tcPr>
          <w:p w14:paraId="2ABE0E3A" w14:textId="463ADD4A" w:rsidR="004C4EB4" w:rsidRPr="00056B45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color w:val="000000" w:themeColor="text1"/>
                <w:spacing w:val="30"/>
                <w:sz w:val="28"/>
                <w:szCs w:val="28"/>
              </w:rPr>
            </w:pPr>
            <w:r w:rsidRPr="00056B45">
              <w:rPr>
                <w:color w:val="000000" w:themeColor="text1"/>
                <w:spacing w:val="60"/>
                <w:sz w:val="28"/>
                <w:szCs w:val="28"/>
              </w:rPr>
              <w:t>ПОСТАНОВЛЕНИЕ</w:t>
            </w:r>
            <w:r w:rsidR="00056B45" w:rsidRPr="00056B45">
              <w:rPr>
                <w:color w:val="000000" w:themeColor="text1"/>
                <w:spacing w:val="60"/>
                <w:sz w:val="28"/>
                <w:szCs w:val="28"/>
              </w:rPr>
              <w:t xml:space="preserve"> </w:t>
            </w:r>
            <w:r w:rsidR="005433F7" w:rsidRPr="00056B45">
              <w:rPr>
                <w:color w:val="000000" w:themeColor="text1"/>
                <w:spacing w:val="30"/>
                <w:sz w:val="28"/>
                <w:szCs w:val="28"/>
              </w:rPr>
              <w:t>№</w:t>
            </w:r>
            <w:r w:rsidRPr="00056B45">
              <w:rPr>
                <w:color w:val="000000" w:themeColor="text1"/>
                <w:spacing w:val="30"/>
                <w:sz w:val="28"/>
                <w:szCs w:val="28"/>
              </w:rPr>
              <w:t xml:space="preserve"> </w:t>
            </w:r>
          </w:p>
        </w:tc>
      </w:tr>
      <w:tr w:rsidR="00056B45" w:rsidRPr="00056B45" w14:paraId="61F9668E" w14:textId="77777777" w:rsidTr="004C4EB4">
        <w:trPr>
          <w:trHeight w:val="397"/>
        </w:trPr>
        <w:tc>
          <w:tcPr>
            <w:tcW w:w="9498" w:type="dxa"/>
            <w:vAlign w:val="center"/>
            <w:hideMark/>
          </w:tcPr>
          <w:p w14:paraId="72FFFF7D" w14:textId="37E175DC" w:rsidR="004C4EB4" w:rsidRPr="00056B45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color w:val="000000" w:themeColor="text1"/>
                <w:spacing w:val="0"/>
                <w:sz w:val="28"/>
                <w:szCs w:val="28"/>
              </w:rPr>
            </w:pPr>
            <w:r w:rsidRPr="00056B45">
              <w:rPr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56B45" w:rsidRPr="00056B45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  <w:r w:rsidR="00353202">
                  <w:rPr>
                    <w:color w:val="000000" w:themeColor="text1"/>
                    <w:sz w:val="28"/>
                    <w:szCs w:val="28"/>
                  </w:rPr>
                  <w:t xml:space="preserve">                        </w:t>
                </w:r>
                <w:r w:rsidR="005408D1" w:rsidRPr="00056B45">
                  <w:rPr>
                    <w:color w:val="000000" w:themeColor="text1"/>
                    <w:sz w:val="28"/>
                    <w:szCs w:val="28"/>
                  </w:rPr>
                  <w:t>2025 г.</w:t>
                </w:r>
              </w:sdtContent>
            </w:sdt>
          </w:p>
        </w:tc>
      </w:tr>
      <w:tr w:rsidR="00056B45" w:rsidRPr="00056B45" w14:paraId="2EC7776D" w14:textId="77777777" w:rsidTr="004C4EB4">
        <w:trPr>
          <w:trHeight w:val="226"/>
        </w:trPr>
        <w:tc>
          <w:tcPr>
            <w:tcW w:w="9498" w:type="dxa"/>
            <w:vAlign w:val="center"/>
          </w:tcPr>
          <w:p w14:paraId="37E03113" w14:textId="77777777" w:rsidR="004C4EB4" w:rsidRPr="00056B45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b w:val="0"/>
                <w:color w:val="000000" w:themeColor="text1"/>
                <w:sz w:val="20"/>
              </w:rPr>
            </w:pPr>
          </w:p>
        </w:tc>
      </w:tr>
    </w:tbl>
    <w:p w14:paraId="353D5C0D" w14:textId="77777777" w:rsidR="00E84ADD" w:rsidRPr="00056B45" w:rsidRDefault="00E84ADD" w:rsidP="00E84AD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предоставления субъектам инвестиционной деятельности льготных условий пользования землей и другими природными ресурсами, находящимися в муниципальной собственности </w:t>
      </w:r>
      <w:r w:rsidR="004C4EB4" w:rsidRPr="00056B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</w:p>
    <w:p w14:paraId="0E013531" w14:textId="77777777" w:rsidR="00E84ADD" w:rsidRPr="00056B45" w:rsidRDefault="00E84ADD" w:rsidP="00E84ADD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5F6263CD" w14:textId="067949AA" w:rsidR="00E84ADD" w:rsidRPr="00056B45" w:rsidRDefault="00E84ADD" w:rsidP="00E84AD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E47A75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25.02.1999</w:t>
      </w:r>
      <w:r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47A75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>№ 39-</w:t>
      </w:r>
      <w:r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>ФЗ «Об</w:t>
      </w:r>
      <w:r w:rsidR="00886D56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инвестиционной деятельности в Российской Федерации, осуществляемой в форме капитальных вложений»</w:t>
      </w:r>
      <w:r w:rsidR="00E71CA5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D7E27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</w:t>
      </w:r>
      <w:r w:rsidR="004C4EB4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6D56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Устава </w:t>
      </w:r>
      <w:r w:rsidR="004C4EB4" w:rsidRPr="00056B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  <w:r w:rsidR="00CD7E27"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Дагестан, </w:t>
      </w:r>
    </w:p>
    <w:p w14:paraId="5C9BA8DB" w14:textId="77777777" w:rsidR="00E84ADD" w:rsidRPr="00056B45" w:rsidRDefault="00E84ADD" w:rsidP="00E84AD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постановляю:</w:t>
      </w:r>
    </w:p>
    <w:p w14:paraId="5AA9BD49" w14:textId="704220F1" w:rsidR="00E84ADD" w:rsidRPr="00056B45" w:rsidRDefault="00E84ADD" w:rsidP="00E84ADD">
      <w:pPr>
        <w:pStyle w:val="ConsPlusNormal"/>
        <w:ind w:firstLine="539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1. Утвердить</w:t>
      </w:r>
      <w:r w:rsidR="00080207" w:rsidRPr="00056B45">
        <w:rPr>
          <w:color w:val="000000" w:themeColor="text1"/>
          <w:sz w:val="28"/>
          <w:szCs w:val="28"/>
        </w:rPr>
        <w:t xml:space="preserve"> </w:t>
      </w:r>
      <w:r w:rsidR="0073705A" w:rsidRPr="00056B45">
        <w:rPr>
          <w:color w:val="000000" w:themeColor="text1"/>
          <w:sz w:val="28"/>
          <w:szCs w:val="28"/>
        </w:rPr>
        <w:t>прилагаемый</w:t>
      </w:r>
      <w:r w:rsidR="00080207" w:rsidRPr="00056B45">
        <w:rPr>
          <w:color w:val="000000" w:themeColor="text1"/>
          <w:sz w:val="28"/>
          <w:szCs w:val="28"/>
        </w:rPr>
        <w:t xml:space="preserve"> </w:t>
      </w:r>
      <w:r w:rsidR="0073705A" w:rsidRPr="00056B45">
        <w:rPr>
          <w:color w:val="000000" w:themeColor="text1"/>
          <w:sz w:val="28"/>
          <w:szCs w:val="28"/>
        </w:rPr>
        <w:t>Порядок предоставления субъектам инвестиционной деятельности льготных условий пользования землей</w:t>
      </w:r>
      <w:r w:rsidR="004720A4" w:rsidRPr="00056B45">
        <w:rPr>
          <w:color w:val="000000" w:themeColor="text1"/>
          <w:sz w:val="28"/>
          <w:szCs w:val="28"/>
        </w:rPr>
        <w:t xml:space="preserve"> </w:t>
      </w:r>
      <w:r w:rsidR="0073705A" w:rsidRPr="00056B45">
        <w:rPr>
          <w:color w:val="000000" w:themeColor="text1"/>
          <w:sz w:val="28"/>
          <w:szCs w:val="28"/>
        </w:rPr>
        <w:t>и другими природными ресурсами, находящимися в муниципальной собственности</w:t>
      </w:r>
      <w:r w:rsidR="00080207" w:rsidRPr="00056B45">
        <w:rPr>
          <w:color w:val="000000" w:themeColor="text1"/>
          <w:sz w:val="28"/>
          <w:szCs w:val="28"/>
        </w:rPr>
        <w:t xml:space="preserve"> </w:t>
      </w:r>
      <w:r w:rsidR="004C4EB4" w:rsidRPr="00056B45">
        <w:rPr>
          <w:rFonts w:eastAsia="Calibri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  <w:r w:rsidRPr="00056B45">
        <w:rPr>
          <w:rFonts w:eastAsia="Calibri"/>
          <w:color w:val="000000" w:themeColor="text1"/>
          <w:sz w:val="28"/>
          <w:szCs w:val="28"/>
        </w:rPr>
        <w:t>.</w:t>
      </w:r>
    </w:p>
    <w:p w14:paraId="3CCF90A8" w14:textId="4CF2AD40" w:rsidR="00E84ADD" w:rsidRPr="00056B45" w:rsidRDefault="00E84ADD" w:rsidP="00E84ADD">
      <w:pPr>
        <w:pStyle w:val="ConsPlusNormal"/>
        <w:spacing w:before="240"/>
        <w:ind w:firstLine="539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 Контроль за выполнением нас</w:t>
      </w:r>
      <w:r w:rsidR="00652CBF" w:rsidRPr="00056B45">
        <w:rPr>
          <w:color w:val="000000" w:themeColor="text1"/>
          <w:sz w:val="28"/>
          <w:szCs w:val="28"/>
        </w:rPr>
        <w:t>тоящего постановления возложить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на </w:t>
      </w:r>
      <w:r w:rsidR="004C4EB4" w:rsidRPr="00056B45">
        <w:rPr>
          <w:color w:val="000000" w:themeColor="text1"/>
          <w:sz w:val="28"/>
          <w:szCs w:val="28"/>
        </w:rPr>
        <w:t xml:space="preserve">заместителя главы </w:t>
      </w:r>
      <w:r w:rsidR="004C4EB4" w:rsidRPr="00056B45">
        <w:rPr>
          <w:rFonts w:eastAsia="Calibri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  <w:r w:rsidR="004C4EB4" w:rsidRPr="00056B45">
        <w:rPr>
          <w:color w:val="000000" w:themeColor="text1"/>
          <w:sz w:val="28"/>
          <w:szCs w:val="28"/>
        </w:rPr>
        <w:t xml:space="preserve"> Алиева А.М.</w:t>
      </w:r>
    </w:p>
    <w:p w14:paraId="01ED4F88" w14:textId="77777777" w:rsidR="00E84ADD" w:rsidRPr="00056B45" w:rsidRDefault="00E84ADD" w:rsidP="00E84ADD">
      <w:pPr>
        <w:pStyle w:val="ConsPlusNormal"/>
        <w:spacing w:before="240"/>
        <w:ind w:firstLine="539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3. Опубликовать настоящее постановление в </w:t>
      </w:r>
      <w:r w:rsidR="004C4EB4" w:rsidRPr="00056B45">
        <w:rPr>
          <w:color w:val="000000" w:themeColor="text1"/>
          <w:sz w:val="28"/>
          <w:szCs w:val="28"/>
        </w:rPr>
        <w:t>районной газете «Гуниб»</w:t>
      </w:r>
      <w:r w:rsidRPr="00056B45">
        <w:rPr>
          <w:color w:val="000000" w:themeColor="text1"/>
          <w:sz w:val="28"/>
          <w:szCs w:val="28"/>
        </w:rPr>
        <w:t xml:space="preserve"> и разместить на официальном сайте </w:t>
      </w:r>
      <w:r w:rsidR="004C4EB4" w:rsidRPr="00056B45">
        <w:rPr>
          <w:color w:val="000000" w:themeColor="text1"/>
          <w:sz w:val="28"/>
          <w:szCs w:val="28"/>
        </w:rPr>
        <w:t>администрации</w:t>
      </w:r>
      <w:r w:rsidR="004C4EB4" w:rsidRPr="00056B45">
        <w:rPr>
          <w:rFonts w:eastAsia="Calibri"/>
          <w:color w:val="000000" w:themeColor="text1"/>
          <w:sz w:val="28"/>
          <w:szCs w:val="28"/>
        </w:rPr>
        <w:t xml:space="preserve"> муниципального образования «Гунибский район»</w:t>
      </w:r>
      <w:r w:rsidRPr="00056B45">
        <w:rPr>
          <w:color w:val="000000" w:themeColor="text1"/>
          <w:sz w:val="28"/>
          <w:szCs w:val="28"/>
        </w:rPr>
        <w:t>.</w:t>
      </w:r>
    </w:p>
    <w:p w14:paraId="0810C75C" w14:textId="77777777" w:rsidR="00E84ADD" w:rsidRPr="00056B45" w:rsidRDefault="00E84ADD" w:rsidP="00E84ADD">
      <w:pPr>
        <w:pStyle w:val="ConsPlusNormal"/>
        <w:spacing w:before="24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4. Настоящее постановление вступает в силу с момента его подписания.</w:t>
      </w:r>
    </w:p>
    <w:p w14:paraId="06BCDBAF" w14:textId="77777777" w:rsidR="00E84ADD" w:rsidRPr="00056B45" w:rsidRDefault="00E84ADD" w:rsidP="00E84ADD">
      <w:pPr>
        <w:pStyle w:val="ConsPlusNormal"/>
        <w:spacing w:before="240"/>
        <w:ind w:firstLine="540"/>
        <w:contextualSpacing/>
        <w:jc w:val="both"/>
        <w:rPr>
          <w:color w:val="000000" w:themeColor="text1"/>
          <w:sz w:val="28"/>
          <w:szCs w:val="28"/>
        </w:rPr>
      </w:pPr>
    </w:p>
    <w:p w14:paraId="16448915" w14:textId="77777777" w:rsidR="00E84ADD" w:rsidRPr="00056B45" w:rsidRDefault="00E84ADD" w:rsidP="00E84ADD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5E4B9DE8" w14:textId="77777777" w:rsidR="0015478A" w:rsidRPr="00056B45" w:rsidRDefault="00E84ADD" w:rsidP="00056B45">
      <w:pPr>
        <w:spacing w:after="200" w:line="240" w:lineRule="auto"/>
        <w:ind w:left="709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Глава </w:t>
      </w:r>
      <w:r w:rsidR="004C4EB4"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администрации </w:t>
      </w:r>
    </w:p>
    <w:p w14:paraId="15F5B7D5" w14:textId="5230118F" w:rsidR="004C4EB4" w:rsidRPr="00056B45" w:rsidRDefault="004C4EB4" w:rsidP="00056B45">
      <w:pPr>
        <w:spacing w:after="200" w:line="240" w:lineRule="auto"/>
        <w:ind w:left="709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МО «Гунибский </w:t>
      </w:r>
      <w:proofErr w:type="gramStart"/>
      <w:r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район»</w:t>
      </w:r>
      <w:r w:rsidR="00056B45"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proofErr w:type="gramEnd"/>
      <w:r w:rsid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</w:t>
      </w:r>
      <w:proofErr w:type="spellStart"/>
      <w:r w:rsidRPr="00056B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Р.Гусейнов</w:t>
      </w:r>
      <w:proofErr w:type="spellEnd"/>
    </w:p>
    <w:p w14:paraId="0E9A2519" w14:textId="77777777" w:rsidR="006F0E83" w:rsidRPr="00056B45" w:rsidRDefault="006F0E83" w:rsidP="00E84ADD">
      <w:pPr>
        <w:spacing w:after="20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A8DE4D5" w14:textId="2FBA77D9" w:rsidR="00056B45" w:rsidRDefault="00056B45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 w:type="page"/>
      </w:r>
    </w:p>
    <w:p w14:paraId="4090946C" w14:textId="77777777" w:rsidR="0015478A" w:rsidRPr="00056B45" w:rsidRDefault="0015478A" w:rsidP="0015478A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6B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УТВЕРЖДЕНО</w:t>
      </w:r>
    </w:p>
    <w:p w14:paraId="1FA8B8D8" w14:textId="77777777" w:rsidR="0015478A" w:rsidRPr="00056B45" w:rsidRDefault="0015478A" w:rsidP="0015478A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6B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</w:p>
    <w:p w14:paraId="26C7ECB8" w14:textId="33FC0BF8" w:rsidR="0015478A" w:rsidRPr="00056B45" w:rsidRDefault="00056B45" w:rsidP="0015478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6B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478A" w:rsidRPr="00056B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 постановлению администрации </w:t>
      </w:r>
    </w:p>
    <w:p w14:paraId="6763E782" w14:textId="5B81F4FE" w:rsidR="00056B45" w:rsidRPr="00056B45" w:rsidRDefault="00056B45" w:rsidP="0015478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6B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 «Гунибский район»</w:t>
      </w:r>
    </w:p>
    <w:p w14:paraId="5ED115CD" w14:textId="5E167CC1" w:rsidR="0015478A" w:rsidRPr="00056B45" w:rsidRDefault="00213965" w:rsidP="0015478A">
      <w:pPr>
        <w:autoSpaceDE w:val="0"/>
        <w:autoSpaceDN w:val="0"/>
        <w:adjustRightInd w:val="0"/>
        <w:spacing w:after="0" w:line="240" w:lineRule="auto"/>
        <w:ind w:right="1"/>
        <w:jc w:val="right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056B4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от </w:t>
      </w:r>
      <w:r w:rsidR="0015478A" w:rsidRPr="00056B4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___________</w:t>
      </w:r>
      <w:r w:rsidR="00056B45" w:rsidRPr="00056B4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="0015478A" w:rsidRPr="00056B4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№ ____</w:t>
      </w:r>
    </w:p>
    <w:p w14:paraId="163E33D7" w14:textId="77777777" w:rsidR="0015478A" w:rsidRPr="00056B45" w:rsidRDefault="0015478A" w:rsidP="0015478A">
      <w:pPr>
        <w:pStyle w:val="ConsPlusNormal"/>
        <w:jc w:val="right"/>
        <w:rPr>
          <w:color w:val="000000" w:themeColor="text1"/>
          <w:sz w:val="28"/>
          <w:szCs w:val="28"/>
        </w:rPr>
      </w:pPr>
    </w:p>
    <w:p w14:paraId="6B5774D4" w14:textId="77777777" w:rsidR="0015478A" w:rsidRPr="00056B45" w:rsidRDefault="0015478A" w:rsidP="0015478A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529CBED" w14:textId="77777777" w:rsidR="00033060" w:rsidRPr="00056B45" w:rsidRDefault="0015478A" w:rsidP="0015478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30"/>
      <w:bookmarkEnd w:id="0"/>
      <w:r w:rsidRPr="0005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предоставления субъектам инвестиционной деятельности льготных условий пользования землей и другими природными ресурсами, находящимися в муниципальной собственности </w:t>
      </w:r>
    </w:p>
    <w:p w14:paraId="7F80ED94" w14:textId="77777777" w:rsidR="0015478A" w:rsidRPr="00056B45" w:rsidRDefault="004C4EB4" w:rsidP="004C4EB4">
      <w:pPr>
        <w:pStyle w:val="ConsPlusTitle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6B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</w:p>
    <w:p w14:paraId="10274699" w14:textId="77777777" w:rsidR="00804880" w:rsidRPr="00056B45" w:rsidRDefault="00804880" w:rsidP="0080488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056B45">
        <w:rPr>
          <w:b/>
          <w:color w:val="000000" w:themeColor="text1"/>
          <w:sz w:val="28"/>
          <w:szCs w:val="28"/>
        </w:rPr>
        <w:t>1. Общие положения</w:t>
      </w:r>
    </w:p>
    <w:p w14:paraId="4DCC0A90" w14:textId="77777777" w:rsidR="00804880" w:rsidRPr="00056B45" w:rsidRDefault="00804880" w:rsidP="00AE372A">
      <w:pPr>
        <w:pStyle w:val="a3"/>
        <w:spacing w:before="0" w:beforeAutospacing="0" w:after="0" w:afterAutospacing="0"/>
        <w:contextualSpacing/>
        <w:jc w:val="center"/>
        <w:rPr>
          <w:color w:val="000000" w:themeColor="text1"/>
          <w:sz w:val="28"/>
          <w:szCs w:val="28"/>
        </w:rPr>
      </w:pPr>
    </w:p>
    <w:p w14:paraId="27BE0BE2" w14:textId="77777777" w:rsidR="00804880" w:rsidRPr="00056B45" w:rsidRDefault="00804880" w:rsidP="00AE372A">
      <w:pPr>
        <w:pStyle w:val="a3"/>
        <w:spacing w:before="0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1.1. Настоящий Порядок определяет механизм и условия предоставления субъектам инвестиций льготных условий пользования землей и другими природными ресурсами, находящимися в муниципальной собственности </w:t>
      </w:r>
      <w:r w:rsidRPr="00056B45">
        <w:rPr>
          <w:rFonts w:eastAsia="Calibri"/>
          <w:color w:val="000000" w:themeColor="text1"/>
          <w:sz w:val="28"/>
          <w:szCs w:val="28"/>
        </w:rPr>
        <w:t>(указать наименование муниципального образования).</w:t>
      </w:r>
    </w:p>
    <w:p w14:paraId="40DAA136" w14:textId="251AE595" w:rsidR="00804880" w:rsidRPr="00056B45" w:rsidRDefault="00804880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1.2. Настоящий Порядок распространяется на юридических лиц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и индивидуальных предпринимателей, являющихся инвесторами инвестиционных проектов, включенных в реестр инвестиционных проектов муниципального образования </w:t>
      </w:r>
      <w:r w:rsidR="00213965" w:rsidRPr="00056B45">
        <w:rPr>
          <w:rFonts w:eastAsia="Calibri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  <w:r w:rsidRPr="00056B45">
        <w:rPr>
          <w:color w:val="000000" w:themeColor="text1"/>
          <w:sz w:val="28"/>
          <w:szCs w:val="28"/>
        </w:rPr>
        <w:t>, в отношении которых опр</w:t>
      </w:r>
      <w:r w:rsidR="00213965" w:rsidRPr="00056B45">
        <w:rPr>
          <w:color w:val="000000" w:themeColor="text1"/>
          <w:sz w:val="28"/>
          <w:szCs w:val="28"/>
        </w:rPr>
        <w:t>еделена муниципальная поддержка</w:t>
      </w:r>
      <w:r w:rsidR="004720A4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в форме предоставления льготных условий пользования землей. </w:t>
      </w:r>
    </w:p>
    <w:p w14:paraId="1E6772BB" w14:textId="77777777" w:rsidR="00804880" w:rsidRPr="00056B45" w:rsidRDefault="00804880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1.3. Срок предоставления муниципальной поддержки в форме льготных условий пользования землей зависит от срока достижения окупаемости инвестиционного проекта, но не более 3 лет с момента начала реализации инвестиционного проекта. </w:t>
      </w:r>
    </w:p>
    <w:p w14:paraId="01A928CF" w14:textId="77777777" w:rsidR="00804880" w:rsidRPr="00056B45" w:rsidRDefault="00804880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1.4. Целевое назначение земельного участка, в отношении которого применяются льготные условия пользования (исходя из его принадлежности к определенной категории земель и разрешенного использования), должно соответствовать целям инвестиционного проекта. </w:t>
      </w:r>
    </w:p>
    <w:p w14:paraId="518F3B81" w14:textId="77777777" w:rsidR="00AE372A" w:rsidRPr="00056B45" w:rsidRDefault="00AE372A" w:rsidP="00AE372A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14:paraId="7EEAA771" w14:textId="77777777" w:rsidR="00AE372A" w:rsidRPr="00056B45" w:rsidRDefault="00AE372A" w:rsidP="00AE372A">
      <w:pPr>
        <w:pStyle w:val="a3"/>
        <w:spacing w:before="0" w:beforeAutospacing="0" w:after="0" w:afterAutospacing="0"/>
        <w:contextualSpacing/>
        <w:jc w:val="center"/>
        <w:rPr>
          <w:b/>
          <w:color w:val="000000" w:themeColor="text1"/>
          <w:sz w:val="28"/>
          <w:szCs w:val="28"/>
        </w:rPr>
      </w:pPr>
      <w:r w:rsidRPr="00056B45">
        <w:rPr>
          <w:b/>
          <w:color w:val="000000" w:themeColor="text1"/>
          <w:sz w:val="28"/>
          <w:szCs w:val="28"/>
        </w:rPr>
        <w:t>2. Условия и порядок предоставления льготных условий пользования землей</w:t>
      </w:r>
    </w:p>
    <w:p w14:paraId="613DD546" w14:textId="77777777" w:rsidR="00AE372A" w:rsidRPr="00056B45" w:rsidRDefault="00AE372A" w:rsidP="00AE372A">
      <w:pPr>
        <w:pStyle w:val="a3"/>
        <w:spacing w:before="0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 Требованиями, предъявляемыми к инвесторам, являются: </w:t>
      </w:r>
    </w:p>
    <w:p w14:paraId="1C2BD39F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2.1. Инвестор не должен находиться в стадии ликвидации или несостоятельности (банкротства). </w:t>
      </w:r>
    </w:p>
    <w:p w14:paraId="58623188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2.2. Инвестор должен быть зарегистрирован в налоговом органе по месту осуществления своей деятельности на территории </w:t>
      </w:r>
      <w:r w:rsidR="00213965" w:rsidRPr="00056B45">
        <w:rPr>
          <w:rFonts w:eastAsia="Calibri"/>
          <w:color w:val="000000" w:themeColor="text1"/>
          <w:sz w:val="28"/>
          <w:szCs w:val="28"/>
        </w:rPr>
        <w:t>администрации муниципального образования «Гунибский район»</w:t>
      </w:r>
      <w:r w:rsidRPr="00056B45">
        <w:rPr>
          <w:rFonts w:eastAsia="Calibri"/>
          <w:color w:val="000000" w:themeColor="text1"/>
          <w:sz w:val="28"/>
          <w:szCs w:val="28"/>
        </w:rPr>
        <w:t>.</w:t>
      </w:r>
    </w:p>
    <w:p w14:paraId="4A132624" w14:textId="0607569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2.3. У инвестора должна отсутствовать задолженность по налогам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и сборам перед бюджетами всех уровней и задолженность по страховым взносам (за исключением инвесторов, оформивших в установленном порядке соглашение о реструктуризации задолженности, выполняющих графики погашения задолженности и осуществляющих своевременно текущие платежи). </w:t>
      </w:r>
    </w:p>
    <w:p w14:paraId="5BAB16F5" w14:textId="4B544A1D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lastRenderedPageBreak/>
        <w:t>2.4. Наличие у инвестора уровня среднемесячной заработной платы, равного или превышающего текущую величину прожиточного минимума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="00763E6F" w:rsidRPr="00056B45">
        <w:rPr>
          <w:color w:val="000000" w:themeColor="text1"/>
          <w:sz w:val="28"/>
          <w:szCs w:val="28"/>
        </w:rPr>
        <w:t>в Республике Дагестан</w:t>
      </w:r>
      <w:r w:rsidR="00242900" w:rsidRPr="00056B45">
        <w:rPr>
          <w:color w:val="000000" w:themeColor="text1"/>
          <w:sz w:val="28"/>
          <w:szCs w:val="28"/>
        </w:rPr>
        <w:t xml:space="preserve">, </w:t>
      </w:r>
      <w:r w:rsidRPr="00056B45">
        <w:rPr>
          <w:color w:val="000000" w:themeColor="text1"/>
          <w:sz w:val="28"/>
          <w:szCs w:val="28"/>
        </w:rPr>
        <w:t xml:space="preserve">установленного для трудоспособного населения. </w:t>
      </w:r>
    </w:p>
    <w:p w14:paraId="4D9C93B6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2.5. У инвестора должна отсутствовать задолженность по заработной плате. </w:t>
      </w:r>
    </w:p>
    <w:p w14:paraId="0ADB9DBD" w14:textId="77777777" w:rsidR="00242900" w:rsidRPr="00056B45" w:rsidRDefault="00AE372A" w:rsidP="00242900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 Для получения муниципальной поддержки в форме льготных условий пользования землей и другими природными ре</w:t>
      </w:r>
      <w:r w:rsidR="00242900" w:rsidRPr="00056B45">
        <w:rPr>
          <w:color w:val="000000" w:themeColor="text1"/>
          <w:sz w:val="28"/>
          <w:szCs w:val="28"/>
        </w:rPr>
        <w:t xml:space="preserve">сурсами инвестор представляет в </w:t>
      </w:r>
      <w:r w:rsidR="00213965" w:rsidRPr="00056B45">
        <w:rPr>
          <w:color w:val="000000" w:themeColor="text1"/>
          <w:sz w:val="28"/>
          <w:szCs w:val="28"/>
        </w:rPr>
        <w:t>администрацию</w:t>
      </w:r>
      <w:r w:rsidR="00213965" w:rsidRPr="00056B45">
        <w:rPr>
          <w:rFonts w:eastAsia="Calibri"/>
          <w:color w:val="000000" w:themeColor="text1"/>
          <w:sz w:val="28"/>
          <w:szCs w:val="28"/>
        </w:rPr>
        <w:t xml:space="preserve"> муниципального образования «Гунибский район»</w:t>
      </w:r>
      <w:r w:rsidR="00213965" w:rsidRPr="00056B45">
        <w:rPr>
          <w:color w:val="000000" w:themeColor="text1"/>
          <w:sz w:val="28"/>
          <w:szCs w:val="28"/>
        </w:rPr>
        <w:t xml:space="preserve"> </w:t>
      </w:r>
      <w:r w:rsidR="00122C64" w:rsidRPr="00056B45">
        <w:rPr>
          <w:rFonts w:eastAsia="Calibri"/>
          <w:color w:val="000000" w:themeColor="text1"/>
          <w:sz w:val="28"/>
          <w:szCs w:val="28"/>
        </w:rPr>
        <w:t xml:space="preserve">(далее – администрация) </w:t>
      </w:r>
      <w:r w:rsidR="00242900" w:rsidRPr="00056B45">
        <w:rPr>
          <w:color w:val="000000" w:themeColor="text1"/>
          <w:sz w:val="28"/>
          <w:szCs w:val="28"/>
        </w:rPr>
        <w:t>следующие документы:</w:t>
      </w:r>
    </w:p>
    <w:p w14:paraId="263F0F5D" w14:textId="11A24F0D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2.6.1. Заявление в свободной форме на имя главы администрации </w:t>
      </w:r>
      <w:r w:rsidR="003A1ADD" w:rsidRPr="00056B45">
        <w:rPr>
          <w:color w:val="000000" w:themeColor="text1"/>
          <w:sz w:val="28"/>
          <w:szCs w:val="28"/>
        </w:rPr>
        <w:t xml:space="preserve">муниципального образования </w:t>
      </w:r>
      <w:r w:rsidRPr="00056B45">
        <w:rPr>
          <w:color w:val="000000" w:themeColor="text1"/>
          <w:sz w:val="28"/>
          <w:szCs w:val="28"/>
        </w:rPr>
        <w:t>о предоставлении муниципальной поддержки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в форме льготных условий пользования землей другими природными ресурсами. </w:t>
      </w:r>
    </w:p>
    <w:p w14:paraId="5C3D22FF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2.6.2. Копию учредительного документа (устав (для юридического лица, действующего на основании устава, утвержденного его учредителем (участником) либо информацию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органом); копию учредительного договора (для хозяйственных товариществ). </w:t>
      </w:r>
    </w:p>
    <w:p w14:paraId="30748407" w14:textId="11B976E5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2.6.3. Полученную не ранее чем за 30 дней до дня подачи заявления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о предоставлении муниципальной поддержки в форме льготных условий пользования землей и другими природными ресурсами выписку из Единого государственного реестра юридических лиц (Единого государственного реестра индивидуальных предпринимателей). </w:t>
      </w:r>
    </w:p>
    <w:p w14:paraId="00F9CFE5" w14:textId="074865CD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2.6.4. Копию уведомления о постановке на учет в налоговом органе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по месту осуществления деятельности. </w:t>
      </w:r>
    </w:p>
    <w:p w14:paraId="0AA94562" w14:textId="739FECA9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2.6.5. Копию годового бухгалтерского баланса, отчета о финансовых результатах (копии налоговой декларации для инвесторов, применяющих специальные налоговые режимы) за последние 3 финансовых года или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>за весь период деятельности инвестора (в случае, если инвестор создан менее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="00763E6F" w:rsidRPr="00056B45">
        <w:rPr>
          <w:color w:val="000000" w:themeColor="text1"/>
          <w:sz w:val="28"/>
          <w:szCs w:val="28"/>
        </w:rPr>
        <w:t>3 финансовых лет</w:t>
      </w:r>
      <w:r w:rsidRPr="00056B45">
        <w:rPr>
          <w:color w:val="000000" w:themeColor="text1"/>
          <w:sz w:val="28"/>
          <w:szCs w:val="28"/>
        </w:rPr>
        <w:t xml:space="preserve">) с отметками о принятии налогового органа. </w:t>
      </w:r>
    </w:p>
    <w:p w14:paraId="1AD77521" w14:textId="04CF7C42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2.6.6. Справку о среднесписочной численности работников и о доходе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от осуществления предпринимательской деятельности за предшествующий календарный год или за весь период деятельности инвестора (в случае, если инвестор осуществляет деятельность менее одного года), заверенную подписью руководителя и печатью инвестора (при наличии печати) (для юридических лиц). </w:t>
      </w:r>
    </w:p>
    <w:p w14:paraId="56B53EA1" w14:textId="124B9F14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2.6.7. Справку налогового органа об отсутствии задолженности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>по налогам и сборам в бюджеты всех уровней и справку налогового органа об отсутствии задолженности по уплате страховых взносов по состоянию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не ранее 30 дней до дня подачи заявления о предоставлении муниципальной поддержки в форме льготных условий пользования землей и другими природными ресурсами. </w:t>
      </w:r>
    </w:p>
    <w:p w14:paraId="02307B33" w14:textId="18FD1553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2.6.8. Копию документа, подтверждающего полномочия руководителя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>на текущий период времени (справка, выписка из протокола, приказ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>о назначении и др.)</w:t>
      </w:r>
    </w:p>
    <w:p w14:paraId="18F30116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lastRenderedPageBreak/>
        <w:t xml:space="preserve">2.6.9. Копии документов, представляемых инвестором, заверяются подписью руководителя (для юридических лиц) либо индивидуального предпринимателя и печатью (при наличии печати). </w:t>
      </w:r>
    </w:p>
    <w:p w14:paraId="3D7D6D41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2.7. При представ</w:t>
      </w:r>
      <w:r w:rsidR="004720A4" w:rsidRPr="00056B45">
        <w:rPr>
          <w:color w:val="000000" w:themeColor="text1"/>
          <w:sz w:val="28"/>
          <w:szCs w:val="28"/>
        </w:rPr>
        <w:t>лении документов, указанных в пункте</w:t>
      </w:r>
      <w:r w:rsidRPr="00056B45">
        <w:rPr>
          <w:color w:val="000000" w:themeColor="text1"/>
          <w:sz w:val="28"/>
          <w:szCs w:val="28"/>
        </w:rPr>
        <w:t xml:space="preserve"> 2.6. настоящего Порядка, после 15 мая текущего года льготные условия пользования землей инвестору предоставляются в следующем за очередным финансовым годом. </w:t>
      </w:r>
    </w:p>
    <w:p w14:paraId="0FD5334E" w14:textId="77777777" w:rsidR="00AE372A" w:rsidRPr="00056B45" w:rsidRDefault="00122C64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2.8. Администрация </w:t>
      </w:r>
      <w:r w:rsidR="00AE372A" w:rsidRPr="00056B45">
        <w:rPr>
          <w:color w:val="000000" w:themeColor="text1"/>
          <w:sz w:val="28"/>
          <w:szCs w:val="28"/>
        </w:rPr>
        <w:t xml:space="preserve">в течение 5 рабочих дней после поступления заявления о предоставлении муниципальной поддержки в форме льготных условий пользования землей и другими природными ресурсами, а </w:t>
      </w:r>
      <w:r w:rsidR="004720A4" w:rsidRPr="00056B45">
        <w:rPr>
          <w:color w:val="000000" w:themeColor="text1"/>
          <w:sz w:val="28"/>
          <w:szCs w:val="28"/>
        </w:rPr>
        <w:t>также документов, указанных в пункте</w:t>
      </w:r>
      <w:r w:rsidR="00AE372A" w:rsidRPr="00056B45">
        <w:rPr>
          <w:color w:val="000000" w:themeColor="text1"/>
          <w:sz w:val="28"/>
          <w:szCs w:val="28"/>
        </w:rPr>
        <w:t xml:space="preserve"> 2.6 настоящего Порядка, подготавливает заключение о соответствии либо несоответствии инвестора условиям, определенным в настоящем Порядке. </w:t>
      </w:r>
    </w:p>
    <w:p w14:paraId="011DDEE7" w14:textId="501796AB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2.9. Все документы, связанные с муниципальной поддержкой в форме льготных условий пользования землей, хранятся в Администрации в течение 3 лет с момента принятия решения о предоставлении (отказе</w:t>
      </w:r>
      <w:r w:rsidR="00056B45" w:rsidRPr="00056B45">
        <w:rPr>
          <w:color w:val="000000" w:themeColor="text1"/>
          <w:sz w:val="28"/>
          <w:szCs w:val="28"/>
        </w:rPr>
        <w:t xml:space="preserve"> </w:t>
      </w:r>
      <w:r w:rsidRPr="00056B45">
        <w:rPr>
          <w:color w:val="000000" w:themeColor="text1"/>
          <w:sz w:val="28"/>
          <w:szCs w:val="28"/>
        </w:rPr>
        <w:t xml:space="preserve">в предоставлении) муниципальной поддержки. </w:t>
      </w:r>
    </w:p>
    <w:p w14:paraId="71FCF3CB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 xml:space="preserve">2.10. Основаниями для отказа в предоставлении муниципальной поддержки в форме льготных условий пользования землей являются: </w:t>
      </w:r>
    </w:p>
    <w:p w14:paraId="1021B593" w14:textId="77777777" w:rsidR="00585409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2.10.1. Непредстав</w:t>
      </w:r>
      <w:r w:rsidR="004720A4" w:rsidRPr="00056B45">
        <w:rPr>
          <w:color w:val="000000" w:themeColor="text1"/>
          <w:sz w:val="28"/>
          <w:szCs w:val="28"/>
        </w:rPr>
        <w:t>ление документов, указанных в пункте</w:t>
      </w:r>
      <w:r w:rsidRPr="00056B45">
        <w:rPr>
          <w:color w:val="000000" w:themeColor="text1"/>
          <w:sz w:val="28"/>
          <w:szCs w:val="28"/>
        </w:rPr>
        <w:t xml:space="preserve"> 2.6 настоящего Порядка. </w:t>
      </w:r>
    </w:p>
    <w:p w14:paraId="783F8CF5" w14:textId="77777777" w:rsidR="00AE372A" w:rsidRPr="00056B45" w:rsidRDefault="00AE372A" w:rsidP="00AE372A">
      <w:pPr>
        <w:pStyle w:val="a3"/>
        <w:spacing w:before="168" w:beforeAutospacing="0" w:after="0" w:afterAutospacing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056B45">
        <w:rPr>
          <w:color w:val="000000" w:themeColor="text1"/>
          <w:sz w:val="28"/>
          <w:szCs w:val="28"/>
        </w:rPr>
        <w:t>2.10.2. Несоответствие инвест</w:t>
      </w:r>
      <w:r w:rsidR="004720A4" w:rsidRPr="00056B45">
        <w:rPr>
          <w:color w:val="000000" w:themeColor="text1"/>
          <w:sz w:val="28"/>
          <w:szCs w:val="28"/>
        </w:rPr>
        <w:t>ора требованиям, определенным пунктом</w:t>
      </w:r>
      <w:r w:rsidRPr="00056B45">
        <w:rPr>
          <w:color w:val="000000" w:themeColor="text1"/>
          <w:sz w:val="28"/>
          <w:szCs w:val="28"/>
        </w:rPr>
        <w:t xml:space="preserve"> 2 настоящего Порядка. </w:t>
      </w:r>
    </w:p>
    <w:p w14:paraId="390F9AED" w14:textId="77777777" w:rsidR="00E84ADD" w:rsidRPr="00056B45" w:rsidRDefault="00E84ADD" w:rsidP="00AE372A">
      <w:pPr>
        <w:pStyle w:val="ConsPlusNormal"/>
        <w:contextualSpacing/>
        <w:jc w:val="both"/>
        <w:rPr>
          <w:color w:val="000000" w:themeColor="text1"/>
          <w:sz w:val="28"/>
          <w:szCs w:val="28"/>
        </w:rPr>
      </w:pPr>
    </w:p>
    <w:p w14:paraId="26B73CC2" w14:textId="77777777" w:rsidR="00AE372A" w:rsidRPr="00056B45" w:rsidRDefault="00AE372A" w:rsidP="00E84ADD">
      <w:pPr>
        <w:pStyle w:val="ConsPlusNormal"/>
        <w:jc w:val="right"/>
        <w:rPr>
          <w:color w:val="000000" w:themeColor="text1"/>
          <w:sz w:val="28"/>
          <w:szCs w:val="28"/>
        </w:rPr>
      </w:pPr>
    </w:p>
    <w:sectPr w:rsidR="00AE372A" w:rsidRPr="00056B45" w:rsidSect="00056B4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E84"/>
    <w:rsid w:val="00033060"/>
    <w:rsid w:val="00056B45"/>
    <w:rsid w:val="00080207"/>
    <w:rsid w:val="00120D01"/>
    <w:rsid w:val="00122C64"/>
    <w:rsid w:val="0015478A"/>
    <w:rsid w:val="00192F88"/>
    <w:rsid w:val="001C31E9"/>
    <w:rsid w:val="00213965"/>
    <w:rsid w:val="00242900"/>
    <w:rsid w:val="00353202"/>
    <w:rsid w:val="00381B76"/>
    <w:rsid w:val="003A1ADD"/>
    <w:rsid w:val="004720A4"/>
    <w:rsid w:val="00485F24"/>
    <w:rsid w:val="004C4EB4"/>
    <w:rsid w:val="005408D1"/>
    <w:rsid w:val="005433F7"/>
    <w:rsid w:val="00585409"/>
    <w:rsid w:val="005D3048"/>
    <w:rsid w:val="005E482E"/>
    <w:rsid w:val="00652CBF"/>
    <w:rsid w:val="006D2D0A"/>
    <w:rsid w:val="006F0E83"/>
    <w:rsid w:val="0073705A"/>
    <w:rsid w:val="0074543A"/>
    <w:rsid w:val="00763E6F"/>
    <w:rsid w:val="00804880"/>
    <w:rsid w:val="00871E91"/>
    <w:rsid w:val="00886D56"/>
    <w:rsid w:val="008F3B7E"/>
    <w:rsid w:val="00992A7E"/>
    <w:rsid w:val="00A144BC"/>
    <w:rsid w:val="00AE372A"/>
    <w:rsid w:val="00AE7103"/>
    <w:rsid w:val="00CD7E27"/>
    <w:rsid w:val="00DE6D97"/>
    <w:rsid w:val="00E47A75"/>
    <w:rsid w:val="00E65646"/>
    <w:rsid w:val="00E71CA5"/>
    <w:rsid w:val="00E84ADD"/>
    <w:rsid w:val="00F97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1762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://www.gunib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920E0D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6A6A0C"/>
    <w:rsid w:val="007869BB"/>
    <w:rsid w:val="00920E0D"/>
    <w:rsid w:val="00976956"/>
    <w:rsid w:val="00BB007A"/>
    <w:rsid w:val="00C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53</cp:revision>
  <cp:lastPrinted>2025-07-10T11:16:00Z</cp:lastPrinted>
  <dcterms:created xsi:type="dcterms:W3CDTF">2024-08-16T09:09:00Z</dcterms:created>
  <dcterms:modified xsi:type="dcterms:W3CDTF">2025-07-24T07:58:00Z</dcterms:modified>
</cp:coreProperties>
</file>