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753F26" w:rsidRPr="00995D6F" w:rsidTr="00BC5F5D">
        <w:trPr>
          <w:trHeight w:val="20"/>
        </w:trPr>
        <w:tc>
          <w:tcPr>
            <w:tcW w:w="10348" w:type="dxa"/>
          </w:tcPr>
          <w:p w:rsidR="00B66997" w:rsidRPr="00995D6F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  <w:r w:rsidRPr="00995D6F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  <w:t>РЕСПУБЛИКА ДАГЕСТАН</w:t>
            </w:r>
          </w:p>
        </w:tc>
      </w:tr>
      <w:tr w:rsidR="00753F26" w:rsidRPr="00995D6F" w:rsidTr="00BC5F5D">
        <w:trPr>
          <w:trHeight w:val="20"/>
        </w:trPr>
        <w:tc>
          <w:tcPr>
            <w:tcW w:w="10348" w:type="dxa"/>
            <w:vAlign w:val="center"/>
          </w:tcPr>
          <w:p w:rsidR="005D6B4A" w:rsidRPr="00995D6F" w:rsidRDefault="005D6B4A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0"/>
                <w:szCs w:val="28"/>
              </w:rPr>
            </w:pPr>
          </w:p>
        </w:tc>
      </w:tr>
      <w:tr w:rsidR="00753F26" w:rsidRPr="00995D6F" w:rsidTr="00BC5F5D">
        <w:trPr>
          <w:trHeight w:val="20"/>
        </w:trPr>
        <w:tc>
          <w:tcPr>
            <w:tcW w:w="10348" w:type="dxa"/>
          </w:tcPr>
          <w:p w:rsidR="00B66997" w:rsidRPr="00995D6F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  <w:r w:rsidRPr="00995D6F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  <w:t>АДМИНИСТРАЦИЯ</w:t>
            </w:r>
          </w:p>
        </w:tc>
      </w:tr>
      <w:tr w:rsidR="00753F26" w:rsidRPr="00995D6F" w:rsidTr="00BC5F5D">
        <w:trPr>
          <w:trHeight w:val="20"/>
        </w:trPr>
        <w:tc>
          <w:tcPr>
            <w:tcW w:w="10348" w:type="dxa"/>
          </w:tcPr>
          <w:p w:rsidR="00B66997" w:rsidRPr="00995D6F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  <w:r w:rsidRPr="00995D6F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  <w:t>МУНИЦИПАЛЬНОГО ОБРАЗОВАНИЯ</w:t>
            </w:r>
            <w:bookmarkStart w:id="0" w:name="_GoBack"/>
            <w:bookmarkEnd w:id="0"/>
          </w:p>
        </w:tc>
      </w:tr>
      <w:tr w:rsidR="00753F26" w:rsidRPr="00995D6F" w:rsidTr="00BC5F5D">
        <w:trPr>
          <w:trHeight w:val="20"/>
        </w:trPr>
        <w:tc>
          <w:tcPr>
            <w:tcW w:w="10348" w:type="dxa"/>
          </w:tcPr>
          <w:p w:rsidR="001533DD" w:rsidRPr="00995D6F" w:rsidRDefault="001533DD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  <w:r w:rsidRPr="00995D6F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  <w:t>«ГУНИБСКИЙ РАЙОН»</w:t>
            </w:r>
          </w:p>
        </w:tc>
      </w:tr>
      <w:tr w:rsidR="00753F26" w:rsidRPr="00995D6F" w:rsidTr="00BC5F5D">
        <w:trPr>
          <w:trHeight w:val="227"/>
        </w:trPr>
        <w:tc>
          <w:tcPr>
            <w:tcW w:w="10348" w:type="dxa"/>
            <w:vAlign w:val="center"/>
          </w:tcPr>
          <w:p w:rsidR="005D6B4A" w:rsidRPr="00995D6F" w:rsidRDefault="005D6B4A" w:rsidP="009168A4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pacing w:val="-8"/>
                <w:sz w:val="20"/>
                <w:szCs w:val="28"/>
                <w:lang w:eastAsia="ru-RU"/>
              </w:rPr>
            </w:pPr>
          </w:p>
        </w:tc>
      </w:tr>
      <w:tr w:rsidR="00753F26" w:rsidRPr="00995D6F" w:rsidTr="00BC5F5D">
        <w:trPr>
          <w:trHeight w:val="192"/>
        </w:trPr>
        <w:tc>
          <w:tcPr>
            <w:tcW w:w="10348" w:type="dxa"/>
          </w:tcPr>
          <w:p w:rsidR="00B66997" w:rsidRPr="00995D6F" w:rsidRDefault="00B66997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16"/>
                <w:szCs w:val="28"/>
              </w:rPr>
            </w:pPr>
            <w:r w:rsidRPr="00995D6F">
              <w:rPr>
                <w:rFonts w:ascii="Times New Roman" w:hAnsi="Times New Roman" w:cs="Times New Roman"/>
                <w:color w:val="000000" w:themeColor="text1"/>
                <w:spacing w:val="-8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995D6F">
              <w:rPr>
                <w:rFonts w:ascii="Times New Roman" w:hAnsi="Times New Roman" w:cs="Times New Roman"/>
                <w:color w:val="000000" w:themeColor="text1"/>
                <w:spacing w:val="-8"/>
                <w:sz w:val="16"/>
                <w:szCs w:val="28"/>
              </w:rPr>
              <w:t xml:space="preserve"> </w:t>
            </w:r>
          </w:p>
        </w:tc>
      </w:tr>
      <w:tr w:rsidR="00753F26" w:rsidRPr="00EA248D" w:rsidTr="00BC5F5D">
        <w:trPr>
          <w:trHeight w:val="206"/>
        </w:trPr>
        <w:tc>
          <w:tcPr>
            <w:tcW w:w="10348" w:type="dxa"/>
            <w:tcBorders>
              <w:bottom w:val="thickThinSmallGap" w:sz="24" w:space="0" w:color="auto"/>
            </w:tcBorders>
          </w:tcPr>
          <w:p w:rsidR="00B66997" w:rsidRPr="00995D6F" w:rsidRDefault="001770AB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16"/>
                <w:szCs w:val="28"/>
                <w:lang w:val="en-US"/>
              </w:rPr>
            </w:pPr>
            <w:hyperlink r:id="rId8" w:history="1">
              <w:r w:rsidR="00722236" w:rsidRPr="00995D6F">
                <w:rPr>
                  <w:rStyle w:val="afe"/>
                  <w:rFonts w:ascii="Times New Roman" w:hAnsi="Times New Roman"/>
                  <w:color w:val="000000" w:themeColor="text1"/>
                  <w:spacing w:val="-8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722236" w:rsidRPr="00995D6F">
              <w:rPr>
                <w:rStyle w:val="afe"/>
                <w:rFonts w:ascii="Times New Roman" w:hAnsi="Times New Roman"/>
                <w:color w:val="000000" w:themeColor="text1"/>
                <w:spacing w:val="-8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995D6F">
              <w:rPr>
                <w:rFonts w:ascii="Times New Roman" w:hAnsi="Times New Roman" w:cs="Times New Roman"/>
                <w:color w:val="000000" w:themeColor="text1"/>
                <w:spacing w:val="-8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EA248D" w:rsidTr="00BC5F5D">
        <w:trPr>
          <w:trHeight w:val="170"/>
        </w:trPr>
        <w:tc>
          <w:tcPr>
            <w:tcW w:w="10348" w:type="dxa"/>
            <w:tcBorders>
              <w:top w:val="thickThinSmallGap" w:sz="24" w:space="0" w:color="auto"/>
            </w:tcBorders>
            <w:vAlign w:val="center"/>
          </w:tcPr>
          <w:p w:rsidR="00B66997" w:rsidRPr="00995D6F" w:rsidRDefault="00B66997" w:rsidP="009168A4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pacing w:val="-8"/>
                <w:sz w:val="20"/>
                <w:szCs w:val="20"/>
                <w:lang w:val="en-US"/>
              </w:rPr>
            </w:pPr>
          </w:p>
        </w:tc>
      </w:tr>
      <w:tr w:rsidR="00753F26" w:rsidRPr="00995D6F" w:rsidTr="00BC5F5D">
        <w:trPr>
          <w:trHeight w:val="340"/>
        </w:trPr>
        <w:tc>
          <w:tcPr>
            <w:tcW w:w="10348" w:type="dxa"/>
            <w:vAlign w:val="center"/>
          </w:tcPr>
          <w:p w:rsidR="00B66997" w:rsidRPr="00995D6F" w:rsidRDefault="005F333E" w:rsidP="00BC5F5D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-8"/>
              </w:rPr>
            </w:pPr>
            <w:r w:rsidRPr="00995D6F">
              <w:rPr>
                <w:b/>
                <w:color w:val="000000" w:themeColor="text1"/>
                <w:spacing w:val="-8"/>
              </w:rPr>
              <w:t>ПОСТАНОВЛЕНИЕ</w:t>
            </w:r>
            <w:r w:rsidR="002A5A0B" w:rsidRPr="00995D6F">
              <w:rPr>
                <w:b/>
                <w:color w:val="000000" w:themeColor="text1"/>
                <w:spacing w:val="-8"/>
              </w:rPr>
              <w:t xml:space="preserve"> </w:t>
            </w:r>
            <w:r w:rsidR="008E58F0" w:rsidRPr="00995D6F">
              <w:rPr>
                <w:b/>
                <w:color w:val="000000" w:themeColor="text1"/>
                <w:spacing w:val="-8"/>
              </w:rPr>
              <w:t>№</w:t>
            </w:r>
            <w:r w:rsidR="0028499A" w:rsidRPr="00995D6F">
              <w:rPr>
                <w:b/>
                <w:color w:val="000000" w:themeColor="text1"/>
                <w:spacing w:val="-8"/>
                <w:lang w:val="en-US"/>
              </w:rPr>
              <w:t xml:space="preserve"> </w:t>
            </w:r>
            <w:r w:rsidR="00BC5F5D">
              <w:rPr>
                <w:b/>
                <w:color w:val="000000" w:themeColor="text1"/>
                <w:spacing w:val="-8"/>
              </w:rPr>
              <w:t>54</w:t>
            </w:r>
          </w:p>
        </w:tc>
      </w:tr>
      <w:tr w:rsidR="00753F26" w:rsidRPr="00995D6F" w:rsidTr="00BC5F5D">
        <w:trPr>
          <w:trHeight w:val="340"/>
        </w:trPr>
        <w:tc>
          <w:tcPr>
            <w:tcW w:w="10348" w:type="dxa"/>
            <w:vAlign w:val="center"/>
          </w:tcPr>
          <w:p w:rsidR="00B66997" w:rsidRPr="00995D6F" w:rsidRDefault="00B66997" w:rsidP="00BC5F5D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-8"/>
              </w:rPr>
            </w:pPr>
            <w:r w:rsidRPr="00995D6F">
              <w:rPr>
                <w:b/>
                <w:color w:val="000000" w:themeColor="text1"/>
                <w:spacing w:val="-8"/>
              </w:rPr>
              <w:t xml:space="preserve">от </w:t>
            </w:r>
            <w:sdt>
              <w:sdtPr>
                <w:rPr>
                  <w:b/>
                  <w:color w:val="000000" w:themeColor="text1"/>
                  <w:spacing w:val="-8"/>
                </w:rPr>
                <w:id w:val="416980917"/>
                <w:placeholder>
                  <w:docPart w:val="A814E0804EC042C9A3D4F83E98B87A15"/>
                </w:placeholder>
                <w:date w:fullDate="2025-03-04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C5F5D">
                  <w:rPr>
                    <w:b/>
                    <w:color w:val="000000" w:themeColor="text1"/>
                    <w:spacing w:val="-8"/>
                  </w:rPr>
                  <w:t>4 марта 2025 г.</w:t>
                </w:r>
              </w:sdtContent>
            </w:sdt>
          </w:p>
        </w:tc>
      </w:tr>
      <w:tr w:rsidR="00753F26" w:rsidRPr="00995D6F" w:rsidTr="00BC5F5D">
        <w:trPr>
          <w:trHeight w:val="279"/>
        </w:trPr>
        <w:tc>
          <w:tcPr>
            <w:tcW w:w="10348" w:type="dxa"/>
            <w:vAlign w:val="center"/>
          </w:tcPr>
          <w:p w:rsidR="00124969" w:rsidRPr="00995D6F" w:rsidRDefault="00124969" w:rsidP="009168A4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0"/>
                <w:szCs w:val="20"/>
              </w:rPr>
            </w:pPr>
          </w:p>
        </w:tc>
      </w:tr>
      <w:tr w:rsidR="0070008D" w:rsidRPr="00995D6F" w:rsidTr="00BC5F5D">
        <w:trPr>
          <w:trHeight w:val="20"/>
        </w:trPr>
        <w:tc>
          <w:tcPr>
            <w:tcW w:w="10348" w:type="dxa"/>
            <w:vAlign w:val="center"/>
          </w:tcPr>
          <w:p w:rsidR="0070008D" w:rsidRPr="00995D6F" w:rsidRDefault="00995D6F" w:rsidP="00EA248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B19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  <w:lang w:eastAsia="ru-RU" w:bidi="ru-RU"/>
              </w:rPr>
              <w:t>Об утверждении Порядка и тарифов на предоставление платных услуг</w:t>
            </w:r>
            <w:r w:rsidR="00EA248D" w:rsidRPr="00EA248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  <w:lang w:eastAsia="ru-RU" w:bidi="ru-RU"/>
              </w:rPr>
              <w:t xml:space="preserve"> </w:t>
            </w:r>
            <w:r w:rsidRPr="009B19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  <w:lang w:eastAsia="ru-RU" w:bidi="ru-RU"/>
              </w:rPr>
              <w:t>муниципальным казенным учреждением «Информационный центр</w:t>
            </w:r>
            <w:r w:rsidR="00EA248D" w:rsidRPr="00EA248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  <w:lang w:eastAsia="ru-RU" w:bidi="ru-RU"/>
              </w:rPr>
              <w:t xml:space="preserve"> </w:t>
            </w:r>
            <w:r w:rsidRPr="009B19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  <w:lang w:eastAsia="ru-RU" w:bidi="ru-RU"/>
              </w:rPr>
              <w:t>МО</w:t>
            </w:r>
            <w:r w:rsidR="00EA248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  <w:lang w:val="en-US" w:eastAsia="ru-RU" w:bidi="ru-RU"/>
              </w:rPr>
              <w:t> </w:t>
            </w:r>
            <w:r w:rsidRPr="009B19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  <w:lang w:eastAsia="ru-RU" w:bidi="ru-RU"/>
              </w:rPr>
              <w:t>«Гунибский район»</w:t>
            </w:r>
          </w:p>
        </w:tc>
      </w:tr>
      <w:tr w:rsidR="0070008D" w:rsidRPr="00995D6F" w:rsidTr="00BC5F5D">
        <w:trPr>
          <w:trHeight w:val="20"/>
        </w:trPr>
        <w:tc>
          <w:tcPr>
            <w:tcW w:w="10348" w:type="dxa"/>
            <w:vAlign w:val="center"/>
          </w:tcPr>
          <w:p w:rsidR="0070008D" w:rsidRPr="00995D6F" w:rsidRDefault="0070008D" w:rsidP="009168A4">
            <w:pPr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</w:p>
        </w:tc>
      </w:tr>
    </w:tbl>
    <w:p w:rsidR="009B1990" w:rsidRDefault="009B1990" w:rsidP="00995D6F">
      <w:pPr>
        <w:widowControl w:val="0"/>
        <w:spacing w:after="0" w:line="321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8"/>
          <w:sz w:val="28"/>
          <w:szCs w:val="28"/>
          <w:lang w:eastAsia="ru-RU" w:bidi="ru-RU"/>
        </w:rPr>
      </w:pPr>
      <w:r w:rsidRPr="009B199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В соответствии с Гражданским, Налоговым и Бюджетным кодексами Российской Федерации, Федеральным законом от 06.10.2003 г. № 131-ФЗ «Об общих принципах организации местного самоуправления в Российской Федерации», Федеральным законом от 07.02.1992 г. № 2300-1 «О защите прав потребителей», постановлением Правительства РФ от 15.08.2013 г. №706 «Об утверждении правил оказания платных услуг», Уставами МО</w:t>
      </w:r>
      <w:r w:rsidR="00BC5F5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 </w:t>
      </w:r>
      <w:r w:rsidRPr="009B199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«Гунибский район» и МКУ «Информационный центр МО</w:t>
      </w:r>
      <w:r w:rsidR="00BC5F5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 </w:t>
      </w:r>
      <w:r w:rsidRPr="009B199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«Гунибский район»</w:t>
      </w:r>
      <w:r w:rsidR="00BC5F5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,</w:t>
      </w:r>
      <w:r w:rsidRPr="009B199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 </w:t>
      </w:r>
      <w:r w:rsidR="00BC5F5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а</w:t>
      </w:r>
      <w:r w:rsidRPr="009B199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дминистрация МО «Гунибский район» </w:t>
      </w:r>
      <w:r w:rsidRPr="00995D6F">
        <w:rPr>
          <w:rFonts w:ascii="Times New Roman" w:eastAsia="Times New Roman" w:hAnsi="Times New Roman" w:cs="Times New Roman"/>
          <w:bCs/>
          <w:color w:val="000000"/>
          <w:spacing w:val="-8"/>
          <w:sz w:val="28"/>
          <w:szCs w:val="28"/>
          <w:lang w:eastAsia="ru-RU" w:bidi="ru-RU"/>
        </w:rPr>
        <w:t>постановляет:</w:t>
      </w:r>
    </w:p>
    <w:p w:rsidR="00BC5F5D" w:rsidRPr="009B1990" w:rsidRDefault="00BC5F5D" w:rsidP="00995D6F">
      <w:pPr>
        <w:widowControl w:val="0"/>
        <w:spacing w:after="0" w:line="321" w:lineRule="exact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</w:p>
    <w:p w:rsidR="009B1990" w:rsidRDefault="009B1990" w:rsidP="00995D6F">
      <w:pPr>
        <w:widowControl w:val="0"/>
        <w:tabs>
          <w:tab w:val="left" w:pos="1073"/>
        </w:tabs>
        <w:spacing w:after="0" w:line="321" w:lineRule="exact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B199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1. Утвердить порядок предоставления платных услуг муниципальным казенным учреждением «Информационный центр МО «Гунибский район» согласно приложения к настоящему постановлению, (прилагается).</w:t>
      </w:r>
    </w:p>
    <w:p w:rsidR="00BC5F5D" w:rsidRPr="009B1990" w:rsidRDefault="00BC5F5D" w:rsidP="00995D6F">
      <w:pPr>
        <w:widowControl w:val="0"/>
        <w:tabs>
          <w:tab w:val="left" w:pos="1073"/>
        </w:tabs>
        <w:spacing w:after="0" w:line="321" w:lineRule="exact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</w:p>
    <w:p w:rsidR="009B1990" w:rsidRDefault="009B1990" w:rsidP="00995D6F">
      <w:pPr>
        <w:widowControl w:val="0"/>
        <w:tabs>
          <w:tab w:val="left" w:pos="1073"/>
        </w:tabs>
        <w:spacing w:after="0" w:line="318" w:lineRule="exact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B199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2. Настоящее постановление опубликовать в газете «Гуниб» и разместить на официальном сайте информационно - телекоммуникационной сети «Интернет», вступает в силу после его официального опубликования (обнародования) и распространяет свое действие на правоотношения, возникшие с 10 марта 2025 года.</w:t>
      </w:r>
    </w:p>
    <w:p w:rsidR="00BC5F5D" w:rsidRPr="009B1990" w:rsidRDefault="00BC5F5D" w:rsidP="00995D6F">
      <w:pPr>
        <w:widowControl w:val="0"/>
        <w:tabs>
          <w:tab w:val="left" w:pos="1073"/>
        </w:tabs>
        <w:spacing w:after="0" w:line="318" w:lineRule="exact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</w:p>
    <w:p w:rsidR="009B1990" w:rsidRPr="009B1990" w:rsidRDefault="009B1990" w:rsidP="00995D6F">
      <w:pPr>
        <w:widowControl w:val="0"/>
        <w:tabs>
          <w:tab w:val="left" w:pos="1073"/>
        </w:tabs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B199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3. Контроль за исполнением настоящего постановления возложить на заместителя главы администрации</w:t>
      </w:r>
      <w:r w:rsidR="00BC5F5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 МО «Гунибский район»</w:t>
      </w:r>
      <w:r w:rsidRPr="009B199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 Магомедова Ш.С.</w:t>
      </w:r>
    </w:p>
    <w:p w:rsidR="009168A4" w:rsidRPr="00995D6F" w:rsidRDefault="009168A4" w:rsidP="009168A4">
      <w:pPr>
        <w:tabs>
          <w:tab w:val="left" w:pos="945"/>
          <w:tab w:val="left" w:pos="6420"/>
        </w:tabs>
        <w:spacing w:after="0" w:line="240" w:lineRule="auto"/>
        <w:rPr>
          <w:rFonts w:ascii="Times New Roman" w:hAnsi="Times New Roman" w:cs="Times New Roman"/>
          <w:b/>
          <w:spacing w:val="-8"/>
        </w:rPr>
      </w:pP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995D6F" w:rsidTr="00823D65">
        <w:trPr>
          <w:trHeight w:val="170"/>
        </w:trPr>
        <w:tc>
          <w:tcPr>
            <w:tcW w:w="735" w:type="dxa"/>
            <w:vAlign w:val="center"/>
          </w:tcPr>
          <w:p w:rsidR="00390A3C" w:rsidRPr="00995D6F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95D6F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995D6F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95D6F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8"/>
              </w:rPr>
            </w:pPr>
          </w:p>
        </w:tc>
      </w:tr>
      <w:tr w:rsidR="009168A4" w:rsidRPr="00995D6F" w:rsidTr="00823D65">
        <w:trPr>
          <w:trHeight w:val="170"/>
        </w:trPr>
        <w:tc>
          <w:tcPr>
            <w:tcW w:w="735" w:type="dxa"/>
            <w:vAlign w:val="center"/>
          </w:tcPr>
          <w:p w:rsidR="009168A4" w:rsidRPr="00995D6F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168A4" w:rsidRPr="00995D6F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168A4" w:rsidRPr="00995D6F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168A4" w:rsidRPr="00995D6F" w:rsidRDefault="009168A4" w:rsidP="009168A4">
            <w:pPr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8"/>
              </w:rPr>
            </w:pPr>
          </w:p>
        </w:tc>
      </w:tr>
      <w:tr w:rsidR="00F86258" w:rsidRPr="00995D6F" w:rsidTr="00823D65">
        <w:trPr>
          <w:trHeight w:val="170"/>
        </w:trPr>
        <w:tc>
          <w:tcPr>
            <w:tcW w:w="735" w:type="dxa"/>
            <w:vAlign w:val="center"/>
          </w:tcPr>
          <w:p w:rsidR="00F86258" w:rsidRPr="00995D6F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995D6F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995D6F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995D6F" w:rsidRDefault="00F86258" w:rsidP="009168A4">
            <w:pPr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8"/>
              </w:rPr>
            </w:pPr>
          </w:p>
        </w:tc>
      </w:tr>
      <w:tr w:rsidR="00390A3C" w:rsidRPr="00995D6F" w:rsidTr="00823D65">
        <w:trPr>
          <w:trHeight w:val="397"/>
        </w:trPr>
        <w:tc>
          <w:tcPr>
            <w:tcW w:w="735" w:type="dxa"/>
            <w:vAlign w:val="center"/>
          </w:tcPr>
          <w:p w:rsidR="00390A3C" w:rsidRPr="00995D6F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pacing w:val="-8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95D6F" w:rsidRDefault="00995D6F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  <w:r w:rsidRPr="00995D6F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8"/>
                <w:szCs w:val="28"/>
              </w:rPr>
              <w:t>Врио главы</w:t>
            </w:r>
            <w:r w:rsidR="00142FA3" w:rsidRPr="00995D6F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41" w:type="dxa"/>
            <w:vAlign w:val="center"/>
          </w:tcPr>
          <w:p w:rsidR="00390A3C" w:rsidRPr="00995D6F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95D6F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</w:p>
        </w:tc>
      </w:tr>
      <w:tr w:rsidR="00390A3C" w:rsidRPr="00995D6F" w:rsidTr="00823D65">
        <w:trPr>
          <w:trHeight w:val="397"/>
        </w:trPr>
        <w:tc>
          <w:tcPr>
            <w:tcW w:w="735" w:type="dxa"/>
            <w:vAlign w:val="center"/>
          </w:tcPr>
          <w:p w:rsidR="00390A3C" w:rsidRPr="00995D6F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pacing w:val="-8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95D6F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  <w:r w:rsidRPr="00995D6F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95D6F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95D6F" w:rsidRDefault="00995D6F" w:rsidP="009168A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</w:pPr>
            <w:r w:rsidRPr="00995D6F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8"/>
                <w:szCs w:val="28"/>
              </w:rPr>
              <w:t>З. Магомедов</w:t>
            </w:r>
          </w:p>
        </w:tc>
      </w:tr>
    </w:tbl>
    <w:p w:rsidR="006C11BB" w:rsidRPr="00995D6F" w:rsidRDefault="006C11BB" w:rsidP="009168A4">
      <w:pPr>
        <w:spacing w:after="0" w:line="240" w:lineRule="auto"/>
        <w:rPr>
          <w:rFonts w:ascii="Times New Roman" w:hAnsi="Times New Roman" w:cs="Times New Roman"/>
          <w:spacing w:val="-8"/>
          <w:sz w:val="16"/>
          <w:szCs w:val="28"/>
        </w:rPr>
      </w:pPr>
    </w:p>
    <w:p w:rsidR="00995D6F" w:rsidRPr="00995D6F" w:rsidRDefault="00995D6F">
      <w:pPr>
        <w:rPr>
          <w:rFonts w:ascii="Times New Roman" w:hAnsi="Times New Roman" w:cs="Times New Roman"/>
          <w:spacing w:val="-8"/>
          <w:sz w:val="16"/>
          <w:szCs w:val="28"/>
        </w:rPr>
      </w:pPr>
      <w:r w:rsidRPr="00995D6F">
        <w:rPr>
          <w:rFonts w:ascii="Times New Roman" w:hAnsi="Times New Roman" w:cs="Times New Roman"/>
          <w:spacing w:val="-8"/>
          <w:sz w:val="16"/>
          <w:szCs w:val="28"/>
        </w:rPr>
        <w:br w:type="page"/>
      </w:r>
    </w:p>
    <w:p w:rsidR="00995D6F" w:rsidRPr="00995D6F" w:rsidRDefault="00995D6F" w:rsidP="00995D6F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  <w:lastRenderedPageBreak/>
        <w:t xml:space="preserve">Утвержден </w:t>
      </w:r>
    </w:p>
    <w:p w:rsidR="00995D6F" w:rsidRPr="00995D6F" w:rsidRDefault="00995D6F" w:rsidP="00995D6F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  <w:t xml:space="preserve">постановлением администрации </w:t>
      </w:r>
    </w:p>
    <w:p w:rsidR="00995D6F" w:rsidRPr="00995D6F" w:rsidRDefault="00995D6F" w:rsidP="00995D6F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  <w:t>МО «Гунибский район»</w:t>
      </w:r>
    </w:p>
    <w:p w:rsidR="00995D6F" w:rsidRPr="00995D6F" w:rsidRDefault="00995D6F" w:rsidP="00995D6F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  <w:t>от 4.03.2025 г. № 54</w:t>
      </w:r>
    </w:p>
    <w:p w:rsidR="00995D6F" w:rsidRPr="00BC5F5D" w:rsidRDefault="00995D6F" w:rsidP="00995D6F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8"/>
          <w:szCs w:val="28"/>
          <w:lang w:eastAsia="ru-RU" w:bidi="ru-RU"/>
        </w:rPr>
      </w:pPr>
    </w:p>
    <w:p w:rsidR="00BC5F5D" w:rsidRPr="00995D6F" w:rsidRDefault="00BC5F5D" w:rsidP="00995D6F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8"/>
          <w:szCs w:val="28"/>
          <w:lang w:eastAsia="ru-RU" w:bidi="ru-RU"/>
        </w:rPr>
      </w:pPr>
    </w:p>
    <w:p w:rsidR="00995D6F" w:rsidRPr="00995D6F" w:rsidRDefault="00995D6F" w:rsidP="00995D6F">
      <w:pPr>
        <w:keepNext/>
        <w:keepLines/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  <w:bookmarkStart w:id="1" w:name="bookmark0"/>
      <w:r w:rsidRPr="00995D6F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  <w:t>ПОРЯДОК</w:t>
      </w:r>
      <w:bookmarkEnd w:id="1"/>
    </w:p>
    <w:p w:rsidR="00995D6F" w:rsidRPr="00995D6F" w:rsidRDefault="00995D6F" w:rsidP="00995D6F">
      <w:pPr>
        <w:keepNext/>
        <w:keepLines/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  <w:bookmarkStart w:id="2" w:name="bookmark1"/>
      <w:r w:rsidRPr="00995D6F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  <w:t>ПРЕДОСТАВЛЕНИЯ ПЛАТНЫХ УСЛУГ МКУ «ИНФОРМАЦИОННЫЙ ЦЕНТР МО «ГУНИБСКИЙ РАЙОН»</w:t>
      </w:r>
      <w:bookmarkEnd w:id="2"/>
    </w:p>
    <w:p w:rsidR="00995D6F" w:rsidRPr="00995D6F" w:rsidRDefault="00995D6F" w:rsidP="00995D6F">
      <w:pPr>
        <w:keepNext/>
        <w:keepLines/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8"/>
          <w:lang w:eastAsia="ru-RU" w:bidi="ru-RU"/>
        </w:rPr>
      </w:pPr>
    </w:p>
    <w:p w:rsidR="00995D6F" w:rsidRPr="00995D6F" w:rsidRDefault="00995D6F" w:rsidP="00BC5F5D">
      <w:pPr>
        <w:keepNext/>
        <w:keepLines/>
        <w:widowControl w:val="0"/>
        <w:spacing w:after="0" w:line="216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12"/>
          <w:sz w:val="28"/>
          <w:szCs w:val="28"/>
          <w:lang w:eastAsia="ru-RU" w:bidi="ru-RU"/>
        </w:rPr>
      </w:pPr>
      <w:bookmarkStart w:id="3" w:name="bookmark2"/>
      <w:r w:rsidRPr="00995D6F">
        <w:rPr>
          <w:rFonts w:ascii="Times New Roman" w:eastAsia="Times New Roman" w:hAnsi="Times New Roman" w:cs="Times New Roman"/>
          <w:b/>
          <w:bCs/>
          <w:color w:val="000000"/>
          <w:spacing w:val="-12"/>
          <w:sz w:val="28"/>
          <w:szCs w:val="28"/>
          <w:lang w:eastAsia="ru-RU" w:bidi="ru-RU"/>
        </w:rPr>
        <w:t>1.Общие положения</w:t>
      </w:r>
      <w:bookmarkEnd w:id="3"/>
    </w:p>
    <w:p w:rsidR="00995D6F" w:rsidRPr="00995D6F" w:rsidRDefault="00995D6F" w:rsidP="00BC5F5D">
      <w:pPr>
        <w:widowControl w:val="0"/>
        <w:numPr>
          <w:ilvl w:val="0"/>
          <w:numId w:val="20"/>
        </w:numPr>
        <w:tabs>
          <w:tab w:val="left" w:pos="1253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Настоящий Порядок о предоставлении платных услуг, оказываемых потребителям МКУ «Информационный центр МО «Гунибский район» (далее - Порядок) разработано в соответствии с Гражданским, Налоговым и Бюджетным кодексами Российской Федерации, Федеральным законом от 06.10.2003 г. № 131- ФЗ «Об общих принципах организации местного самоуправления в Российской Федерации», Федеральным законом от 07.02.1992 г. № 2300-1 «О защите прав потребителей», с постановлением Правительства Российской Федерации от 15 августа 2013 года №706 «Об утверждении правил оказания платных услуг», Уставами МО «Гунибский район» и МКУ «Информационный центр МО «Гунибский район», устанавливает организацию и предоставление платных услуг муниципальным казенным учреждением «Информационный центр МО «Гунибский район» (далее Учреждение).</w:t>
      </w:r>
    </w:p>
    <w:p w:rsidR="00995D6F" w:rsidRPr="00995D6F" w:rsidRDefault="00995D6F" w:rsidP="00BC5F5D">
      <w:pPr>
        <w:widowControl w:val="0"/>
        <w:numPr>
          <w:ilvl w:val="0"/>
          <w:numId w:val="20"/>
        </w:numPr>
        <w:tabs>
          <w:tab w:val="left" w:pos="1275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Платные услуги предоставляются Учреждением с целью: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46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наиболее полного удовлетворения потребностей населения в сфере информационных, рекламных, консультативных и иных услуг;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87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расширения спектра оказываемых услуг;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9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укрепления материально-технической базы Учреждения.</w:t>
      </w:r>
    </w:p>
    <w:p w:rsidR="00995D6F" w:rsidRPr="00995D6F" w:rsidRDefault="00995D6F" w:rsidP="00BC5F5D">
      <w:pPr>
        <w:widowControl w:val="0"/>
        <w:numPr>
          <w:ilvl w:val="0"/>
          <w:numId w:val="20"/>
        </w:numPr>
        <w:tabs>
          <w:tab w:val="left" w:pos="1256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Положение является обязательным для исполнения сотрудниками МКУ «Информационный центр МО «Гунибский район» (далее - Учреждение), которые участвуют в процессе оказания платных услуг.</w:t>
      </w:r>
    </w:p>
    <w:p w:rsidR="00995D6F" w:rsidRPr="00995D6F" w:rsidRDefault="00995D6F" w:rsidP="00BC5F5D">
      <w:pPr>
        <w:widowControl w:val="0"/>
        <w:numPr>
          <w:ilvl w:val="0"/>
          <w:numId w:val="20"/>
        </w:numPr>
        <w:tabs>
          <w:tab w:val="left" w:pos="1479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Оказание платных услуг предполагает собой всестороннее удовлетворение спроса потребителей на платные услуги и получение доходов на цели и задачи, предусмотренные Уставом Учреждения.</w:t>
      </w:r>
    </w:p>
    <w:p w:rsidR="00995D6F" w:rsidRPr="00BC5F5D" w:rsidRDefault="00995D6F" w:rsidP="00BC5F5D">
      <w:pPr>
        <w:keepNext/>
        <w:keepLines/>
        <w:widowControl w:val="0"/>
        <w:spacing w:after="0" w:line="216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8"/>
          <w:lang w:eastAsia="ru-RU" w:bidi="ru-RU"/>
        </w:rPr>
      </w:pPr>
      <w:bookmarkStart w:id="4" w:name="bookmark3"/>
    </w:p>
    <w:p w:rsidR="00995D6F" w:rsidRPr="00995D6F" w:rsidRDefault="00995D6F" w:rsidP="00BC5F5D">
      <w:pPr>
        <w:keepNext/>
        <w:keepLines/>
        <w:widowControl w:val="0"/>
        <w:spacing w:after="0" w:line="216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b/>
          <w:bCs/>
          <w:color w:val="000000"/>
          <w:spacing w:val="-12"/>
          <w:sz w:val="28"/>
          <w:szCs w:val="28"/>
          <w:lang w:eastAsia="ru-RU" w:bidi="ru-RU"/>
        </w:rPr>
        <w:t>2. Условия предоставления платных услуг.</w:t>
      </w:r>
      <w:bookmarkEnd w:id="4"/>
    </w:p>
    <w:p w:rsidR="00995D6F" w:rsidRPr="00995D6F" w:rsidRDefault="00995D6F" w:rsidP="00BC5F5D">
      <w:pPr>
        <w:widowControl w:val="0"/>
        <w:numPr>
          <w:ilvl w:val="0"/>
          <w:numId w:val="22"/>
        </w:numPr>
        <w:tabs>
          <w:tab w:val="left" w:pos="1256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Учреждение в соответствии со своим Уставом предоставляет платные услуги потребителям.</w:t>
      </w:r>
    </w:p>
    <w:p w:rsidR="00995D6F" w:rsidRPr="00995D6F" w:rsidRDefault="00995D6F" w:rsidP="00BC5F5D">
      <w:pPr>
        <w:widowControl w:val="0"/>
        <w:numPr>
          <w:ilvl w:val="0"/>
          <w:numId w:val="22"/>
        </w:numPr>
        <w:tabs>
          <w:tab w:val="left" w:pos="1479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Предоставление платных услуг, оказываемых потребителям учреждением, осуществляется в рабочее время учреждения, в рамках договоров на оказание платных услуг и при личном обращении.</w:t>
      </w:r>
    </w:p>
    <w:p w:rsidR="00995D6F" w:rsidRPr="00995D6F" w:rsidRDefault="00995D6F" w:rsidP="00BC5F5D">
      <w:pPr>
        <w:widowControl w:val="0"/>
        <w:numPr>
          <w:ilvl w:val="1"/>
          <w:numId w:val="22"/>
        </w:numPr>
        <w:tabs>
          <w:tab w:val="left" w:pos="1244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При оказании потребителям платных услуг, Учреждение обязуется выполнить заявленный и оплаченный заказчиком объем услуг качественно и в установленные сроки.</w:t>
      </w:r>
    </w:p>
    <w:p w:rsidR="00995D6F" w:rsidRPr="00995D6F" w:rsidRDefault="00995D6F" w:rsidP="00BC5F5D">
      <w:pPr>
        <w:widowControl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2.6. Учреждение обязано обеспечить потребителей бесплатной, доступной, достоверной информацией, включающей в себя следующие сведения: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92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о месте нахождения Учреждения (месте государственной регистрации);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92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о режиме работы;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92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о перечне платных услуг с указанием тарифов;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92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об условиях предоставления и получения этих услуг;</w:t>
      </w:r>
    </w:p>
    <w:p w:rsidR="00995D6F" w:rsidRPr="00BC5F5D" w:rsidRDefault="00995D6F" w:rsidP="00BC5F5D">
      <w:pPr>
        <w:widowControl w:val="0"/>
        <w:numPr>
          <w:ilvl w:val="0"/>
          <w:numId w:val="21"/>
        </w:numPr>
        <w:tabs>
          <w:tab w:val="left" w:pos="992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о квалификации специалистов.</w:t>
      </w:r>
    </w:p>
    <w:p w:rsidR="00995D6F" w:rsidRPr="00995D6F" w:rsidRDefault="00995D6F" w:rsidP="00BC5F5D">
      <w:pPr>
        <w:widowControl w:val="0"/>
        <w:tabs>
          <w:tab w:val="left" w:pos="992"/>
        </w:tabs>
        <w:spacing w:after="0" w:line="216" w:lineRule="auto"/>
        <w:ind w:left="709"/>
        <w:jc w:val="both"/>
        <w:rPr>
          <w:rFonts w:ascii="Times New Roman" w:eastAsia="Times New Roman" w:hAnsi="Times New Roman" w:cs="Times New Roman"/>
          <w:color w:val="000000"/>
          <w:spacing w:val="-12"/>
          <w:sz w:val="20"/>
          <w:szCs w:val="28"/>
          <w:lang w:eastAsia="ru-RU" w:bidi="ru-RU"/>
        </w:rPr>
      </w:pPr>
    </w:p>
    <w:p w:rsidR="00995D6F" w:rsidRPr="00995D6F" w:rsidRDefault="00995D6F" w:rsidP="00BC5F5D">
      <w:pPr>
        <w:keepNext/>
        <w:keepLines/>
        <w:widowControl w:val="0"/>
        <w:numPr>
          <w:ilvl w:val="0"/>
          <w:numId w:val="24"/>
        </w:numPr>
        <w:tabs>
          <w:tab w:val="left" w:pos="363"/>
        </w:tabs>
        <w:spacing w:after="0" w:line="216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12"/>
          <w:sz w:val="28"/>
          <w:szCs w:val="28"/>
          <w:lang w:eastAsia="ru-RU" w:bidi="ru-RU"/>
        </w:rPr>
      </w:pPr>
      <w:bookmarkStart w:id="5" w:name="bookmark4"/>
      <w:r w:rsidRPr="00995D6F">
        <w:rPr>
          <w:rFonts w:ascii="Times New Roman" w:eastAsia="Times New Roman" w:hAnsi="Times New Roman" w:cs="Times New Roman"/>
          <w:b/>
          <w:bCs/>
          <w:color w:val="000000"/>
          <w:spacing w:val="-12"/>
          <w:sz w:val="28"/>
          <w:szCs w:val="28"/>
          <w:lang w:eastAsia="ru-RU" w:bidi="ru-RU"/>
        </w:rPr>
        <w:t>Порядок расчетов за платные услуги, учет и распределение финансовых средств</w:t>
      </w:r>
      <w:bookmarkEnd w:id="5"/>
    </w:p>
    <w:p w:rsidR="00995D6F" w:rsidRPr="00995D6F" w:rsidRDefault="00995D6F" w:rsidP="00BC5F5D">
      <w:pPr>
        <w:widowControl w:val="0"/>
        <w:numPr>
          <w:ilvl w:val="1"/>
          <w:numId w:val="24"/>
        </w:numPr>
        <w:tabs>
          <w:tab w:val="left" w:pos="1272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При предоставлении платных услуг сохраняется установленный настоящим Порядком режим работы Учреждения.</w:t>
      </w:r>
    </w:p>
    <w:p w:rsidR="00995D6F" w:rsidRPr="00995D6F" w:rsidRDefault="00995D6F" w:rsidP="00BC5F5D">
      <w:pPr>
        <w:widowControl w:val="0"/>
        <w:numPr>
          <w:ilvl w:val="1"/>
          <w:numId w:val="24"/>
        </w:numPr>
        <w:tabs>
          <w:tab w:val="left" w:pos="1281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 xml:space="preserve">В случае, если Учреждение предоставляет потребителям возможность оказания платных услуг, необходимо заключить договор на оказание платных услуг. В договоре </w:t>
      </w: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lastRenderedPageBreak/>
        <w:t>регламентируются условия и сроки предоставления платных услуг, порядок расчетов, права, обязанности и ответственность сторон, место оказания платных услуг, наименование платных услуг, другие необходимые сведения, связанные со спецификой оказываемых платных услуг. Цена платных услуг должна быть одинаковой для потребителей соответствующей категории.</w:t>
      </w:r>
    </w:p>
    <w:p w:rsidR="00995D6F" w:rsidRPr="00995D6F" w:rsidRDefault="00995D6F" w:rsidP="00BC5F5D">
      <w:pPr>
        <w:widowControl w:val="0"/>
        <w:numPr>
          <w:ilvl w:val="1"/>
          <w:numId w:val="24"/>
        </w:numPr>
        <w:tabs>
          <w:tab w:val="left" w:pos="1284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Оплата за предоставленные платные услуги производится потребителем посредством наличного или безналичного расчета на основании заключенного договора или при личном обращении. Факт оплаты потребителями платных услуг подтверждается соответствующим платежным документом.</w:t>
      </w:r>
    </w:p>
    <w:p w:rsidR="00995D6F" w:rsidRPr="00995D6F" w:rsidRDefault="00995D6F" w:rsidP="00BC5F5D">
      <w:pPr>
        <w:widowControl w:val="0"/>
        <w:numPr>
          <w:ilvl w:val="0"/>
          <w:numId w:val="23"/>
        </w:numPr>
        <w:tabs>
          <w:tab w:val="left" w:pos="1278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Руководство деятельностью Учреждения по оказанию платных услуг осуществляет руководитель Учреждения, который в установленном порядке осуществляет организацию финансово-хозяйственной деятельности Учреждения.</w:t>
      </w:r>
    </w:p>
    <w:p w:rsidR="00995D6F" w:rsidRPr="00995D6F" w:rsidRDefault="00995D6F" w:rsidP="00BC5F5D">
      <w:pPr>
        <w:widowControl w:val="0"/>
        <w:numPr>
          <w:ilvl w:val="0"/>
          <w:numId w:val="23"/>
        </w:numPr>
        <w:tabs>
          <w:tab w:val="left" w:pos="1281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Работник Учреждения, уполномоченный руководителем на ведение статистического учета (далее - работник учреждения), ведет журнал регистрации «Платная услуга», в который заносит все необходимые данные, касающиеся предоставления потребителям платных услуг.</w:t>
      </w:r>
    </w:p>
    <w:p w:rsidR="00995D6F" w:rsidRPr="00995D6F" w:rsidRDefault="00995D6F" w:rsidP="00BC5F5D">
      <w:pPr>
        <w:widowControl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 xml:space="preserve">При ведении указанного журнала необходимым условием является отражение следующих реквизитов: </w:t>
      </w:r>
      <w:r w:rsidRPr="00BC5F5D">
        <w:rPr>
          <w:rFonts w:ascii="Times New Roman" w:eastAsia="Times New Roman" w:hAnsi="Times New Roman" w:cs="Times New Roman"/>
          <w:i/>
          <w:iCs/>
          <w:color w:val="000000"/>
          <w:spacing w:val="-12"/>
          <w:sz w:val="28"/>
          <w:szCs w:val="28"/>
          <w:u w:val="single"/>
          <w:lang w:eastAsia="ru-RU" w:bidi="ru-RU"/>
        </w:rPr>
        <w:t>для физических лиц: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92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порядкового номера;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92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даты обращения потребителя услуг;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92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домашнего адреса;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92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Ф.И.О. лица, обратившегося за предоставлением услуг;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92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наименования услуги;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57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 xml:space="preserve">суммы оплаты за оказанную платную услугу. </w:t>
      </w:r>
      <w:r w:rsidRPr="00BC5F5D">
        <w:rPr>
          <w:rFonts w:ascii="Times New Roman" w:eastAsia="Times New Roman" w:hAnsi="Times New Roman" w:cs="Times New Roman"/>
          <w:i/>
          <w:iCs/>
          <w:color w:val="000000"/>
          <w:spacing w:val="-12"/>
          <w:sz w:val="28"/>
          <w:szCs w:val="28"/>
          <w:u w:val="single"/>
          <w:lang w:eastAsia="ru-RU" w:bidi="ru-RU"/>
        </w:rPr>
        <w:t>для юридических лиц: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92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порядкового номера;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92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даты обращения потребителя услуг;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60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наименования юридического лица, обратившегося за предоставлением услуг;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95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наименование услуги;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95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суммы оплаты за оказанную платную услугу.</w:t>
      </w:r>
    </w:p>
    <w:p w:rsidR="00995D6F" w:rsidRPr="00995D6F" w:rsidRDefault="00995D6F" w:rsidP="00BC5F5D">
      <w:pPr>
        <w:widowControl w:val="0"/>
        <w:numPr>
          <w:ilvl w:val="0"/>
          <w:numId w:val="23"/>
        </w:numPr>
        <w:tabs>
          <w:tab w:val="left" w:pos="1278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Денежные средства, полученные от реализации платных услуг, оказываемых Учреждением, аккумулируются на лицевом счете Учреждения по приносящей доход деятельности открытом в финансовом отделе администрации МО «Гунибский район»</w:t>
      </w:r>
    </w:p>
    <w:p w:rsidR="00995D6F" w:rsidRPr="00995D6F" w:rsidRDefault="00995D6F" w:rsidP="00BC5F5D">
      <w:pPr>
        <w:widowControl w:val="0"/>
        <w:numPr>
          <w:ilvl w:val="0"/>
          <w:numId w:val="23"/>
        </w:numPr>
        <w:tabs>
          <w:tab w:val="left" w:pos="1257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Средства, полученные от приносящей доход деятельности, расходуются в соответствии с планом финансово-хозяйственной деятельности, утвержденным в установленном порядке.</w:t>
      </w:r>
    </w:p>
    <w:p w:rsidR="00995D6F" w:rsidRPr="00995D6F" w:rsidRDefault="00995D6F" w:rsidP="00BC5F5D">
      <w:pPr>
        <w:widowControl w:val="0"/>
        <w:numPr>
          <w:ilvl w:val="0"/>
          <w:numId w:val="23"/>
        </w:numPr>
        <w:tabs>
          <w:tab w:val="left" w:pos="1251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Бухгалтерский учет доходов и расходов от деятельности, связанной с оказанием платных услуг, ведется в соответствии с Приказом Министерства Финансов от 01.12.2010 г.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фондами, государственных академий наук, государственных (муниципальных) учреждений и инструкции по его применению».</w:t>
      </w:r>
    </w:p>
    <w:p w:rsidR="00995D6F" w:rsidRPr="00995D6F" w:rsidRDefault="00995D6F" w:rsidP="00BC5F5D">
      <w:pPr>
        <w:widowControl w:val="0"/>
        <w:numPr>
          <w:ilvl w:val="0"/>
          <w:numId w:val="23"/>
        </w:numPr>
        <w:tabs>
          <w:tab w:val="left" w:pos="1295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Потребители, пользующиеся платными услугами, обязаны: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71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оплатить стоимость предоставленной платной услуги;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33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выполнять требования, обеспечивающие качественное предоставление платной услуги.</w:t>
      </w:r>
    </w:p>
    <w:p w:rsidR="00995D6F" w:rsidRPr="00995D6F" w:rsidRDefault="00995D6F" w:rsidP="00BC5F5D">
      <w:pPr>
        <w:widowControl w:val="0"/>
        <w:numPr>
          <w:ilvl w:val="0"/>
          <w:numId w:val="23"/>
        </w:numPr>
        <w:tabs>
          <w:tab w:val="left" w:pos="1254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При несоблюдении Учреждением обязательств перед потребителем по срокам и качеству услуги, потребитель вправе по своему выбору: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71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назначить новый срок оказания услуги;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71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потребовать уменьшения стоимости предоставляемой услуги;</w:t>
      </w:r>
    </w:p>
    <w:p w:rsidR="00995D6F" w:rsidRPr="00995D6F" w:rsidRDefault="00995D6F" w:rsidP="00BC5F5D">
      <w:pPr>
        <w:widowControl w:val="0"/>
        <w:numPr>
          <w:ilvl w:val="0"/>
          <w:numId w:val="21"/>
        </w:numPr>
        <w:tabs>
          <w:tab w:val="left" w:pos="971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расторгнуть договор и потребовать возмещения убытков.</w:t>
      </w:r>
    </w:p>
    <w:p w:rsidR="00BC5F5D" w:rsidRDefault="00995D6F" w:rsidP="00886272">
      <w:pPr>
        <w:widowControl w:val="0"/>
        <w:numPr>
          <w:ilvl w:val="0"/>
          <w:numId w:val="23"/>
        </w:numPr>
        <w:tabs>
          <w:tab w:val="left" w:pos="13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t>Учреждение освобождается от ответственности за неисполнение или ненадлежащее исполнение платной услуги, если докажет, что неисполнение или ненадлежащее исполнение услуги произошло вследствие непреодолимой силы, а также по иным основаниям, предусмотренным законодательством.</w:t>
      </w:r>
    </w:p>
    <w:p w:rsidR="00BC5F5D" w:rsidRDefault="00BC5F5D">
      <w:pP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 w:bidi="ru-RU"/>
        </w:rPr>
        <w:br w:type="page"/>
      </w:r>
    </w:p>
    <w:p w:rsidR="00995D6F" w:rsidRPr="00995D6F" w:rsidRDefault="00995D6F" w:rsidP="00995D6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 w:bidi="ru-RU"/>
        </w:rPr>
      </w:pPr>
      <w:r w:rsidRPr="00995D6F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 w:bidi="ru-RU"/>
        </w:rPr>
        <w:lastRenderedPageBreak/>
        <w:t xml:space="preserve">Приложение 1 </w:t>
      </w:r>
    </w:p>
    <w:p w:rsidR="00995D6F" w:rsidRPr="00995D6F" w:rsidRDefault="00995D6F" w:rsidP="00995D6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 w:bidi="ru-RU"/>
        </w:rPr>
      </w:pPr>
      <w:r w:rsidRPr="00995D6F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 w:bidi="ru-RU"/>
        </w:rPr>
        <w:t xml:space="preserve">к Порядку предоставления платных услуг </w:t>
      </w:r>
    </w:p>
    <w:p w:rsidR="00995D6F" w:rsidRPr="00995D6F" w:rsidRDefault="00995D6F" w:rsidP="00995D6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 w:bidi="ru-RU"/>
        </w:rPr>
      </w:pPr>
      <w:r w:rsidRPr="00995D6F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 w:bidi="ru-RU"/>
        </w:rPr>
        <w:t>МКУ «ИЦ МО «Гунибский район»</w:t>
      </w:r>
    </w:p>
    <w:p w:rsidR="00995D6F" w:rsidRPr="00995D6F" w:rsidRDefault="00995D6F" w:rsidP="00995D6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</w:p>
    <w:p w:rsidR="00BC5F5D" w:rsidRPr="00BC5F5D" w:rsidRDefault="00995D6F" w:rsidP="00995D6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4"/>
          <w:lang w:eastAsia="ru-RU" w:bidi="ru-RU"/>
        </w:rPr>
      </w:pPr>
      <w:r w:rsidRPr="00995D6F"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4"/>
          <w:lang w:eastAsia="ru-RU" w:bidi="ru-RU"/>
        </w:rPr>
        <w:t xml:space="preserve">Перечень платных видов услуг, предоставляемых </w:t>
      </w:r>
    </w:p>
    <w:p w:rsidR="00995D6F" w:rsidRPr="00995D6F" w:rsidRDefault="00995D6F" w:rsidP="00995D6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4"/>
          <w:lang w:eastAsia="ru-RU" w:bidi="ru-RU"/>
        </w:rPr>
      </w:pPr>
      <w:r w:rsidRPr="00995D6F"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4"/>
          <w:lang w:eastAsia="ru-RU" w:bidi="ru-RU"/>
        </w:rPr>
        <w:t>МКУ «Информационный центр МО «Гунибский район»</w:t>
      </w:r>
    </w:p>
    <w:p w:rsidR="00995D6F" w:rsidRPr="00995D6F" w:rsidRDefault="00995D6F" w:rsidP="00995D6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4"/>
          <w:lang w:eastAsia="ru-RU" w:bidi="ru-RU"/>
        </w:rPr>
      </w:pPr>
    </w:p>
    <w:p w:rsidR="00995D6F" w:rsidRPr="00995D6F" w:rsidRDefault="00995D6F" w:rsidP="00BC5F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1. Реклама от физических и юридических лиц, оформленная в виде специального модуля, стоимость которой рассчитывается в квадратных сантиметрах.</w:t>
      </w:r>
    </w:p>
    <w:p w:rsidR="00995D6F" w:rsidRPr="00995D6F" w:rsidRDefault="00995D6F" w:rsidP="00BC5F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2. Объявления, информация от физических и юридических лиц, оформленные в виде специального модуля, стоимость которого рассчитывается в квадратных сантиметрах.</w:t>
      </w:r>
    </w:p>
    <w:p w:rsidR="00995D6F" w:rsidRPr="00995D6F" w:rsidRDefault="00995D6F" w:rsidP="00BC5F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3. Имиджевая статья.</w:t>
      </w:r>
    </w:p>
    <w:p w:rsidR="00995D6F" w:rsidRPr="00995D6F" w:rsidRDefault="00995D6F" w:rsidP="00BC5F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4. Политическая реклама.</w:t>
      </w:r>
    </w:p>
    <w:p w:rsidR="00995D6F" w:rsidRPr="00995D6F" w:rsidRDefault="00995D6F" w:rsidP="00BC5F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5. Публикация нормативно-правовых актов сельских поселений</w:t>
      </w:r>
      <w:r w:rsidR="00BC5F5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.</w:t>
      </w:r>
    </w:p>
    <w:p w:rsidR="00995D6F" w:rsidRPr="00995D6F" w:rsidRDefault="00995D6F" w:rsidP="00BC5F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6. Объявления от частных лиц, публикуемые в одной подборке.</w:t>
      </w:r>
    </w:p>
    <w:p w:rsidR="00995D6F" w:rsidRPr="00995D6F" w:rsidRDefault="00995D6F" w:rsidP="00BC5F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7. Благодарность.</w:t>
      </w:r>
    </w:p>
    <w:p w:rsidR="00995D6F" w:rsidRPr="00995D6F" w:rsidRDefault="00995D6F" w:rsidP="00BC5F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8. Соболезнование.</w:t>
      </w:r>
    </w:p>
    <w:p w:rsidR="00995D6F" w:rsidRPr="00995D6F" w:rsidRDefault="00995D6F" w:rsidP="00BC5F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9. Поздравл</w:t>
      </w:r>
      <w:r w:rsidR="00BC5F5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ения с юбилеем, с днем рождения.</w:t>
      </w:r>
    </w:p>
    <w:p w:rsidR="00995D6F" w:rsidRPr="00995D6F" w:rsidRDefault="00995D6F" w:rsidP="00BC5F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10. Подписка на газету «Гуниб».</w:t>
      </w:r>
    </w:p>
    <w:p w:rsidR="00BC5F5D" w:rsidRDefault="00995D6F" w:rsidP="00BC5F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11. Выпуск тематических буклетов</w:t>
      </w:r>
      <w:r w:rsidR="00BC5F5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.</w:t>
      </w:r>
      <w:r w:rsidRPr="00995D6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 </w:t>
      </w:r>
    </w:p>
    <w:p w:rsidR="00995D6F" w:rsidRPr="00995D6F" w:rsidRDefault="00995D6F" w:rsidP="00BC5F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12. Выпуск тематических баннеров</w:t>
      </w:r>
      <w:r w:rsidR="00BC5F5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.</w:t>
      </w:r>
    </w:p>
    <w:p w:rsidR="00995D6F" w:rsidRPr="00995D6F" w:rsidRDefault="00995D6F" w:rsidP="00BC5F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</w:pPr>
    </w:p>
    <w:p w:rsidR="00995D6F" w:rsidRPr="00995D6F" w:rsidRDefault="00995D6F" w:rsidP="00995D6F">
      <w:pPr>
        <w:widowControl w:val="0"/>
        <w:spacing w:after="0" w:line="240" w:lineRule="auto"/>
        <w:ind w:left="4536" w:right="280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</w:pPr>
    </w:p>
    <w:p w:rsidR="00995D6F" w:rsidRPr="00995D6F" w:rsidRDefault="00995D6F" w:rsidP="00995D6F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</w:pPr>
      <w:r w:rsidRPr="00995D6F">
        <w:rPr>
          <w:rFonts w:ascii="Times New Roman" w:eastAsia="Microsoft Sans Serif" w:hAnsi="Times New Roman" w:cs="Times New Roman"/>
          <w:color w:val="000000"/>
          <w:spacing w:val="-8"/>
          <w:sz w:val="24"/>
          <w:szCs w:val="24"/>
          <w:lang w:eastAsia="ru-RU" w:bidi="ru-RU"/>
        </w:rPr>
        <w:br w:type="page"/>
      </w:r>
    </w:p>
    <w:p w:rsidR="00BC5F5D" w:rsidRDefault="00995D6F" w:rsidP="00BC5F5D">
      <w:pPr>
        <w:widowControl w:val="0"/>
        <w:spacing w:after="0" w:line="240" w:lineRule="auto"/>
        <w:ind w:right="280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  <w:lastRenderedPageBreak/>
        <w:t xml:space="preserve">Приложение 2 </w:t>
      </w:r>
    </w:p>
    <w:p w:rsidR="00995D6F" w:rsidRPr="00995D6F" w:rsidRDefault="00995D6F" w:rsidP="00BC5F5D">
      <w:pPr>
        <w:widowControl w:val="0"/>
        <w:spacing w:after="0" w:line="240" w:lineRule="auto"/>
        <w:ind w:right="280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  <w:t>к Порядку</w:t>
      </w:r>
      <w:r w:rsidR="00BC5F5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  <w:t xml:space="preserve"> </w:t>
      </w:r>
      <w:r w:rsidRPr="00995D6F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  <w:t xml:space="preserve">предоставления платных услуг </w:t>
      </w:r>
    </w:p>
    <w:p w:rsidR="00995D6F" w:rsidRPr="00995D6F" w:rsidRDefault="00995D6F" w:rsidP="00BC5F5D">
      <w:pPr>
        <w:widowControl w:val="0"/>
        <w:spacing w:after="0" w:line="240" w:lineRule="auto"/>
        <w:ind w:right="280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  <w:t xml:space="preserve">МКУ «Информационный центр </w:t>
      </w:r>
    </w:p>
    <w:p w:rsidR="00995D6F" w:rsidRPr="00995D6F" w:rsidRDefault="00995D6F" w:rsidP="00BC5F5D">
      <w:pPr>
        <w:widowControl w:val="0"/>
        <w:spacing w:after="0" w:line="240" w:lineRule="auto"/>
        <w:ind w:right="280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</w:pPr>
      <w:r w:rsidRPr="00995D6F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  <w:t>МО «Гунибский район»</w:t>
      </w:r>
    </w:p>
    <w:p w:rsidR="00995D6F" w:rsidRPr="00995D6F" w:rsidRDefault="00995D6F" w:rsidP="00995D6F">
      <w:pPr>
        <w:widowControl w:val="0"/>
        <w:spacing w:after="0" w:line="240" w:lineRule="auto"/>
        <w:ind w:left="4536" w:right="280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</w:pPr>
    </w:p>
    <w:p w:rsidR="00995D6F" w:rsidRPr="00995D6F" w:rsidRDefault="00995D6F" w:rsidP="00995D6F">
      <w:pPr>
        <w:widowControl w:val="0"/>
        <w:spacing w:after="0" w:line="240" w:lineRule="auto"/>
        <w:ind w:left="4536" w:right="280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 w:bidi="ru-RU"/>
        </w:rPr>
      </w:pPr>
    </w:p>
    <w:p w:rsidR="00995D6F" w:rsidRPr="00995D6F" w:rsidRDefault="00995D6F" w:rsidP="00995D6F">
      <w:pPr>
        <w:widowControl w:val="0"/>
        <w:spacing w:after="0" w:line="321" w:lineRule="exact"/>
        <w:ind w:left="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  <w:t>ТАРИФЫ</w:t>
      </w:r>
    </w:p>
    <w:p w:rsidR="00995D6F" w:rsidRDefault="00995D6F" w:rsidP="00995D6F">
      <w:pPr>
        <w:widowControl w:val="0"/>
        <w:spacing w:after="0" w:line="321" w:lineRule="exact"/>
        <w:ind w:left="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  <w:r w:rsidRPr="00995D6F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  <w:t>на платные услуги, оказываемые МКУ «Информационный центр МО «Гунибский район»</w:t>
      </w:r>
    </w:p>
    <w:p w:rsidR="00995D6F" w:rsidRPr="00995D6F" w:rsidRDefault="00995D6F" w:rsidP="00995D6F">
      <w:pPr>
        <w:widowControl w:val="0"/>
        <w:spacing w:after="0" w:line="321" w:lineRule="exact"/>
        <w:ind w:left="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8"/>
        <w:gridCol w:w="5274"/>
        <w:gridCol w:w="2082"/>
        <w:gridCol w:w="2022"/>
      </w:tblGrid>
      <w:tr w:rsidR="00995D6F" w:rsidRPr="00995D6F" w:rsidTr="00670150">
        <w:trPr>
          <w:trHeight w:hRule="exact" w:val="96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5D6F" w:rsidRPr="00995D6F" w:rsidRDefault="006F55B9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BC5F5D"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8"/>
                <w:szCs w:val="28"/>
                <w:lang w:eastAsia="ru-RU" w:bidi="ru-RU"/>
              </w:rPr>
              <w:t>№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5D6F" w:rsidRPr="00995D6F" w:rsidRDefault="006F55B9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BC5F5D"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8"/>
                <w:szCs w:val="28"/>
                <w:lang w:eastAsia="ru-RU" w:bidi="ru-RU"/>
              </w:rPr>
              <w:t>Наименование услуг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5D6F" w:rsidRPr="00995D6F" w:rsidRDefault="006F55B9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BC5F5D"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8"/>
                <w:szCs w:val="28"/>
                <w:lang w:eastAsia="ru-RU" w:bidi="ru-RU"/>
              </w:rPr>
              <w:t>Единицы измерения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5D6F" w:rsidRPr="00995D6F" w:rsidRDefault="006F55B9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BC5F5D"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8"/>
                <w:szCs w:val="28"/>
                <w:lang w:eastAsia="ru-RU" w:bidi="ru-RU"/>
              </w:rPr>
              <w:t>Тариф без учета НДС</w:t>
            </w:r>
            <w:r w:rsidR="00995D6F" w:rsidRPr="00995D6F"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8"/>
                <w:szCs w:val="28"/>
                <w:lang w:eastAsia="ru-RU" w:bidi="ru-RU"/>
              </w:rPr>
              <w:t>,</w:t>
            </w:r>
            <w:r w:rsidRPr="00BC5F5D"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8"/>
                <w:szCs w:val="28"/>
                <w:lang w:eastAsia="ru-RU" w:bidi="ru-RU"/>
              </w:rPr>
              <w:t xml:space="preserve"> руб.</w:t>
            </w:r>
          </w:p>
        </w:tc>
      </w:tr>
      <w:tr w:rsidR="00995D6F" w:rsidRPr="00995D6F" w:rsidTr="00670150">
        <w:trPr>
          <w:trHeight w:val="20"/>
          <w:jc w:val="center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BC5F5D" w:rsidP="00BC5F5D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Тексты по заказам организаций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 xml:space="preserve">1 </w:t>
            </w:r>
            <w:r w:rsidR="00995D6F"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см</w:t>
            </w:r>
            <w:r w:rsidR="00995D6F"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35-00</w:t>
            </w:r>
          </w:p>
        </w:tc>
      </w:tr>
      <w:tr w:rsidR="00995D6F" w:rsidRPr="00995D6F" w:rsidTr="00670150">
        <w:trPr>
          <w:trHeight w:val="20"/>
          <w:jc w:val="center"/>
        </w:trPr>
        <w:tc>
          <w:tcPr>
            <w:tcW w:w="8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5D6F" w:rsidRPr="00995D6F" w:rsidRDefault="00995D6F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на первой полосе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 xml:space="preserve">1 </w:t>
            </w:r>
            <w:r w:rsidR="00995D6F"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см</w:t>
            </w:r>
            <w:r w:rsidR="00995D6F"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40-00</w:t>
            </w:r>
          </w:p>
        </w:tc>
      </w:tr>
      <w:tr w:rsidR="00995D6F" w:rsidRPr="00995D6F" w:rsidTr="00670150">
        <w:trPr>
          <w:trHeight w:val="20"/>
          <w:jc w:val="center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Тексты по заказам организаций, финансируемых из районного бюджета и бюджета муниципальных МО «Гунибский район» (торги, аукционы, итоги торгов)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 xml:space="preserve">1 </w:t>
            </w:r>
            <w:r w:rsidR="00995D6F"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см</w:t>
            </w:r>
            <w:r w:rsidR="00995D6F"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13-00</w:t>
            </w:r>
          </w:p>
        </w:tc>
      </w:tr>
      <w:tr w:rsidR="00995D6F" w:rsidRPr="00995D6F" w:rsidTr="00670150">
        <w:trPr>
          <w:trHeight w:val="20"/>
          <w:jc w:val="center"/>
        </w:trPr>
        <w:tc>
          <w:tcPr>
            <w:tcW w:w="8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5D6F" w:rsidRPr="00995D6F" w:rsidRDefault="00995D6F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Размещение социально-значимой информации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 xml:space="preserve">1 </w:t>
            </w:r>
            <w:r w:rsidR="00995D6F"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см</w:t>
            </w:r>
            <w:r w:rsidR="00995D6F"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15-00</w:t>
            </w:r>
          </w:p>
        </w:tc>
      </w:tr>
      <w:tr w:rsidR="00995D6F" w:rsidRPr="00995D6F" w:rsidTr="00670150">
        <w:trPr>
          <w:trHeight w:val="20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Публикация нормативно-правовых актов сельских поселений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 публикация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500-00</w:t>
            </w:r>
          </w:p>
        </w:tc>
      </w:tr>
      <w:tr w:rsidR="00995D6F" w:rsidRPr="00995D6F" w:rsidTr="00670150">
        <w:trPr>
          <w:trHeight w:val="20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Поздравления с юбилеем, днем рождения, и другими событиями - с фотографией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 поздравление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500-00</w:t>
            </w:r>
          </w:p>
        </w:tc>
      </w:tr>
      <w:tr w:rsidR="00995D6F" w:rsidRPr="00995D6F" w:rsidTr="00670150">
        <w:trPr>
          <w:trHeight w:val="20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Частные объявления по рубрикам «Продаются», «Услуги», «Закупаем», «Требуются», «Сдам»,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 объявление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300-00</w:t>
            </w:r>
          </w:p>
        </w:tc>
      </w:tr>
      <w:tr w:rsidR="00995D6F" w:rsidRPr="00995D6F" w:rsidTr="00670150">
        <w:trPr>
          <w:trHeight w:val="20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Объявление об отмене, найме, сдаче в аренду жилья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 объявление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250-00</w:t>
            </w:r>
          </w:p>
        </w:tc>
      </w:tr>
      <w:tr w:rsidR="00995D6F" w:rsidRPr="00995D6F" w:rsidTr="00670150">
        <w:trPr>
          <w:trHeight w:val="20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Объявление об утере документов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 объявление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30-00</w:t>
            </w:r>
          </w:p>
        </w:tc>
      </w:tr>
      <w:tr w:rsidR="00995D6F" w:rsidRPr="00995D6F" w:rsidTr="00670150">
        <w:trPr>
          <w:trHeight w:val="20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Соболезнование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 соболезнование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300-00</w:t>
            </w:r>
          </w:p>
        </w:tc>
      </w:tr>
      <w:tr w:rsidR="00995D6F" w:rsidRPr="00995D6F" w:rsidTr="00670150">
        <w:trPr>
          <w:trHeight w:val="20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BC5F5D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 xml:space="preserve">Некролог от организаций, учреждений 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 некролог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500-00</w:t>
            </w:r>
          </w:p>
        </w:tc>
      </w:tr>
      <w:tr w:rsidR="00995D6F" w:rsidRPr="00995D6F" w:rsidTr="00670150">
        <w:trPr>
          <w:trHeight w:val="20"/>
          <w:jc w:val="center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Подписка газеты через почтовое отделение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 экземпляр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687- 94</w:t>
            </w:r>
          </w:p>
        </w:tc>
      </w:tr>
      <w:tr w:rsidR="00995D6F" w:rsidRPr="00995D6F" w:rsidTr="00670150">
        <w:trPr>
          <w:trHeight w:val="20"/>
          <w:jc w:val="center"/>
        </w:trPr>
        <w:tc>
          <w:tcPr>
            <w:tcW w:w="8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5D6F" w:rsidRPr="00995D6F" w:rsidRDefault="00995D6F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Подписка газеты в редакции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 экземпляр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300 - 00</w:t>
            </w:r>
          </w:p>
        </w:tc>
      </w:tr>
      <w:tr w:rsidR="00995D6F" w:rsidRPr="00995D6F" w:rsidTr="00670150">
        <w:trPr>
          <w:trHeight w:val="20"/>
          <w:jc w:val="center"/>
        </w:trPr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5D6F" w:rsidRPr="00995D6F" w:rsidRDefault="00995D6F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Электронная подписка (формат PDF)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 экземпляр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5D6F" w:rsidRPr="00995D6F" w:rsidRDefault="006F55B9" w:rsidP="00995D6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95D6F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100-00</w:t>
            </w:r>
          </w:p>
        </w:tc>
      </w:tr>
    </w:tbl>
    <w:p w:rsidR="00995D6F" w:rsidRPr="00995D6F" w:rsidRDefault="00995D6F" w:rsidP="00995D6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pacing w:val="-8"/>
          <w:sz w:val="2"/>
          <w:szCs w:val="2"/>
          <w:lang w:eastAsia="ru-RU" w:bidi="ru-RU"/>
        </w:rPr>
      </w:pPr>
    </w:p>
    <w:p w:rsidR="00995D6F" w:rsidRPr="00995D6F" w:rsidRDefault="00995D6F" w:rsidP="00995D6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pacing w:val="-8"/>
          <w:sz w:val="2"/>
          <w:szCs w:val="2"/>
          <w:lang w:eastAsia="ru-RU" w:bidi="ru-RU"/>
        </w:rPr>
      </w:pPr>
    </w:p>
    <w:p w:rsidR="00995D6F" w:rsidRPr="00995D6F" w:rsidRDefault="00995D6F" w:rsidP="00995D6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pacing w:val="-8"/>
          <w:sz w:val="2"/>
          <w:szCs w:val="2"/>
          <w:lang w:eastAsia="ru-RU" w:bidi="ru-RU"/>
        </w:rPr>
      </w:pPr>
    </w:p>
    <w:p w:rsidR="00802898" w:rsidRPr="00995D6F" w:rsidRDefault="00802898" w:rsidP="009168A4">
      <w:pPr>
        <w:spacing w:after="0" w:line="240" w:lineRule="auto"/>
        <w:rPr>
          <w:rFonts w:ascii="Times New Roman" w:hAnsi="Times New Roman" w:cs="Times New Roman"/>
          <w:spacing w:val="-8"/>
          <w:sz w:val="16"/>
          <w:szCs w:val="28"/>
        </w:rPr>
      </w:pPr>
    </w:p>
    <w:p w:rsidR="00995D6F" w:rsidRPr="00995D6F" w:rsidRDefault="00995D6F" w:rsidP="009168A4">
      <w:pPr>
        <w:spacing w:after="0" w:line="240" w:lineRule="auto"/>
        <w:rPr>
          <w:rFonts w:ascii="Times New Roman" w:hAnsi="Times New Roman" w:cs="Times New Roman"/>
          <w:spacing w:val="-8"/>
          <w:sz w:val="16"/>
          <w:szCs w:val="28"/>
        </w:rPr>
      </w:pPr>
    </w:p>
    <w:p w:rsidR="00995D6F" w:rsidRPr="00995D6F" w:rsidRDefault="00995D6F" w:rsidP="009168A4">
      <w:pPr>
        <w:spacing w:after="0" w:line="240" w:lineRule="auto"/>
        <w:rPr>
          <w:rFonts w:ascii="Times New Roman" w:hAnsi="Times New Roman" w:cs="Times New Roman"/>
          <w:spacing w:val="-8"/>
          <w:sz w:val="16"/>
          <w:szCs w:val="28"/>
        </w:rPr>
      </w:pPr>
    </w:p>
    <w:p w:rsidR="00995D6F" w:rsidRPr="00995D6F" w:rsidRDefault="00995D6F" w:rsidP="009168A4">
      <w:pPr>
        <w:spacing w:after="0" w:line="240" w:lineRule="auto"/>
        <w:rPr>
          <w:rFonts w:ascii="Times New Roman" w:hAnsi="Times New Roman" w:cs="Times New Roman"/>
          <w:spacing w:val="-8"/>
          <w:sz w:val="16"/>
          <w:szCs w:val="28"/>
        </w:rPr>
      </w:pPr>
    </w:p>
    <w:p w:rsidR="00802898" w:rsidRPr="00995D6F" w:rsidRDefault="00802898" w:rsidP="009168A4">
      <w:pPr>
        <w:spacing w:after="0" w:line="240" w:lineRule="auto"/>
        <w:rPr>
          <w:rFonts w:ascii="Times New Roman" w:hAnsi="Times New Roman" w:cs="Times New Roman"/>
          <w:spacing w:val="-8"/>
          <w:sz w:val="16"/>
          <w:szCs w:val="28"/>
        </w:rPr>
      </w:pPr>
    </w:p>
    <w:p w:rsidR="00802898" w:rsidRPr="00995D6F" w:rsidRDefault="00802898" w:rsidP="009168A4">
      <w:pPr>
        <w:spacing w:after="0" w:line="240" w:lineRule="auto"/>
        <w:rPr>
          <w:rFonts w:ascii="Times New Roman" w:hAnsi="Times New Roman" w:cs="Times New Roman"/>
          <w:spacing w:val="-8"/>
          <w:sz w:val="16"/>
          <w:szCs w:val="28"/>
        </w:rPr>
      </w:pPr>
    </w:p>
    <w:p w:rsidR="00802898" w:rsidRPr="00995D6F" w:rsidRDefault="00802898" w:rsidP="009168A4">
      <w:pPr>
        <w:spacing w:after="0" w:line="240" w:lineRule="auto"/>
        <w:rPr>
          <w:rFonts w:ascii="Times New Roman" w:hAnsi="Times New Roman" w:cs="Times New Roman"/>
          <w:spacing w:val="-8"/>
          <w:sz w:val="16"/>
          <w:szCs w:val="28"/>
        </w:rPr>
      </w:pPr>
    </w:p>
    <w:sectPr w:rsidR="00802898" w:rsidRPr="00995D6F" w:rsidSect="00BC5F5D">
      <w:headerReference w:type="default" r:id="rId9"/>
      <w:pgSz w:w="11909" w:h="16840"/>
      <w:pgMar w:top="709" w:right="569" w:bottom="284" w:left="1134" w:header="283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0AB" w:rsidRDefault="001770AB" w:rsidP="008E544F">
      <w:pPr>
        <w:spacing w:after="0" w:line="240" w:lineRule="auto"/>
      </w:pPr>
      <w:r>
        <w:separator/>
      </w:r>
    </w:p>
  </w:endnote>
  <w:endnote w:type="continuationSeparator" w:id="0">
    <w:p w:rsidR="001770AB" w:rsidRDefault="001770AB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0AB" w:rsidRDefault="001770AB" w:rsidP="008E544F">
      <w:pPr>
        <w:spacing w:after="0" w:line="240" w:lineRule="auto"/>
      </w:pPr>
      <w:r>
        <w:separator/>
      </w:r>
    </w:p>
  </w:footnote>
  <w:footnote w:type="continuationSeparator" w:id="0">
    <w:p w:rsidR="001770AB" w:rsidRDefault="001770AB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970494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EA248D" w:rsidRPr="00EA248D">
          <w:rPr>
            <w:rFonts w:ascii="Times New Roman" w:hAnsi="Times New Roman"/>
            <w:noProof/>
            <w:lang w:val="ru-RU"/>
          </w:rPr>
          <w:t>5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3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4" w15:restartNumberingAfterBreak="0">
    <w:nsid w:val="0D85589D"/>
    <w:multiLevelType w:val="multilevel"/>
    <w:tmpl w:val="972603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6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417F36"/>
    <w:multiLevelType w:val="multilevel"/>
    <w:tmpl w:val="2D2A013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10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11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3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1F49DB"/>
    <w:multiLevelType w:val="multilevel"/>
    <w:tmpl w:val="16366A9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6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7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8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9" w15:restartNumberingAfterBreak="0">
    <w:nsid w:val="6CCF0061"/>
    <w:multiLevelType w:val="multilevel"/>
    <w:tmpl w:val="8BDAB99A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E21478B"/>
    <w:multiLevelType w:val="multilevel"/>
    <w:tmpl w:val="FF224B5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2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23" w15:restartNumberingAfterBreak="0">
    <w:nsid w:val="76A9781E"/>
    <w:multiLevelType w:val="multilevel"/>
    <w:tmpl w:val="DAAEE9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8"/>
  </w:num>
  <w:num w:numId="3">
    <w:abstractNumId w:val="16"/>
  </w:num>
  <w:num w:numId="4">
    <w:abstractNumId w:val="5"/>
  </w:num>
  <w:num w:numId="5">
    <w:abstractNumId w:val="22"/>
  </w:num>
  <w:num w:numId="6">
    <w:abstractNumId w:val="3"/>
  </w:num>
  <w:num w:numId="7">
    <w:abstractNumId w:val="2"/>
  </w:num>
  <w:num w:numId="8">
    <w:abstractNumId w:val="15"/>
  </w:num>
  <w:num w:numId="9">
    <w:abstractNumId w:val="6"/>
  </w:num>
  <w:num w:numId="10">
    <w:abstractNumId w:val="12"/>
  </w:num>
  <w:num w:numId="11">
    <w:abstractNumId w:val="9"/>
  </w:num>
  <w:num w:numId="12">
    <w:abstractNumId w:val="1"/>
  </w:num>
  <w:num w:numId="13">
    <w:abstractNumId w:val="7"/>
  </w:num>
  <w:num w:numId="14">
    <w:abstractNumId w:val="0"/>
  </w:num>
  <w:num w:numId="15">
    <w:abstractNumId w:val="13"/>
  </w:num>
  <w:num w:numId="16">
    <w:abstractNumId w:val="10"/>
  </w:num>
  <w:num w:numId="17">
    <w:abstractNumId w:val="21"/>
  </w:num>
  <w:num w:numId="18">
    <w:abstractNumId w:val="11"/>
  </w:num>
  <w:num w:numId="19">
    <w:abstractNumId w:val="4"/>
  </w:num>
  <w:num w:numId="20">
    <w:abstractNumId w:val="14"/>
  </w:num>
  <w:num w:numId="21">
    <w:abstractNumId w:val="23"/>
  </w:num>
  <w:num w:numId="22">
    <w:abstractNumId w:val="8"/>
  </w:num>
  <w:num w:numId="23">
    <w:abstractNumId w:val="19"/>
  </w:num>
  <w:num w:numId="24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E87"/>
    <w:rsid w:val="001733BA"/>
    <w:rsid w:val="001770AB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3470"/>
    <w:rsid w:val="00253B3B"/>
    <w:rsid w:val="00261EB9"/>
    <w:rsid w:val="00263918"/>
    <w:rsid w:val="002664FF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072C3"/>
    <w:rsid w:val="0031119C"/>
    <w:rsid w:val="00312ACC"/>
    <w:rsid w:val="00313271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556A"/>
    <w:rsid w:val="004569CA"/>
    <w:rsid w:val="00456EB3"/>
    <w:rsid w:val="00462B7C"/>
    <w:rsid w:val="00462BB0"/>
    <w:rsid w:val="00462CAB"/>
    <w:rsid w:val="0046385C"/>
    <w:rsid w:val="00465CE6"/>
    <w:rsid w:val="0046720D"/>
    <w:rsid w:val="00471017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55B9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1591"/>
    <w:rsid w:val="00802898"/>
    <w:rsid w:val="00806670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8A4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5D6F"/>
    <w:rsid w:val="00997E06"/>
    <w:rsid w:val="009A2789"/>
    <w:rsid w:val="009A479F"/>
    <w:rsid w:val="009A630F"/>
    <w:rsid w:val="009A679B"/>
    <w:rsid w:val="009A78B8"/>
    <w:rsid w:val="009B0365"/>
    <w:rsid w:val="009B1990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5F5D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4A63"/>
    <w:rsid w:val="00E16477"/>
    <w:rsid w:val="00E20870"/>
    <w:rsid w:val="00E21002"/>
    <w:rsid w:val="00E21EE2"/>
    <w:rsid w:val="00E23F5C"/>
    <w:rsid w:val="00E320AB"/>
    <w:rsid w:val="00E34454"/>
    <w:rsid w:val="00E37132"/>
    <w:rsid w:val="00E437E1"/>
    <w:rsid w:val="00E43F41"/>
    <w:rsid w:val="00E459D9"/>
    <w:rsid w:val="00E45B7D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A19BA"/>
    <w:rsid w:val="00EA248D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F7E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212CF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688C"/>
    <w:rsid w:val="007173D6"/>
    <w:rsid w:val="007176FC"/>
    <w:rsid w:val="007372B0"/>
    <w:rsid w:val="00765599"/>
    <w:rsid w:val="00775C30"/>
    <w:rsid w:val="007850E1"/>
    <w:rsid w:val="007B2FE7"/>
    <w:rsid w:val="008035E4"/>
    <w:rsid w:val="00867B2D"/>
    <w:rsid w:val="00875B01"/>
    <w:rsid w:val="00897344"/>
    <w:rsid w:val="008A26FD"/>
    <w:rsid w:val="008A375B"/>
    <w:rsid w:val="008B2062"/>
    <w:rsid w:val="008E3BDF"/>
    <w:rsid w:val="00906905"/>
    <w:rsid w:val="009261B1"/>
    <w:rsid w:val="00962D58"/>
    <w:rsid w:val="0099262C"/>
    <w:rsid w:val="009B58C5"/>
    <w:rsid w:val="009C0DA4"/>
    <w:rsid w:val="009C37C6"/>
    <w:rsid w:val="00A01F2B"/>
    <w:rsid w:val="00A37421"/>
    <w:rsid w:val="00A47A90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80378"/>
    <w:rsid w:val="00B8245A"/>
    <w:rsid w:val="00B94502"/>
    <w:rsid w:val="00BB40D3"/>
    <w:rsid w:val="00BE31E0"/>
    <w:rsid w:val="00BF2B65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B4A8E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8C821-1689-46B1-994D-CF47A513A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4</cp:revision>
  <cp:lastPrinted>2024-07-24T09:23:00Z</cp:lastPrinted>
  <dcterms:created xsi:type="dcterms:W3CDTF">2025-03-10T07:01:00Z</dcterms:created>
  <dcterms:modified xsi:type="dcterms:W3CDTF">2025-03-14T11:17:00Z</dcterms:modified>
</cp:coreProperties>
</file>