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  <w:b/>
          <w:color w:val="000000" w:themeColor="text1"/>
          <w:sz w:val="28"/>
          <w:szCs w:val="28"/>
        </w:rPr>
        <w:id w:val="1700201709"/>
        <w:placeholder>
          <w:docPart w:val="DefaultPlaceholder_-1854013440"/>
        </w:placeholder>
      </w:sdtPr>
      <w:sdtEndPr>
        <w:rPr>
          <w:rFonts w:ascii="Arial" w:hAnsi="Arial" w:cs="Arial"/>
          <w:b w:val="0"/>
          <w:sz w:val="20"/>
          <w:szCs w:val="20"/>
        </w:rPr>
      </w:sdtEndPr>
      <w:sdtContent>
        <w:tbl>
          <w:tblPr>
            <w:tblW w:w="10206" w:type="dxa"/>
            <w:tblLook w:val="04A0" w:firstRow="1" w:lastRow="0" w:firstColumn="1" w:lastColumn="0" w:noHBand="0" w:noVBand="1"/>
          </w:tblPr>
          <w:tblGrid>
            <w:gridCol w:w="10206"/>
          </w:tblGrid>
          <w:tr w:rsidR="00DF4153" w:rsidRPr="00DF4153" w:rsidTr="00304375">
            <w:trPr>
              <w:trHeight w:val="303"/>
            </w:trPr>
            <w:tc>
              <w:tcPr>
                <w:tcW w:w="10206" w:type="dxa"/>
                <w:shd w:val="clear" w:color="auto" w:fill="auto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DF4153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РЕСПУБЛИКА ДАГЕСТАН</w:t>
                </w:r>
              </w:p>
            </w:tc>
          </w:tr>
          <w:tr w:rsidR="00DF4153" w:rsidRPr="00DF4153" w:rsidTr="00304375">
            <w:trPr>
              <w:trHeight w:val="283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Cs w:val="28"/>
                  </w:rPr>
                </w:pPr>
              </w:p>
            </w:tc>
          </w:tr>
          <w:tr w:rsidR="00DF4153" w:rsidRPr="00DF4153" w:rsidTr="00304375">
            <w:trPr>
              <w:trHeight w:val="344"/>
            </w:trPr>
            <w:tc>
              <w:tcPr>
                <w:tcW w:w="10206" w:type="dxa"/>
                <w:shd w:val="clear" w:color="auto" w:fill="auto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DF4153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АДМИНИСТРАЦИЯ</w:t>
                </w:r>
              </w:p>
            </w:tc>
          </w:tr>
          <w:tr w:rsidR="00DF4153" w:rsidRPr="00DF4153" w:rsidTr="00304375">
            <w:trPr>
              <w:trHeight w:val="302"/>
            </w:trPr>
            <w:tc>
              <w:tcPr>
                <w:tcW w:w="10206" w:type="dxa"/>
                <w:shd w:val="clear" w:color="auto" w:fill="auto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DF4153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МУНИЦИПАЛЬНОГО ОБРАЗОВАНИЯ</w:t>
                </w:r>
              </w:p>
            </w:tc>
          </w:tr>
          <w:tr w:rsidR="00DF4153" w:rsidRPr="00DF4153" w:rsidTr="00304375">
            <w:trPr>
              <w:trHeight w:val="270"/>
            </w:trPr>
            <w:tc>
              <w:tcPr>
                <w:tcW w:w="10206" w:type="dxa"/>
                <w:shd w:val="clear" w:color="auto" w:fill="auto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DF4153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«ГУНИБСКИЙ РАЙОН»</w:t>
                </w:r>
              </w:p>
            </w:tc>
          </w:tr>
          <w:tr w:rsidR="00DF4153" w:rsidRPr="00DF4153" w:rsidTr="00304375">
            <w:trPr>
              <w:trHeight w:val="227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b/>
                    <w:noProof/>
                    <w:color w:val="000000" w:themeColor="text1"/>
                    <w:szCs w:val="28"/>
                  </w:rPr>
                </w:pPr>
              </w:p>
            </w:tc>
          </w:tr>
          <w:tr w:rsidR="00DF4153" w:rsidRPr="00DF4153" w:rsidTr="00304375">
            <w:trPr>
              <w:trHeight w:val="192"/>
            </w:trPr>
            <w:tc>
              <w:tcPr>
                <w:tcW w:w="10206" w:type="dxa"/>
                <w:shd w:val="clear" w:color="auto" w:fill="auto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</w:rPr>
                </w:pPr>
                <w:r w:rsidRPr="00DF4153"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</w:rPr>
                  <w:t>368340, РД, Гунибский район, с. Гуниб, пл. Шамиля, 1. тел./факс 8(87258)22-2-45. г. Махачкала тел./факс 67-27-36</w:t>
                </w:r>
              </w:p>
            </w:tc>
          </w:tr>
          <w:tr w:rsidR="00DF4153" w:rsidRPr="000808C7" w:rsidTr="00304375">
            <w:trPr>
              <w:trHeight w:val="206"/>
            </w:trPr>
            <w:tc>
              <w:tcPr>
                <w:tcW w:w="10206" w:type="dxa"/>
                <w:shd w:val="clear" w:color="auto" w:fill="auto"/>
              </w:tcPr>
              <w:p w:rsidR="006B1BC8" w:rsidRPr="00DF4153" w:rsidRDefault="00EE4D6C" w:rsidP="00A12C70">
                <w:pPr>
                  <w:ind w:firstLine="30"/>
                  <w:jc w:val="center"/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  <w:lang w:val="en-US"/>
                  </w:rPr>
                </w:pPr>
                <w:hyperlink r:id="rId7" w:history="1">
                  <w:r w:rsidR="00A12C70" w:rsidRPr="00DF4153">
                    <w:rPr>
                      <w:rStyle w:val="a3"/>
                      <w:rFonts w:ascii="Times New Roman" w:hAnsi="Times New Roman" w:cs="Times New Roman"/>
                      <w:color w:val="000000" w:themeColor="text1"/>
                      <w:sz w:val="16"/>
                      <w:szCs w:val="28"/>
                      <w:lang w:val="en-US"/>
                    </w:rPr>
                    <w:t>www.gunib.ru</w:t>
                  </w:r>
                </w:hyperlink>
                <w:r w:rsidR="006B1BC8" w:rsidRPr="00DF4153"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  <w:lang w:val="en-US"/>
                  </w:rPr>
                  <w:t xml:space="preserve"> E-mail: mo_gu</w:t>
                </w:r>
                <w:r w:rsidR="00A12C70" w:rsidRPr="00DF4153"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  <w:lang w:val="en-US"/>
                  </w:rPr>
                  <w:t>n</w:t>
                </w:r>
                <w:r w:rsidR="006B1BC8" w:rsidRPr="00DF4153"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  <w:lang w:val="en-US"/>
                  </w:rPr>
                  <w:t>ib@mail.ru</w:t>
                </w:r>
              </w:p>
            </w:tc>
          </w:tr>
          <w:tr w:rsidR="00DF4153" w:rsidRPr="000808C7" w:rsidTr="00304375">
            <w:trPr>
              <w:trHeight w:val="20"/>
            </w:trPr>
            <w:tc>
              <w:tcPr>
                <w:tcW w:w="10206" w:type="dxa"/>
                <w:tcBorders>
                  <w:bottom w:val="thickThinSmallGap" w:sz="24" w:space="0" w:color="auto"/>
                </w:tcBorders>
                <w:shd w:val="clear" w:color="auto" w:fill="auto"/>
                <w:vAlign w:val="center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color w:val="000000" w:themeColor="text1"/>
                    <w:sz w:val="8"/>
                    <w:szCs w:val="28"/>
                    <w:lang w:val="en-US"/>
                  </w:rPr>
                </w:pPr>
              </w:p>
            </w:tc>
          </w:tr>
          <w:tr w:rsidR="00DF4153" w:rsidRPr="000808C7" w:rsidTr="00304375">
            <w:trPr>
              <w:trHeight w:val="20"/>
            </w:trPr>
            <w:tc>
              <w:tcPr>
                <w:tcW w:w="10206" w:type="dxa"/>
                <w:tcBorders>
                  <w:top w:val="thickThinSmallGap" w:sz="24" w:space="0" w:color="auto"/>
                </w:tcBorders>
                <w:shd w:val="clear" w:color="auto" w:fill="auto"/>
                <w:vAlign w:val="center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color w:val="000000" w:themeColor="text1"/>
                    <w:sz w:val="8"/>
                    <w:szCs w:val="28"/>
                    <w:lang w:val="en-US"/>
                  </w:rPr>
                </w:pPr>
              </w:p>
            </w:tc>
          </w:tr>
          <w:tr w:rsidR="00DF4153" w:rsidRPr="000808C7" w:rsidTr="00304375">
            <w:trPr>
              <w:trHeight w:val="20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6B1BC8" w:rsidRPr="00DF4153" w:rsidRDefault="006B1BC8" w:rsidP="008E7B3E">
                <w:pPr>
                  <w:pStyle w:val="20"/>
                  <w:shd w:val="clear" w:color="auto" w:fill="auto"/>
                  <w:spacing w:line="240" w:lineRule="auto"/>
                  <w:ind w:firstLine="30"/>
                  <w:rPr>
                    <w:color w:val="000000" w:themeColor="text1"/>
                    <w:lang w:val="en-US"/>
                  </w:rPr>
                </w:pPr>
              </w:p>
            </w:tc>
          </w:tr>
          <w:tr w:rsidR="00DF4153" w:rsidRPr="00DF4153" w:rsidTr="00304375">
            <w:trPr>
              <w:trHeight w:val="20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6B1BC8" w:rsidRPr="00DF4153" w:rsidRDefault="006B1BC8" w:rsidP="008E7B3E">
                <w:pPr>
                  <w:pStyle w:val="20"/>
                  <w:shd w:val="clear" w:color="auto" w:fill="auto"/>
                  <w:spacing w:line="240" w:lineRule="auto"/>
                  <w:ind w:right="-74" w:firstLine="30"/>
                  <w:rPr>
                    <w:b w:val="0"/>
                    <w:color w:val="000000" w:themeColor="text1"/>
                    <w:spacing w:val="30"/>
                    <w:sz w:val="28"/>
                    <w:szCs w:val="28"/>
                  </w:rPr>
                </w:pPr>
                <w:r w:rsidRPr="00DF4153">
                  <w:rPr>
                    <w:color w:val="000000" w:themeColor="text1"/>
                    <w:spacing w:val="60"/>
                    <w:sz w:val="28"/>
                    <w:szCs w:val="28"/>
                  </w:rPr>
                  <w:t>ПОСТАНОВЛЕНИЕ</w:t>
                </w:r>
                <w:r w:rsidR="008E7B3E" w:rsidRPr="00DF4153">
                  <w:rPr>
                    <w:color w:val="000000" w:themeColor="text1"/>
                    <w:spacing w:val="60"/>
                    <w:sz w:val="28"/>
                    <w:szCs w:val="28"/>
                  </w:rPr>
                  <w:t xml:space="preserve"> </w:t>
                </w:r>
                <w:r w:rsidRPr="00DF4153">
                  <w:rPr>
                    <w:color w:val="000000" w:themeColor="text1"/>
                    <w:spacing w:val="30"/>
                    <w:sz w:val="28"/>
                    <w:szCs w:val="28"/>
                  </w:rPr>
                  <w:t>№</w:t>
                </w:r>
                <w:r w:rsidR="00031CA6" w:rsidRPr="00DF4153">
                  <w:rPr>
                    <w:color w:val="000000" w:themeColor="text1"/>
                    <w:spacing w:val="30"/>
                    <w:sz w:val="28"/>
                    <w:szCs w:val="28"/>
                  </w:rPr>
                  <w:t xml:space="preserve"> </w:t>
                </w:r>
                <w:r w:rsidR="00643BF4" w:rsidRPr="00DF4153">
                  <w:rPr>
                    <w:color w:val="000000" w:themeColor="text1"/>
                    <w:spacing w:val="30"/>
                    <w:sz w:val="28"/>
                    <w:szCs w:val="28"/>
                  </w:rPr>
                  <w:t>249</w:t>
                </w:r>
              </w:p>
            </w:tc>
          </w:tr>
          <w:tr w:rsidR="00DF4153" w:rsidRPr="00DF4153" w:rsidTr="00304375">
            <w:trPr>
              <w:trHeight w:val="20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6B1BC8" w:rsidRPr="00DF4153" w:rsidRDefault="00031CA6" w:rsidP="008E7B3E">
                <w:pPr>
                  <w:pStyle w:val="20"/>
                  <w:shd w:val="clear" w:color="auto" w:fill="auto"/>
                  <w:spacing w:line="240" w:lineRule="auto"/>
                  <w:ind w:right="-74" w:firstLine="30"/>
                  <w:rPr>
                    <w:b w:val="0"/>
                    <w:color w:val="000000" w:themeColor="text1"/>
                    <w:sz w:val="28"/>
                    <w:szCs w:val="28"/>
                  </w:rPr>
                </w:pPr>
                <w:r w:rsidRPr="00DF4153">
                  <w:rPr>
                    <w:color w:val="000000" w:themeColor="text1"/>
                    <w:sz w:val="28"/>
                    <w:szCs w:val="28"/>
                  </w:rPr>
                  <w:t xml:space="preserve">от </w:t>
                </w:r>
                <w:r w:rsidR="00643BF4" w:rsidRPr="00DF4153">
                  <w:rPr>
                    <w:color w:val="000000" w:themeColor="text1"/>
                    <w:sz w:val="28"/>
                    <w:szCs w:val="28"/>
                  </w:rPr>
                  <w:t>16</w:t>
                </w:r>
                <w:r w:rsidR="006B1BC8" w:rsidRPr="00DF4153">
                  <w:rPr>
                    <w:color w:val="000000" w:themeColor="text1"/>
                    <w:sz w:val="28"/>
                    <w:szCs w:val="28"/>
                  </w:rPr>
                  <w:t xml:space="preserve"> декабря 2024 г.</w:t>
                </w:r>
              </w:p>
            </w:tc>
          </w:tr>
          <w:tr w:rsidR="00DF4153" w:rsidRPr="00DF4153" w:rsidTr="00304375">
            <w:trPr>
              <w:trHeight w:val="20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6B1BC8" w:rsidRPr="00DF4153" w:rsidRDefault="006B1BC8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D02224" w:rsidRPr="00DF4153" w:rsidTr="00304375">
            <w:trPr>
              <w:trHeight w:val="20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D02224" w:rsidRPr="00DF4153" w:rsidRDefault="00D02224" w:rsidP="00D02224">
                <w:pPr>
                  <w:pStyle w:val="ConsTitle"/>
                  <w:widowControl/>
                  <w:ind w:right="0"/>
                  <w:jc w:val="center"/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  <w:r w:rsidRPr="00DF4153"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  <w:t>Об утверждении основных требований, предъявляемых к содержанию и оформлению муниципальных правовых актов администрации муниципального образования «Гунибский район»</w:t>
                </w:r>
              </w:p>
            </w:tc>
          </w:tr>
          <w:tr w:rsidR="00D02224" w:rsidRPr="00DF4153" w:rsidTr="00304375">
            <w:trPr>
              <w:trHeight w:val="20"/>
            </w:trPr>
            <w:tc>
              <w:tcPr>
                <w:tcW w:w="10206" w:type="dxa"/>
                <w:shd w:val="clear" w:color="auto" w:fill="auto"/>
                <w:vAlign w:val="center"/>
              </w:tcPr>
              <w:p w:rsidR="00D02224" w:rsidRPr="00DF4153" w:rsidRDefault="00D02224" w:rsidP="008E7B3E">
                <w:pPr>
                  <w:ind w:firstLine="30"/>
                  <w:jc w:val="center"/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</w:tr>
        </w:tbl>
        <w:p w:rsidR="00734D2F" w:rsidRPr="00DF4153" w:rsidRDefault="00734D2F" w:rsidP="007A7EC9">
          <w:pPr>
            <w:ind w:firstLine="709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В соответствии со статьей </w:t>
          </w:r>
          <w:r w:rsidR="003B6084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7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Федерального закона от 6</w:t>
          </w:r>
          <w:r w:rsidR="00D0222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.10.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2003 г</w:t>
          </w:r>
          <w:r w:rsidR="00D0222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№ 131 «Об</w:t>
          </w:r>
          <w:r w:rsidR="00D0222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 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общих принципах организации </w:t>
          </w:r>
          <w:proofErr w:type="spellStart"/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ме</w:t>
          </w:r>
          <w:proofErr w:type="spellEnd"/>
          <w:sdt>
            <w:sdt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d w:val="-587234222"/>
              <w:lock w:val="sdtContentLocked"/>
              <w:placeholder>
                <w:docPart w:val="DefaultPlaceholder_-1854013440"/>
              </w:placeholder>
              <w:showingPlcHdr/>
            </w:sdtPr>
            <w:sdtContent>
              <w:bookmarkStart w:id="0" w:name="_GoBack"/>
              <w:r w:rsidR="00743935" w:rsidRPr="008C2703">
                <w:rPr>
                  <w:rStyle w:val="af"/>
                  <w:rFonts w:eastAsiaTheme="minorHAnsi"/>
                </w:rPr>
                <w:t>Место для ввода текста.</w:t>
              </w:r>
              <w:bookmarkEnd w:id="0"/>
            </w:sdtContent>
          </w:sdt>
          <w:proofErr w:type="spellStart"/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стного</w:t>
          </w:r>
          <w:proofErr w:type="spellEnd"/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самоуправления</w:t>
          </w:r>
          <w:r w:rsidR="004B4D48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в Российской Федерации», статьей </w:t>
          </w:r>
          <w:r w:rsidR="008D41E7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42 Устава</w:t>
          </w:r>
          <w:r w:rsidR="007579E6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="00FF50AC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МО</w:t>
          </w:r>
          <w:r w:rsidR="007579E6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«Гунибский район»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, </w:t>
          </w:r>
          <w:r w:rsidR="007A7EC9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администрация МО «Гунибский район» постановляет:</w:t>
          </w:r>
        </w:p>
        <w:p w:rsidR="00734D2F" w:rsidRPr="00DF4153" w:rsidRDefault="00734D2F" w:rsidP="00734D2F">
          <w:pPr>
            <w:ind w:firstLine="709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</w:p>
        <w:p w:rsidR="00734D2F" w:rsidRDefault="00734D2F" w:rsidP="00734D2F">
          <w:pPr>
            <w:ind w:firstLine="709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1. Утвердить Положение о</w:t>
          </w:r>
          <w:r w:rsidR="00441EAA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б основных требованиях, предъявляемых</w:t>
          </w:r>
          <w:r w:rsidR="004B4D48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="00441EAA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к</w:t>
          </w:r>
          <w:r w:rsidR="00FC15A5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="00441EAA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содержанию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="00441EAA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и оформлению 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муниципальных правовых акт</w:t>
          </w:r>
          <w:r w:rsidR="00557059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ов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="006B1BC8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администрации муниципального образования</w:t>
          </w:r>
          <w:r w:rsidR="007A7EC9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«Гунибский район»</w:t>
          </w:r>
          <w:r w:rsidR="00441EAA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согласно приложению.</w:t>
          </w:r>
        </w:p>
        <w:p w:rsidR="00CF043C" w:rsidRPr="00DF4153" w:rsidRDefault="00CF043C" w:rsidP="00734D2F">
          <w:pPr>
            <w:ind w:firstLine="709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</w:p>
        <w:p w:rsidR="00441EAA" w:rsidRDefault="00734D2F" w:rsidP="00441EAA">
          <w:pPr>
            <w:pStyle w:val="ConsNormal"/>
            <w:ind w:right="0" w:firstLine="709"/>
            <w:jc w:val="both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2. </w:t>
          </w:r>
          <w:r w:rsidR="00441EAA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Настоящее </w:t>
          </w:r>
          <w:r w:rsidR="007A7EC9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постановление</w:t>
          </w:r>
          <w:r w:rsidR="00441EAA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опубликовать</w:t>
          </w:r>
          <w:r w:rsidR="00223F2F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  <w:r w:rsidR="007A7EC9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на официальном сайте администрации МО «Гунибский район» в сети интернет.</w:t>
          </w:r>
        </w:p>
        <w:p w:rsidR="00CF043C" w:rsidRPr="00DF4153" w:rsidRDefault="00CF043C" w:rsidP="00441EAA">
          <w:pPr>
            <w:pStyle w:val="ConsNormal"/>
            <w:ind w:right="0" w:firstLine="709"/>
            <w:jc w:val="both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</w:p>
        <w:p w:rsidR="00734D2F" w:rsidRPr="00DF4153" w:rsidRDefault="00441EAA" w:rsidP="00734D2F">
          <w:pPr>
            <w:ind w:firstLine="709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 xml:space="preserve">3.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Настоящее решение вступает в силу на следующий день после дня его официального опубликования (обнародования).</w:t>
          </w:r>
        </w:p>
        <w:p w:rsidR="00734D2F" w:rsidRPr="00DF4153" w:rsidRDefault="00734D2F" w:rsidP="00734D2F">
          <w:pPr>
            <w:pStyle w:val="ConsNormal"/>
            <w:ind w:right="0" w:firstLine="709"/>
            <w:jc w:val="both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</w:p>
        <w:p w:rsidR="00FE4032" w:rsidRDefault="00FE4032" w:rsidP="00FE4032">
          <w:pPr>
            <w:widowControl/>
            <w:autoSpaceDE/>
            <w:autoSpaceDN/>
            <w:adjustRightInd/>
            <w:spacing w:after="1" w:line="220" w:lineRule="atLeast"/>
            <w:ind w:firstLine="0"/>
            <w:jc w:val="left"/>
            <w:rPr>
              <w:rFonts w:ascii="Times New Roman" w:eastAsiaTheme="minorHAnsi" w:hAnsi="Times New Roman" w:cs="Times New Roman"/>
              <w:color w:val="000000" w:themeColor="text1"/>
              <w:sz w:val="28"/>
              <w:szCs w:val="28"/>
              <w:lang w:eastAsia="en-US"/>
            </w:rPr>
          </w:pPr>
        </w:p>
        <w:p w:rsidR="00CF043C" w:rsidRPr="00DF4153" w:rsidRDefault="00CF043C" w:rsidP="00FE4032">
          <w:pPr>
            <w:widowControl/>
            <w:autoSpaceDE/>
            <w:autoSpaceDN/>
            <w:adjustRightInd/>
            <w:spacing w:after="1" w:line="220" w:lineRule="atLeast"/>
            <w:ind w:firstLine="0"/>
            <w:jc w:val="left"/>
            <w:rPr>
              <w:rFonts w:ascii="Times New Roman" w:eastAsiaTheme="minorHAnsi" w:hAnsi="Times New Roman" w:cs="Times New Roman"/>
              <w:color w:val="000000" w:themeColor="text1"/>
              <w:sz w:val="28"/>
              <w:szCs w:val="28"/>
              <w:lang w:eastAsia="en-US"/>
            </w:rPr>
          </w:pPr>
        </w:p>
        <w:p w:rsidR="00FE4032" w:rsidRPr="00DF4153" w:rsidRDefault="00FE4032" w:rsidP="00FE4032">
          <w:pPr>
            <w:widowControl/>
            <w:autoSpaceDE/>
            <w:autoSpaceDN/>
            <w:adjustRightInd/>
            <w:spacing w:after="200" w:line="276" w:lineRule="auto"/>
            <w:ind w:firstLine="0"/>
            <w:contextualSpacing/>
            <w:jc w:val="right"/>
            <w:rPr>
              <w:rFonts w:ascii="Times New Roman" w:eastAsiaTheme="minorHAnsi" w:hAnsi="Times New Roman" w:cs="Times New Roman"/>
              <w:color w:val="000000" w:themeColor="text1"/>
              <w:sz w:val="28"/>
              <w:szCs w:val="28"/>
              <w:lang w:eastAsia="en-US"/>
            </w:rPr>
          </w:pPr>
        </w:p>
        <w:p w:rsidR="007579E6" w:rsidRPr="00DF4153" w:rsidRDefault="00FE4032" w:rsidP="00031CA6">
          <w:pPr>
            <w:widowControl/>
            <w:autoSpaceDE/>
            <w:autoSpaceDN/>
            <w:adjustRightInd/>
            <w:ind w:left="709" w:firstLine="0"/>
            <w:jc w:val="left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DF4153">
            <w:rPr>
              <w:rFonts w:ascii="Times New Roman" w:eastAsiaTheme="minorEastAsia" w:hAnsi="Times New Roman" w:cs="Times New Roman"/>
              <w:b/>
              <w:color w:val="000000" w:themeColor="text1"/>
              <w:sz w:val="28"/>
              <w:szCs w:val="28"/>
            </w:rPr>
            <w:t xml:space="preserve">Глава </w:t>
          </w:r>
          <w:r w:rsidR="007579E6" w:rsidRPr="00DF4153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администрации</w:t>
          </w:r>
        </w:p>
        <w:p w:rsidR="00FE4032" w:rsidRPr="00DF4153" w:rsidRDefault="007579E6" w:rsidP="00031CA6">
          <w:pPr>
            <w:widowControl/>
            <w:autoSpaceDE/>
            <w:autoSpaceDN/>
            <w:adjustRightInd/>
            <w:ind w:left="709" w:firstLine="0"/>
            <w:jc w:val="left"/>
            <w:rPr>
              <w:rFonts w:ascii="Times New Roman" w:eastAsiaTheme="minorEastAsia" w:hAnsi="Times New Roman" w:cs="Times New Roman"/>
              <w:i/>
              <w:color w:val="000000" w:themeColor="text1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 xml:space="preserve">МО «Гунибский </w:t>
          </w:r>
          <w:proofErr w:type="gramStart"/>
          <w:r w:rsidRPr="00DF4153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район»</w:t>
          </w:r>
          <w:r w:rsidR="008E7B3E" w:rsidRPr="00DF4153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 xml:space="preserve">   </w:t>
          </w:r>
          <w:proofErr w:type="gramEnd"/>
          <w:r w:rsidR="008E7B3E" w:rsidRPr="00DF4153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 xml:space="preserve">                  </w:t>
          </w:r>
          <w:r w:rsidR="00CF043C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 xml:space="preserve">              </w:t>
          </w:r>
          <w:r w:rsidR="008E7B3E" w:rsidRPr="00DF4153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 xml:space="preserve">                      </w:t>
          </w:r>
          <w:r w:rsidRPr="00DF4153">
            <w:rPr>
              <w:rFonts w:ascii="Times New Roman" w:eastAsiaTheme="minorEastAsia" w:hAnsi="Times New Roman" w:cs="Times New Roman"/>
              <w:b/>
              <w:color w:val="000000" w:themeColor="text1"/>
              <w:sz w:val="28"/>
              <w:szCs w:val="28"/>
            </w:rPr>
            <w:t>Р.</w:t>
          </w:r>
          <w:r w:rsidR="00031CA6" w:rsidRPr="00DF4153">
            <w:rPr>
              <w:rFonts w:ascii="Times New Roman" w:eastAsiaTheme="minorEastAsia" w:hAnsi="Times New Roman" w:cs="Times New Roman"/>
              <w:b/>
              <w:color w:val="000000" w:themeColor="text1"/>
              <w:sz w:val="28"/>
              <w:szCs w:val="28"/>
            </w:rPr>
            <w:t xml:space="preserve"> </w:t>
          </w:r>
          <w:r w:rsidRPr="00DF4153">
            <w:rPr>
              <w:rFonts w:ascii="Times New Roman" w:eastAsiaTheme="minorEastAsia" w:hAnsi="Times New Roman" w:cs="Times New Roman"/>
              <w:b/>
              <w:color w:val="000000" w:themeColor="text1"/>
              <w:sz w:val="28"/>
              <w:szCs w:val="28"/>
            </w:rPr>
            <w:t>Гусейнов</w:t>
          </w:r>
        </w:p>
        <w:p w:rsidR="00734D2F" w:rsidRPr="00DF4153" w:rsidRDefault="00734D2F" w:rsidP="00734D2F">
          <w:pPr>
            <w:ind w:firstLine="709"/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br w:type="page"/>
          </w:r>
        </w:p>
        <w:p w:rsidR="00734D2F" w:rsidRPr="00304375" w:rsidRDefault="00031CA6" w:rsidP="00031CA6">
          <w:pPr>
            <w:ind w:left="5103" w:firstLine="0"/>
            <w:jc w:val="right"/>
            <w:outlineLvl w:val="0"/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</w:pPr>
          <w:r w:rsidRPr="00304375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  <w:lastRenderedPageBreak/>
            <w:t>Приложение</w:t>
          </w:r>
        </w:p>
        <w:p w:rsidR="00304375" w:rsidRPr="00304375" w:rsidRDefault="00734D2F" w:rsidP="00031CA6">
          <w:pPr>
            <w:ind w:left="5103" w:firstLine="0"/>
            <w:jc w:val="right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к </w:t>
          </w:r>
          <w:r w:rsidR="00CB5464"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постановлен</w:t>
          </w:r>
          <w:r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ию </w:t>
          </w:r>
          <w:r w:rsidR="00BE625A"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администрации </w:t>
          </w:r>
        </w:p>
        <w:p w:rsidR="00734D2F" w:rsidRPr="00304375" w:rsidRDefault="006B1BC8" w:rsidP="00031CA6">
          <w:pPr>
            <w:ind w:left="5103" w:firstLine="0"/>
            <w:jc w:val="right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МО «Гунибский район»</w:t>
          </w:r>
        </w:p>
        <w:p w:rsidR="00734D2F" w:rsidRPr="00304375" w:rsidRDefault="00734D2F" w:rsidP="00031CA6">
          <w:pPr>
            <w:ind w:left="5103" w:firstLine="0"/>
            <w:jc w:val="right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от</w:t>
          </w:r>
          <w:r w:rsidR="008E7B3E"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 w:rsidR="00031CA6"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16.12.</w:t>
          </w:r>
          <w:r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20</w:t>
          </w:r>
          <w:r w:rsidR="006B1BC8"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24 </w:t>
          </w:r>
          <w:r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г</w:t>
          </w:r>
          <w:r w:rsidR="00EA73EF"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.</w:t>
          </w:r>
          <w:r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№</w:t>
          </w:r>
          <w:r w:rsidR="00031CA6" w:rsidRPr="00304375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249</w:t>
          </w:r>
        </w:p>
        <w:p w:rsidR="00734D2F" w:rsidRPr="00DF4153" w:rsidRDefault="00734D2F" w:rsidP="00031CA6">
          <w:pPr>
            <w:pStyle w:val="a4"/>
            <w:spacing w:before="0" w:beforeAutospacing="0" w:after="0" w:afterAutospacing="0"/>
            <w:ind w:firstLine="709"/>
            <w:jc w:val="right"/>
            <w:rPr>
              <w:color w:val="000000" w:themeColor="text1"/>
              <w:sz w:val="28"/>
              <w:szCs w:val="28"/>
            </w:rPr>
          </w:pP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</w:p>
        <w:p w:rsidR="006B1BC8" w:rsidRPr="00DF4153" w:rsidRDefault="00557059" w:rsidP="00282052">
          <w:pPr>
            <w:pStyle w:val="a7"/>
            <w:spacing w:after="0" w:line="240" w:lineRule="auto"/>
            <w:ind w:left="0" w:right="-1"/>
            <w:jc w:val="center"/>
            <w:rPr>
              <w:rFonts w:ascii="Times New Roman" w:hAnsi="Times New Roman"/>
              <w:b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/>
              <w:b/>
              <w:color w:val="000000" w:themeColor="text1"/>
              <w:spacing w:val="-8"/>
              <w:sz w:val="28"/>
              <w:szCs w:val="28"/>
            </w:rPr>
            <w:t>Положение об основных требованиях, предъявляемых к содержанию и оформлению муниципальных правовых актов администрации муниципального образования «Гунибский район»</w:t>
          </w:r>
        </w:p>
        <w:p w:rsidR="00557059" w:rsidRPr="00282052" w:rsidRDefault="00557059" w:rsidP="00031CA6">
          <w:pPr>
            <w:pStyle w:val="a7"/>
            <w:ind w:left="0" w:right="-1" w:firstLine="709"/>
            <w:jc w:val="center"/>
            <w:rPr>
              <w:rFonts w:ascii="Times New Roman" w:hAnsi="Times New Roman"/>
              <w:b/>
              <w:color w:val="000000" w:themeColor="text1"/>
              <w:spacing w:val="-8"/>
              <w:sz w:val="20"/>
              <w:szCs w:val="28"/>
            </w:rPr>
          </w:pPr>
        </w:p>
        <w:p w:rsidR="00734D2F" w:rsidRPr="00DF4153" w:rsidRDefault="00304375" w:rsidP="00304375">
          <w:pPr>
            <w:pStyle w:val="a7"/>
            <w:tabs>
              <w:tab w:val="left" w:pos="993"/>
            </w:tabs>
            <w:autoSpaceDE w:val="0"/>
            <w:autoSpaceDN w:val="0"/>
            <w:adjustRightInd w:val="0"/>
            <w:spacing w:after="0" w:line="240" w:lineRule="auto"/>
            <w:ind w:left="709" w:right="-1"/>
            <w:outlineLvl w:val="0"/>
            <w:rPr>
              <w:rFonts w:ascii="Times New Roman" w:hAnsi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1" w:name="_Toc315791014"/>
          <w:r>
            <w:rPr>
              <w:rFonts w:ascii="Times New Roman" w:hAnsi="Times New Roman"/>
              <w:b/>
              <w:bCs/>
              <w:color w:val="000000" w:themeColor="text1"/>
              <w:spacing w:val="-8"/>
              <w:sz w:val="28"/>
              <w:szCs w:val="28"/>
            </w:rPr>
            <w:t xml:space="preserve">1. </w:t>
          </w:r>
          <w:r w:rsidR="00734D2F" w:rsidRPr="00DF4153">
            <w:rPr>
              <w:rFonts w:ascii="Times New Roman" w:hAnsi="Times New Roman"/>
              <w:b/>
              <w:bCs/>
              <w:color w:val="000000" w:themeColor="text1"/>
              <w:spacing w:val="-8"/>
              <w:sz w:val="28"/>
              <w:szCs w:val="28"/>
            </w:rPr>
            <w:t>Общие положения</w:t>
          </w:r>
          <w:bookmarkEnd w:id="1"/>
        </w:p>
        <w:p w:rsidR="00734D2F" w:rsidRPr="00DF4153" w:rsidRDefault="00734D2F" w:rsidP="00031CA6">
          <w:pPr>
            <w:ind w:right="-1" w:firstLine="709"/>
            <w:outlineLvl w:val="0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2" w:name="_Toc31579101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</w:t>
          </w:r>
          <w:r w:rsidR="00014BB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Настоящее Положение о муниципальных правовых а</w:t>
          </w:r>
          <w:r w:rsidR="006B1BC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ктах администрации муниципального образования</w:t>
          </w:r>
          <w:r w:rsidR="007579E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«Гунибский район»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(далее - Положение) устанавливает </w:t>
          </w:r>
          <w:bookmarkStart w:id="3" w:name="sub_110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единые требования</w:t>
          </w:r>
          <w:r w:rsidR="00FE4032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к </w:t>
          </w:r>
          <w:r w:rsidR="00531BF5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содержанию и оформлению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муниципальны</w:t>
          </w:r>
          <w:r w:rsidR="00FA293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х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правовы</w:t>
          </w:r>
          <w:r w:rsidR="00FA293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х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акт</w:t>
          </w:r>
          <w:r w:rsidR="00FA293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ов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, определяет </w:t>
          </w:r>
          <w:r w:rsidR="006752A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систему муниципальных правовых актов,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порядок разработки проектов, принятия (утверждения), вступления в силу муниципальных правовых актов</w:t>
          </w:r>
          <w:r w:rsidR="006752A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bookmarkEnd w:id="2"/>
        </w:p>
        <w:bookmarkEnd w:id="3"/>
        <w:p w:rsidR="00734D2F" w:rsidRPr="00DF4153" w:rsidRDefault="00014B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2. Действие настоящего Положения не распространяется на</w:t>
          </w:r>
          <w:r w:rsidR="009802D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9229B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локальные правовые акты и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правоотношения, связанные с</w:t>
          </w:r>
          <w:r w:rsidR="00267730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документами, содержащими сведения, составляющие государственную тайну, а также с документами, содержащими служебную информацию, ограничение на распространение которой диктуется служебной необходимостью (с пометкой «Для служебного пользования»).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Работа с документами, содержащими сведения, составляющие государственную тайну, осуществляется в соответствии с законодательством.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Работа с </w:t>
          </w:r>
          <w:r w:rsidR="009C1D3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локальными актами и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документами, содержащими информацию, ограничение на распространение которой диктуется служебной необходимостью, осуществляется в соответствии с правовыми актами органов местного самоуправления муниципального образования.</w:t>
          </w:r>
        </w:p>
        <w:p w:rsidR="00734D2F" w:rsidRPr="00DF4153" w:rsidRDefault="00014B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 В настоящем Положении применяются следующие основные понятия:</w:t>
          </w:r>
        </w:p>
        <w:p w:rsidR="00734D2F" w:rsidRPr="00DF4153" w:rsidRDefault="00385F9D" w:rsidP="00031CA6">
          <w:pPr>
            <w:ind w:right="-1" w:firstLine="709"/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" w:name="sub_103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униципальный правовой акт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="00734D2F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государственных полномочий, переданных органам местного самоуправления федеральными законами и законами </w:t>
          </w:r>
          <w:r w:rsidR="00C6567B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>Республики Дагестан</w:t>
          </w:r>
          <w:r w:rsidR="00734D2F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>,</w:t>
          </w:r>
          <w:r w:rsidR="00FF0629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а также по иным вопросам, отнесенным </w:t>
          </w:r>
          <w:r w:rsidR="004D3494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>У</w:t>
          </w:r>
          <w:r w:rsidR="006B1BC8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>ставом</w:t>
          </w:r>
          <w:r w:rsidR="007579E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МО «Гунибский район» </w:t>
          </w:r>
          <w:r w:rsidR="00734D2F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</w:t>
          </w:r>
          <w:r w:rsidR="00FF0629" w:rsidRPr="00DF4153">
            <w:rPr>
              <w:rFonts w:ascii="Times New Roman" w:eastAsia="Calibri" w:hAnsi="Times New Roman" w:cs="Times New Roman"/>
              <w:color w:val="000000" w:themeColor="text1"/>
              <w:spacing w:val="-8"/>
              <w:sz w:val="28"/>
              <w:szCs w:val="28"/>
            </w:rPr>
            <w:t>имеющие индивидуальный характер;</w:t>
          </w:r>
        </w:p>
        <w:p w:rsidR="00734D2F" w:rsidRPr="00DF4153" w:rsidRDefault="00FF062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" w:name="sub_1032"/>
          <w:bookmarkEnd w:id="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ормативный правовой акт</w:t>
          </w:r>
          <w:r w:rsidR="008417E5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правовой акт, изданный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установленном порядке у</w:t>
          </w:r>
          <w:r w:rsidR="007579E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полно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моченным органом местного самоуправления или должностным лицом местного самоуправления, содержащий правовые нормы (правила поведения), обязательные для неопределенного круга лиц, рассчитанные на неоднократное применение, направленные на урегулирование общественных отношений либо</w:t>
          </w:r>
          <w:r w:rsidR="007579E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на изменение или прекраще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ние существующих правоотношений;</w:t>
          </w:r>
        </w:p>
        <w:p w:rsidR="00734D2F" w:rsidRPr="00DF4153" w:rsidRDefault="00FF062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6" w:name="sub_1033"/>
          <w:bookmarkEnd w:id="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енормативный (индивидуальный) правовой акт</w:t>
          </w:r>
          <w:r w:rsidR="008417E5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правовой акт, изданный (принятый) в установленном порядке органом местного самоуправления или должностным лицом местного самоуправления, содержащий индивидуальные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1B40E7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(</w:t>
          </w:r>
          <w:r w:rsidR="00144E0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организационно-</w:t>
          </w:r>
          <w:r w:rsidR="001B40E7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распорядительные)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предписания, рассчитанные на однократное применение и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адресо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ванные конкретному лицу (лицам);</w:t>
          </w:r>
        </w:p>
        <w:p w:rsidR="00734D2F" w:rsidRPr="00DF4153" w:rsidRDefault="00FF062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" w:name="sub_1034"/>
          <w:bookmarkEnd w:id="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истема муниципальных правовых актов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это совокупность нормативных и ненормативных правовых актов органов местного самоуправления муниципального образования с установленными пра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вовыми взаимосвязями между ними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" w:name="sub_1035"/>
          <w:bookmarkEnd w:id="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</w:t>
          </w:r>
          <w:r w:rsidR="00FF062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FF062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</w:t>
          </w:r>
          <w:r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истематизация муниципальных правовых актов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это деятельность органов местного самоуправления муниципального образования</w:t>
          </w:r>
          <w:r w:rsidR="007579E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 совершенствованию муниципальных правовых актов, приведению</w:t>
          </w:r>
          <w:r w:rsidR="001418C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их</w:t>
          </w:r>
          <w:r w:rsidR="00FF062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единую, упорядоченную и внутренне согласованную, взаимоувязанную систему, позволяющую провести максимально полный</w:t>
          </w:r>
          <w:r w:rsidR="00FF062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их учет;</w:t>
          </w:r>
        </w:p>
        <w:p w:rsidR="00734D2F" w:rsidRPr="00DF4153" w:rsidRDefault="00FF062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" w:name="sub_1036"/>
          <w:bookmarkEnd w:id="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равотворческая инициатива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официальное внесение правомочным субъектом в орган местного самоуправления проекта муниципального правового акта, влекущее за собой обязанность органа местного самоуправления рассмотре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ть и принять либо отклонить его;</w:t>
          </w:r>
        </w:p>
        <w:p w:rsidR="00734D2F" w:rsidRPr="00DF4153" w:rsidRDefault="00FF062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" w:name="sub_1037"/>
          <w:bookmarkEnd w:id="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убъект правотворческой инициативы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субъект, имеющий право вносить проект муниципального правового акта на рассмотрение органа местного самоуправления, должностного лица местного самоуправления, уполномоченны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х принять (издать) правовой акт;</w:t>
          </w:r>
        </w:p>
        <w:p w:rsidR="00734D2F" w:rsidRPr="00DF4153" w:rsidRDefault="00FF062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" w:name="sub_1038"/>
          <w:bookmarkEnd w:id="1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равотворческий 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процесс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урегулированный нормативными правовыми актами порядок осуществления правотворческой деятельности, включающий подготовку, внесение в правотворческий орган, рассмотрение, принятие (издание), изменение, введение в действие, опубликование</w:t>
          </w:r>
          <w:r w:rsidR="004B4D4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 признание утратившими си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лу муниципальных правовых актов;</w:t>
          </w:r>
        </w:p>
        <w:p w:rsidR="00734D2F" w:rsidRPr="00DF4153" w:rsidRDefault="00FF062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" w:name="sub_1039"/>
          <w:bookmarkEnd w:id="1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</w:t>
          </w:r>
          <w:r w:rsidR="00734D2F" w:rsidRPr="00DF4153">
            <w:rPr>
              <w:rFonts w:ascii="Times New Roman" w:hAnsi="Times New Roman" w:cs="Times New Roman"/>
              <w:bCs/>
              <w:color w:val="000000" w:themeColor="text1"/>
              <w:spacing w:val="-8"/>
              <w:sz w:val="28"/>
              <w:szCs w:val="28"/>
            </w:rPr>
            <w:t>фициальное толкование нормативных правовых актов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это разъяснение нормативных правовых актов, имеющее обязательный характер, направленное на установление смысла и содержания нормы права муниципальных нормативных правовых актов в процессе их реализации.</w:t>
          </w:r>
        </w:p>
        <w:bookmarkEnd w:id="12"/>
        <w:p w:rsidR="00734D2F" w:rsidRPr="00DF4153" w:rsidRDefault="00014B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 При подготовке и принятии (издании) муниципальных правовых актов должны соблюдаться следующие основные принципы:</w:t>
          </w:r>
        </w:p>
        <w:p w:rsidR="00734D2F" w:rsidRPr="00DF4153" w:rsidRDefault="00C8238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3" w:name="sub_104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законност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C8238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4" w:name="sub_1042"/>
          <w:bookmarkEnd w:id="1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отражени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е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интересов населения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 правовых актах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C8238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5" w:name="sub_1043"/>
          <w:bookmarkEnd w:id="1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единств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 полнот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а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 непротиворечивост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(недвусмысленност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="00526B8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 согласованност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 системы правовых актов;</w:t>
          </w:r>
        </w:p>
        <w:p w:rsidR="00734D2F" w:rsidRPr="00DF4153" w:rsidRDefault="00C8238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6" w:name="sub_1044"/>
          <w:bookmarkEnd w:id="1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обязательност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создания механизмов реализации и контроля правовых актов;</w:t>
          </w:r>
        </w:p>
        <w:p w:rsidR="00734D2F" w:rsidRPr="00DF4153" w:rsidRDefault="00C8238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7" w:name="sub_1045"/>
          <w:bookmarkEnd w:id="1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6D5D6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открытость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 гласност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 процессе разработки и принятия (издания) правовых актов;</w:t>
          </w:r>
        </w:p>
        <w:p w:rsidR="00734D2F" w:rsidRPr="00DF4153" w:rsidRDefault="00C8238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8" w:name="sub_1046"/>
          <w:bookmarkEnd w:id="1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доступност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информации о принятых (изданных) правовых актах;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9" w:name="sub_1047"/>
          <w:bookmarkEnd w:id="1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планомерност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 оперативност</w:t>
          </w:r>
          <w:r w:rsidR="00C8238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ь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правотворчества.</w:t>
          </w:r>
        </w:p>
        <w:bookmarkEnd w:id="19"/>
        <w:p w:rsidR="00734D2F" w:rsidRPr="00DF4153" w:rsidRDefault="00014B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5. Структура органов местного самоуправления и должностные лица местного самоуправления муниципального образования определены Уставом </w:t>
          </w:r>
          <w:r w:rsidR="00526B8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МО «Гунибский район»</w:t>
          </w:r>
          <w:r w:rsidR="001D6211" w:rsidRPr="00DF4153">
            <w:rPr>
              <w:rFonts w:ascii="Times New Roman" w:hAnsi="Times New Roman" w:cs="Times New Roman"/>
              <w:i/>
              <w:color w:val="000000" w:themeColor="text1"/>
              <w:spacing w:val="-8"/>
              <w:sz w:val="28"/>
              <w:szCs w:val="28"/>
            </w:rPr>
            <w:t>.</w:t>
          </w:r>
        </w:p>
        <w:p w:rsidR="00734D2F" w:rsidRPr="00DF4153" w:rsidRDefault="00014B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6. Органы местного самоуправления и должностные лица местного самоуправления </w:t>
          </w:r>
          <w:r w:rsidR="00526B8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администрации МО «Гунибский район»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осуществляют правовое регулирование по вопросам местного значения, отнесенным к их ведению, по вопросам осуществления отдельных государственных полномочий, переданных органам местного самоуправления, в соответствии с федеральными законами и законами </w:t>
          </w:r>
          <w:r w:rsidR="00840B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Республики Дагестан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282052" w:rsidRDefault="00282052">
          <w:pPr>
            <w:widowControl/>
            <w:autoSpaceDE/>
            <w:autoSpaceDN/>
            <w:adjustRightInd/>
            <w:spacing w:after="200" w:line="276" w:lineRule="auto"/>
            <w:ind w:firstLine="0"/>
            <w:jc w:val="left"/>
            <w:rPr>
              <w:rFonts w:ascii="Times New Roman" w:hAnsi="Times New Roman" w:cs="Times New Roman"/>
              <w:color w:val="000000" w:themeColor="text1"/>
              <w:spacing w:val="-8"/>
            </w:rPr>
          </w:pPr>
          <w:r>
            <w:rPr>
              <w:rFonts w:ascii="Times New Roman" w:hAnsi="Times New Roman" w:cs="Times New Roman"/>
              <w:color w:val="000000" w:themeColor="text1"/>
              <w:spacing w:val="-8"/>
            </w:rPr>
            <w:br w:type="page"/>
          </w:r>
        </w:p>
        <w:p w:rsidR="00734D2F" w:rsidRPr="00DF4153" w:rsidRDefault="00734D2F" w:rsidP="0030437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20" w:name="_Toc315791016"/>
          <w:bookmarkStart w:id="21" w:name="sub_200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lastRenderedPageBreak/>
            <w:t>2. Система муниципальных правовых актов</w:t>
          </w:r>
          <w:bookmarkEnd w:id="20"/>
        </w:p>
        <w:bookmarkEnd w:id="21"/>
        <w:p w:rsidR="00734D2F" w:rsidRPr="00DF4153" w:rsidRDefault="00014B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="00EC2FF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систему муниципальных правовых актов муниципального образования входят:</w:t>
          </w:r>
        </w:p>
        <w:p w:rsidR="00734D2F" w:rsidRPr="00DF4153" w:rsidRDefault="00EC2FF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22" w:name="sub_107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6B1BC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Устав</w:t>
          </w:r>
          <w:r w:rsidR="00526B8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МО «Гунибский район»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EC2FF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23" w:name="sub_1072"/>
          <w:bookmarkEnd w:id="2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равовые акты, принятые на местном референдуме;</w:t>
          </w:r>
        </w:p>
        <w:p w:rsidR="00734D2F" w:rsidRPr="00DF4153" w:rsidRDefault="00EC2FF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24" w:name="sub_1073"/>
          <w:bookmarkEnd w:id="2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ешения </w:t>
          </w:r>
          <w:r w:rsidR="00526B8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Собрания депутатов МО «Гунибский район»</w:t>
          </w:r>
          <w:r w:rsidR="00F809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EC2FF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25" w:name="sub_1074"/>
          <w:bookmarkEnd w:id="2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4)</w:t>
          </w:r>
          <w:r w:rsidR="00014BB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остановлен</w:t>
          </w:r>
          <w:r w:rsidR="00F809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ия и распоряжения администрации МО «Гунибский район»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</w:t>
          </w:r>
          <w:r w:rsidR="00EC2FF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EC2FF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остановления и распоряжения главы </w:t>
          </w:r>
          <w:r w:rsidR="00F809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администрации МО «Гунибский район»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</w:t>
          </w:r>
          <w:r w:rsidR="00EC2FF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EC2FF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остановления и распоряжения председателя представительного органа муниципального образования;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26" w:name="sub_1076"/>
          <w:bookmarkEnd w:id="2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</w:t>
          </w:r>
          <w:r w:rsidR="00EC2FF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bookmarkStart w:id="27" w:name="sub_108"/>
          <w:bookmarkEnd w:id="26"/>
          <w:r w:rsidR="00EC2FF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равовые акты иных органов и должностных лиц муниципального образования, предусмотренных Уставом муниципального образования.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2.2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Устав муниципального образования и оформленные в виде нормативных правовых актов решения, принятые на местном референдуме, являются актами высшей юридической силы в системе муниципальных правовых актов, имеют прямое действие и применяются на всей территории муниципального образования.</w:t>
          </w:r>
        </w:p>
        <w:bookmarkEnd w:id="27"/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Иные муниципальные правовые акты не должны противоречить Уставу муниципального образования и правовым актам, принятым</w:t>
          </w:r>
          <w:r w:rsidR="00131A7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на местном референдуме.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случае противоречия муниципальных правовых актов Ус</w:t>
          </w:r>
          <w:r w:rsidR="00131A7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таву муниципального образования либо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правовым актам, принятым на местном референдуме, применяются У</w:t>
          </w:r>
          <w:r w:rsidR="00D425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став муниципального образования </w:t>
          </w:r>
          <w:r w:rsidR="00FE0E7B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либо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правовые акты, принятые на местном референдуме.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2.4.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случае коллизии муниципальных правовых актов, обладающих равной юридической силой, действуют положения муниципального правового акта, принятого (изданного) позднее.</w:t>
          </w:r>
        </w:p>
        <w:p w:rsidR="00734D2F" w:rsidRPr="00282052" w:rsidRDefault="00734D2F" w:rsidP="00031CA6">
          <w:pPr>
            <w:ind w:right="-1" w:firstLine="709"/>
            <w:outlineLvl w:val="0"/>
            <w:rPr>
              <w:rFonts w:ascii="Times New Roman" w:hAnsi="Times New Roman" w:cs="Times New Roman"/>
              <w:bCs/>
              <w:color w:val="000000" w:themeColor="text1"/>
              <w:spacing w:val="-8"/>
              <w:szCs w:val="28"/>
            </w:rPr>
          </w:pPr>
          <w:bookmarkStart w:id="28" w:name="_Toc315791020"/>
          <w:bookmarkStart w:id="29" w:name="sub_300"/>
        </w:p>
        <w:p w:rsidR="00734D2F" w:rsidRPr="00DF4153" w:rsidRDefault="00734D2F" w:rsidP="000D1765">
          <w:pPr>
            <w:ind w:left="709" w:right="-1" w:firstLine="0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3. Требования к содержанию и оформлению муниципального правового акта</w:t>
          </w:r>
          <w:bookmarkEnd w:id="28"/>
        </w:p>
        <w:bookmarkEnd w:id="29"/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 Текст муниципального правового акта по содержанию должен соответствовать предмету регулирования, заявленному в названии акта.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DA157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Положения муниципального правового акта должны быть краткими, конкретными, логически последовательными и объективными</w:t>
          </w:r>
          <w:r w:rsidR="006B1BC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 содержанию, ясными для всеобщего понимания, исключающими двойное толкование содержания.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="00DA157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Муниципальные правовые акты, издаваемые (принимаемые) в муниципальном образовании, излагаются на русском языке.</w:t>
          </w:r>
        </w:p>
        <w:p w:rsidR="00D164F5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В тексте муниципального правового акта должны соблюдаться правила орфографии, пунктуации и иные правила русского языка. </w:t>
          </w:r>
        </w:p>
        <w:p w:rsidR="00437776" w:rsidRPr="00DF4153" w:rsidRDefault="0043777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Утвержденный </w:t>
          </w:r>
          <w:r w:rsidR="00425EF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(принятый) в установленном порядке </w:t>
          </w:r>
          <w:r w:rsidR="00074C4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муниципальный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нормативный правовой акт не должен содержать рукописных элементов, грамматических, орфографических, пунктуационных ошибок или ошибок правового характера.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DA157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Слова и выражения в муниципальных правовых актах используются в значении, обеспечивающем их точное понимание и единство</w:t>
          </w:r>
          <w:r w:rsidR="00F809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с терминологией, применяемой в федеральном </w:t>
          </w:r>
          <w:r w:rsidR="00014EE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законодательстве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и </w:t>
          </w:r>
          <w:r w:rsidR="00014EE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законодательстве Республики Дагестан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DA157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Использование в муниципальных правовых актах новых иностранных терминов и выражений допускается, если отсутствуют имеющие тот же смысл русские термины и выражения или термины иностранного происхождения, ставшие в русском языке общеупотребительными.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DA157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Не допускается обозначение в муниципальных правовых актах разных понятий одним термином или одного понятия разными терминами, если это специально не оговаривается в муниципальном правовом акте.</w:t>
          </w:r>
        </w:p>
        <w:p w:rsidR="005551BC" w:rsidRPr="00DF4153" w:rsidRDefault="00D17FC2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3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="00DA157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</w:t>
          </w:r>
          <w:r w:rsidR="008237C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5551B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муниципальных правовых актах указываются полные официальные наименования органов государственной власти, органов местного самоуправления, должностей.</w:t>
          </w:r>
        </w:p>
        <w:p w:rsidR="005551BC" w:rsidRPr="00DF4153" w:rsidRDefault="005551B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Если в тексте необходимо указать наименование органов государственной власти, органов местного самоуправления и организаций неоднократно, то наименование этих органов и организаций дается</w:t>
          </w:r>
          <w:r w:rsidR="00F809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нормативном положении, где оно использовано впервые, при этом</w:t>
          </w:r>
          <w:r w:rsidR="00014EE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скобках указывается сокращение, которым оно обозначается в последующем.</w:t>
          </w:r>
        </w:p>
        <w:p w:rsidR="005551BC" w:rsidRPr="00DF4153" w:rsidRDefault="005551B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Употребление сокращенных наименований допускается, когда сокращенные наименования являются официальными.</w:t>
          </w:r>
        </w:p>
        <w:p w:rsidR="00734D2F" w:rsidRPr="00DF4153" w:rsidRDefault="005551B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3.8.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муниципальном нормативном правовом акте даются определения используемых в нем юридических, технических и других специальных терминов.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5551B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bookmarkStart w:id="30" w:name="sub_120"/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В случае необходимости в нормативном правовом акте могут быть воспроизведены отдельные положения из нормативных правовых актов Российской Федерации и </w:t>
          </w:r>
          <w:r w:rsidR="00D17FC2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Республики Дагестан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bookmarkEnd w:id="30"/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5551B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10</w:t>
          </w:r>
          <w:r w:rsidR="00D17FC2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 муниципальном правовом акте указываются: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31" w:name="sub_121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сроки и порядок введения его в действие;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32" w:name="sub_1212"/>
          <w:bookmarkEnd w:id="3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муниципальные правовые акты или их отдельные положения, подлежащие отмене (признанию утратившими силу) в связи с изданием (принятием) данного акта;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33" w:name="sub_1223"/>
          <w:bookmarkEnd w:id="3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правовые акты, которые должны быть изданы (приняты) или приведены в соответствие с данным муниципальным правовым актом;</w:t>
          </w:r>
        </w:p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34" w:name="sub_1234"/>
          <w:bookmarkEnd w:id="3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4)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механизм реализации муниципального правового акта и контроля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за его исполнением.</w:t>
          </w:r>
        </w:p>
        <w:bookmarkEnd w:id="34"/>
        <w:p w:rsidR="00734D2F" w:rsidRPr="00DF4153" w:rsidRDefault="008237C8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3.1</w:t>
          </w:r>
          <w:r w:rsidR="005551B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Индивидуальный правовой акт должен содержать мотивы и цели (задачи) издания (принятия) акта, ссылку на нормативные правовые акты,</w:t>
          </w:r>
          <w:r w:rsidR="00F809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соответствии с которыми издается (принимается) индивидуальный правовой акт, а также реальные, конкретные предложения, мероприятия или объемы работ, сроки исполнения и исполнителей.</w:t>
          </w:r>
        </w:p>
        <w:p w:rsidR="00734D2F" w:rsidRPr="00DF4153" w:rsidRDefault="00430B7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3.1</w:t>
          </w:r>
          <w:r w:rsidR="005551B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Положения, правила, программы, планы, инструкции и другие документы, утверждаемые муниципальными правовыми актами, оформляются в виде приложений к правовым актам и являются неотъемлемой составной частью муниципальных правовых актов. В виде приложений к правовым актам могут оформляться также перечни, таблицы, реестры, графики, схемы, чертежи, рисунки, карты и другие.</w:t>
          </w:r>
        </w:p>
        <w:p w:rsidR="00304375" w:rsidRPr="00282052" w:rsidRDefault="00304375" w:rsidP="00031CA6">
          <w:pPr>
            <w:ind w:right="-1" w:firstLine="709"/>
            <w:jc w:val="center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Cs w:val="28"/>
            </w:rPr>
          </w:pPr>
          <w:bookmarkStart w:id="35" w:name="_Toc315791021"/>
          <w:bookmarkStart w:id="36" w:name="sub_400"/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4. Структура муниципального правового акта</w:t>
          </w:r>
          <w:bookmarkEnd w:id="35"/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37" w:name="sub_124"/>
          <w:bookmarkEnd w:id="3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</w:t>
          </w:r>
          <w:r w:rsidR="00430B7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1.</w:t>
          </w:r>
          <w:r w:rsidR="008D0625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Муниципальный п</w:t>
          </w:r>
          <w:r w:rsidR="00F8099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равовой акт как документ состоит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из содержательной части и реквизитов, образующих текст правового акта.</w:t>
          </w:r>
        </w:p>
        <w:bookmarkEnd w:id="37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Содержательная часть муниципального правового акта </w:t>
          </w:r>
          <w:r w:rsidR="00430B7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–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выраженное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письменном виде языковое, знаковое, графическое, словесно-терминологическое закрепление содержащихся в нем норм права или индивидуальных предписаний, а также иных положений, в том числе разъясняющих цели и мотивы его издания (принятия).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Реквизиты муниципального правового акта - обязательные сведения, включаемые в текст правового акта для признания его действительным.</w:t>
          </w:r>
        </w:p>
        <w:p w:rsidR="00734D2F" w:rsidRPr="00DF4153" w:rsidRDefault="00430B7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38" w:name="sub_12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Содержательная часть муниципального правового акта может иметь следующие основные элементы (структурные элементы текста правового акта):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39" w:name="sub_1251"/>
          <w:bookmarkEnd w:id="3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="00595C71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наименование;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0" w:name="sub_1252"/>
          <w:bookmarkEnd w:id="3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595C71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преамбулу;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1" w:name="sub_1253"/>
          <w:bookmarkEnd w:id="4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</w:t>
          </w:r>
          <w:r w:rsidR="00595C71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bookmarkStart w:id="42" w:name="sub_1254"/>
          <w:bookmarkEnd w:id="4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разделы;</w:t>
          </w:r>
        </w:p>
        <w:p w:rsidR="00734D2F" w:rsidRPr="00DF4153" w:rsidRDefault="00136BB2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3" w:name="sub_1255"/>
          <w:bookmarkEnd w:id="4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</w:t>
          </w:r>
          <w:r w:rsidR="00595C71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главы;</w:t>
          </w:r>
        </w:p>
        <w:p w:rsidR="00734D2F" w:rsidRPr="00DF4153" w:rsidRDefault="00136BB2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4" w:name="sub_1256"/>
          <w:bookmarkEnd w:id="4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5</w:t>
          </w:r>
          <w:r w:rsidR="00595C71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="00B6547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части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или пункты;</w:t>
          </w:r>
        </w:p>
        <w:p w:rsidR="00734D2F" w:rsidRPr="00DF4153" w:rsidRDefault="00136BB2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5" w:name="sub_1257"/>
          <w:bookmarkEnd w:id="4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</w:t>
          </w:r>
          <w:r w:rsidR="00595C71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подпункты;</w:t>
          </w:r>
        </w:p>
        <w:p w:rsidR="00734D2F" w:rsidRPr="00DF4153" w:rsidRDefault="00136BB2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6" w:name="sub_1258"/>
          <w:bookmarkEnd w:id="4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</w:t>
          </w:r>
          <w:r w:rsidR="00595C71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абзацы.</w:t>
          </w:r>
        </w:p>
        <w:p w:rsidR="00734D2F" w:rsidRPr="00DF4153" w:rsidRDefault="00C14CF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7" w:name="sub_126"/>
          <w:bookmarkEnd w:id="4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Наименование муниципального правового акта </w:t>
          </w:r>
          <w:r w:rsidR="007B1A0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(далее – наименование)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должно кратко отражать предмет его регулирования и отвечать на вопрос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«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 чем?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»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DA1573" w:rsidRPr="00DF4153" w:rsidRDefault="00DA157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Следует избегать сложных и неоправданно длинных наименований,</w:t>
          </w:r>
          <w:r w:rsidR="004F30F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а также наименований, которые могут быть истолкованы неоднозначно.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C14CF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Наименование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должно быть:</w:t>
          </w:r>
        </w:p>
        <w:p w:rsidR="00DA1573" w:rsidRPr="00DF4153" w:rsidRDefault="00DA157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 четким (правильно отражать содержание правового акта и основной предмет правового регулирования);</w:t>
          </w:r>
        </w:p>
        <w:p w:rsidR="00DA1573" w:rsidRPr="00DF4153" w:rsidRDefault="00DA157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2) кратким (в сжатой форме передавать суть правового акта);</w:t>
          </w:r>
        </w:p>
        <w:p w:rsidR="00DA1573" w:rsidRPr="00DF4153" w:rsidRDefault="00DA157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 формализованным (изложенным в официальном стиле).</w:t>
          </w:r>
        </w:p>
        <w:p w:rsidR="00DA1573" w:rsidRPr="00DF4153" w:rsidRDefault="007B1A0D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Цель наименования – </w:t>
          </w:r>
          <w:r w:rsidR="00DA157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передать его содержание, обозначить предмет правового регулирования, облегчить его поиск, а также обеспечить проставление ссылок на него при подготовке других правовых актов.</w:t>
          </w:r>
        </w:p>
        <w:p w:rsidR="00B85886" w:rsidRPr="00DF4153" w:rsidRDefault="007B1A0D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4.4. </w:t>
          </w:r>
          <w:bookmarkEnd w:id="47"/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Преамбула муниципального правового акта содержит разъяснение его целей и мотивов его издания (принятия), нормативное обоснование его издания (принятия), ссылку на законодательные акты</w:t>
          </w:r>
          <w:r w:rsidR="00EF25E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EF25E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во исполнение которых издаются (принимаются) муниципальные нормативные правовые акты.</w:t>
          </w:r>
        </w:p>
        <w:p w:rsidR="00B85886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Включение в преамбулу положений нормативного характера не допускается. 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Преамбула может состоять из абзацев.</w:t>
          </w:r>
          <w:bookmarkStart w:id="48" w:name="sub_13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bookmarkEnd w:id="48"/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решениях представительного органа муниципального образования, постановлениях администрации муниципального образования, приказах должностных лиц местного самоуправления преамбула завершается постановляющей фразой: «решил(</w:t>
          </w:r>
          <w:r w:rsidR="00B8588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)», «постановляет»</w:t>
          </w:r>
          <w:r w:rsidR="00B8588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 «постановляю»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734D2F" w:rsidRPr="00DF4153" w:rsidRDefault="00B8588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49" w:name="sub_12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C091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Части и п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ункты муниципального правового акта могут объединяться в главы. Главы муниципального правового акта могут объединяться в разделы. </w:t>
          </w:r>
        </w:p>
        <w:bookmarkEnd w:id="49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Часть, раздел, глава муниципального правового акта подразделяются, как правило, не менее чем на два структурных элемента.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Структура муниципального правового акта и необходимость включения в него тех или иных структурных элементов текста определяются, исходя из объема и содержания акта.</w:t>
          </w:r>
        </w:p>
        <w:p w:rsidR="00734D2F" w:rsidRPr="00DF4153" w:rsidRDefault="00B8588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0" w:name="sub_12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4.6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bookmarkEnd w:id="50"/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Вновь включаемым в текст муниципального правового акта структурным элементам присваиваются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порядковые номера предшествующих им структурных элементов того же вида с добавлением к указанным номерам через точку дополнительных порядковых номеров, начиная с первого.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Новым структурным элементам, включаемым в текст муниципального правового акта после последнего структурного элемента того же вида, присваиваются номера, следующие за номером последнего.</w:t>
          </w:r>
        </w:p>
        <w:p w:rsidR="00734D2F" w:rsidRPr="00DF4153" w:rsidRDefault="00B8588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4.7.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случае отмены (признания утратившими силу) одного или нескольких структурных элементов содержательной части муниципального правового акта нумерация остальных структурных элементов в тексте данного муниципального правового акта не изменяется.</w:t>
          </w:r>
        </w:p>
        <w:p w:rsidR="00734D2F" w:rsidRPr="00DF4153" w:rsidRDefault="00B8588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4.8.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Структурные элементы текста муниципального правового акта, за исключением преамбулы</w:t>
          </w:r>
          <w:r w:rsidR="00E0441A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E0441A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частей или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пунктов</w:t>
          </w:r>
          <w:r w:rsidR="00E0441A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правового акта, должны иметь заголовки.</w:t>
          </w:r>
        </w:p>
        <w:p w:rsidR="009C6AB8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Заголовки включают слова «раздел», «глава», с прописной буквы, порядковый номер с точкой после него и наименование раздела</w:t>
          </w:r>
          <w:r w:rsidR="009C6AB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или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главы</w:t>
          </w:r>
          <w:r w:rsidR="009C6AB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734D2F" w:rsidRPr="00DF4153" w:rsidRDefault="00B8588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1" w:name="sub_12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9. </w:t>
          </w:r>
          <w:r w:rsidR="00EB5D4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Части или п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ункт</w:t>
          </w:r>
          <w:r w:rsidR="00EB5D4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ы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муниципального правового акта содерж</w:t>
          </w:r>
          <w:r w:rsidR="00EB5D4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а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т одно или несколько 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нормативных,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или индивидуальных предписаний.</w:t>
          </w:r>
        </w:p>
        <w:bookmarkEnd w:id="51"/>
        <w:p w:rsidR="00734D2F" w:rsidRPr="00DF4153" w:rsidRDefault="00B8588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0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EB5D4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Части или п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ункт</w:t>
          </w:r>
          <w:r w:rsidR="00EB5D4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ы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муниципального правового акта мо</w:t>
          </w:r>
          <w:r w:rsidR="00EB5D4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гу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 иметь следующие основные структурные элементы:</w:t>
          </w:r>
        </w:p>
        <w:p w:rsidR="00734D2F" w:rsidRPr="00DF4153" w:rsidRDefault="00B8588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подпункты;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B8588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абзацы.</w:t>
          </w:r>
        </w:p>
        <w:p w:rsidR="00595C71" w:rsidRPr="00DF4153" w:rsidRDefault="00A15B7E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4.11.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Основные структурные элементы пункта муниципального правового акта начинаются с абзацного отступа. 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Части пунктов образуются одним или несколькими абзацами</w:t>
          </w:r>
          <w:r w:rsidR="0093455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 не имеют порядковых номеров.</w:t>
          </w:r>
        </w:p>
        <w:p w:rsidR="00734D2F" w:rsidRPr="00DF4153" w:rsidRDefault="000F3351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одпункты пункта отделяются друг от друга точкой с запятой</w:t>
          </w:r>
          <w:r w:rsidR="004F30F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2A3A9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 нумеруются в пределах данного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пункта арабскими цифрами со скобкой справа без точки.</w:t>
          </w:r>
        </w:p>
        <w:p w:rsidR="00734D2F" w:rsidRPr="00DF4153" w:rsidRDefault="0093455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2" w:name="sub_13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2. Даты в муниципальных правовых актах оформляются словесно-цифровым способом в следующей последовательности - число парой арабских цифр, месяц (словом), год четырьмя арабскими цифрами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 добавлением слова «год» в соответствующем падеже, без сокращения (например – «1</w:t>
          </w:r>
          <w:r w:rsidR="00F8334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0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F83348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января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20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года»).</w:t>
          </w:r>
        </w:p>
        <w:bookmarkEnd w:id="52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Допускается оформление даты арабскими цифрами</w:t>
          </w:r>
          <w:r w:rsidR="004F30F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последовательности: день месяца, месяц, год. День месяца и месяц оформляют двумя парами арабских цифр, разделенными точкой, год - четырьмя арабскими цифрами (например – «1</w:t>
          </w:r>
          <w:r w:rsidR="0093455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0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.0</w:t>
          </w:r>
          <w:r w:rsidR="0093455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.2011»).</w:t>
          </w:r>
        </w:p>
        <w:p w:rsidR="00734D2F" w:rsidRPr="00DF4153" w:rsidRDefault="005D07D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3" w:name="sub_13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 Проекты муниципальных правовых актов о внесении изменений (дополнений) или об отмене (признании утратившими силу) ранее изданных (принятых) муниципальных правовых актов не имеют де</w:t>
          </w:r>
          <w:r w:rsidR="00900FB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ления на части, разделы, главы и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состоят из наименования, преамбулы и пунктов.</w:t>
          </w:r>
        </w:p>
        <w:p w:rsidR="00734D2F" w:rsidRPr="00DF4153" w:rsidRDefault="005D07D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4" w:name="sub_132"/>
          <w:bookmarkEnd w:id="5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 Муниципальный правовой акт должен иметь следующие реквизиты:</w:t>
          </w:r>
        </w:p>
        <w:p w:rsidR="005D07D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5" w:name="sub_1321"/>
          <w:bookmarkEnd w:id="5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="005D07D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изображение герба муниципального образования</w:t>
          </w:r>
          <w:r w:rsidR="00900FB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 выступающего официальным символом муниципального образования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(на подлиннике), расположенное над обозначением</w:t>
          </w:r>
          <w:r w:rsidR="005D07D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вида правового акта по центру.</w:t>
          </w:r>
        </w:p>
        <w:p w:rsidR="005D07DF" w:rsidRPr="00DF4153" w:rsidRDefault="005D07D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При отсутствии официальных символов муниципального образования муниципальный акт изготавливается без их размещения</w:t>
          </w:r>
          <w:r w:rsidR="004E6662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;</w:t>
          </w:r>
        </w:p>
        <w:p w:rsidR="00734D2F" w:rsidRPr="00DF4153" w:rsidRDefault="006E6C1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6" w:name="sub_1322"/>
          <w:bookmarkEnd w:id="5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наименование органа местного самоуправления муниципального образования, должностного лица местного самоуправления, издавшего (принявшего) акт;</w:t>
          </w:r>
        </w:p>
        <w:p w:rsidR="00734D2F" w:rsidRPr="00DF4153" w:rsidRDefault="00510CB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7" w:name="sub_1323"/>
          <w:bookmarkEnd w:id="5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обозначение вида правового акта;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8" w:name="sub_1324"/>
          <w:bookmarkEnd w:id="5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</w:t>
          </w:r>
          <w:r w:rsidR="00510CBA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дата издания (принятия) правового акта;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59" w:name="sub_1325"/>
          <w:bookmarkEnd w:id="5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</w:t>
          </w:r>
          <w:r w:rsidR="00510CBA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номер правового акта, состоящий из порядкового номера правового акта данного вида;</w:t>
          </w:r>
        </w:p>
        <w:p w:rsidR="00734D2F" w:rsidRPr="00DF4153" w:rsidRDefault="00510CB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60" w:name="sub_1326"/>
          <w:bookmarkEnd w:id="5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место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нахождения органа (должностного лица),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принявшего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правов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ой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акт;</w:t>
          </w:r>
        </w:p>
        <w:p w:rsidR="00734D2F" w:rsidRPr="00DF4153" w:rsidRDefault="00510CB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61" w:name="sub_1327"/>
          <w:bookmarkEnd w:id="6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наименование правового акта, кратко отражающее предмет его регулирования;</w:t>
          </w:r>
        </w:p>
        <w:p w:rsidR="00734D2F" w:rsidRPr="00DF4153" w:rsidRDefault="00510CB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62" w:name="sub_1328"/>
          <w:bookmarkEnd w:id="6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подпись уполномоченного лица, включающая полное наименование его должности, его личную подпись (только на подлиннике правового акта), его инициалы и фамилию;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63" w:name="sub_1329"/>
          <w:bookmarkEnd w:id="6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</w:t>
          </w:r>
          <w:r w:rsidR="00510CBA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муниципальные правовые акты, принятые на местном референдуме, имеют реквизит принятия, состоящий из слов «Принят на местном референдуме», и не имеет реквизитов «подписи», «место принятия».</w:t>
          </w:r>
          <w:r w:rsidR="00E825F0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муниципальном правовом акте, принятом на местном референдуме, указывается реквизит «дата принятия»;</w:t>
          </w:r>
        </w:p>
        <w:p w:rsidR="00510CBA" w:rsidRPr="00DF4153" w:rsidRDefault="00510CB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64" w:name="sub_13210"/>
          <w:bookmarkEnd w:id="6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10)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муниципальные правовые акты, принятые представительным органом местного самоуправления, имеют дополнительно такой реквизит, как «номер сессии».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bookmarkStart w:id="65" w:name="sub_133"/>
          <w:bookmarkEnd w:id="64"/>
        </w:p>
        <w:p w:rsidR="00734D2F" w:rsidRPr="00DF4153" w:rsidRDefault="00510CB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5. Приложение к муниципальному правовому акту должно иметь следующие реквизиты: гриф, состоящий из слова «Приложение»</w:t>
          </w:r>
          <w:r w:rsidR="00E825F0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и обозначения правового акта, которым утверждено данное приложение, включающего обозначение вида акта, дату его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издания (принятия) и номер акта. При наличии нескольких приложений к правовому акту приложения нумеруются.</w:t>
          </w:r>
        </w:p>
        <w:bookmarkEnd w:id="65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Приложение к муниципальному правовому акту заканчивается горизонтальной чертой размеров 3-5 сантиметров, располагаемой по центру приложения.</w:t>
          </w:r>
        </w:p>
        <w:p w:rsidR="00025F59" w:rsidRPr="00DF4153" w:rsidRDefault="00510CB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66" w:name="sub_13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 При ссылках на нормативные правовые акты муниципального образования в других нормативных правовых актах, иных официальных изданиях и документах используется официальное обозначение нормативных правовых актов муниципального образования, которое включает последовательно расположенные: обозначение вида акта, дату издания (принятия) акта с предшествующим ей словом «от», номер акта, наименование акта, заключенное в кавычки</w:t>
          </w:r>
          <w:bookmarkStart w:id="67" w:name="sub_135"/>
          <w:bookmarkEnd w:id="66"/>
          <w:r w:rsidR="00025F5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734D2F" w:rsidRPr="00DF4153" w:rsidRDefault="00025F5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7. Сведения об изменениях и дополнениях, внесенных в нормативный правовой акт, в его официальном обозначении состоят</w:t>
          </w:r>
          <w:r w:rsidR="00BA22D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из слов «с изменениями, внесенными» и официального обозначения нормативного правового акта, которым внесены изменения, без указания</w:t>
          </w:r>
          <w:r w:rsidR="00BA22D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его заголовка. Если изменения в нормативный правовой акт внесены более чем одним нормативным правовым актом, указываются в хронологическом порядке официальные обозначения всех этих нормативных актов с общим обозначением вида нормативного правового акта.</w:t>
          </w:r>
        </w:p>
        <w:p w:rsidR="00091CDE" w:rsidRPr="00DF4153" w:rsidRDefault="00091CDE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68" w:name="_Toc315791022"/>
          <w:bookmarkStart w:id="69" w:name="sub_500"/>
          <w:bookmarkEnd w:id="67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5. Виды текстов муниципального правового акта</w:t>
          </w:r>
          <w:bookmarkEnd w:id="68"/>
        </w:p>
        <w:p w:rsidR="00734D2F" w:rsidRPr="00DF4153" w:rsidRDefault="00AF5BC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0" w:name="sub_137"/>
          <w:bookmarkEnd w:id="6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Различаются следующие виды текстов муниципального правового акта: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1" w:name="sub_1371"/>
          <w:bookmarkEnd w:id="7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="00AF5BC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подлинный текст муниципального правового акта (подлинник муниципального правового акта)</w:t>
          </w:r>
          <w:r w:rsidR="00AF5BC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эталонный экземпляр текста правового акта, оформленный в одном экземпляре;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2" w:name="sub_1372"/>
          <w:bookmarkEnd w:id="7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AF5BC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официально опубликованный текст муниципального правового акта - совпадающий с подлинником текст муниципального правового акта, опубликованный в печатном средстве массовой информации, предназначенном,</w:t>
          </w:r>
          <w:r w:rsidRPr="00DF4153">
            <w:rPr>
              <w:rFonts w:ascii="Times New Roman" w:hAnsi="Times New Roman" w:cs="Times New Roman"/>
              <w:i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3" w:name="sub_1373"/>
          <w:bookmarkEnd w:id="7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</w:t>
          </w:r>
          <w:r w:rsidR="00AF5BC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заверенная копи</w:t>
          </w:r>
          <w:r w:rsidR="00AF5BC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я муниципального правового акта –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совпадающий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 подлинником текст муниципального правового акта, заверенный печатью органа, издавшего (принявшего) акт.</w:t>
          </w:r>
        </w:p>
        <w:p w:rsidR="0087439D" w:rsidRPr="00DF4153" w:rsidRDefault="0087439D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Копия заверяется печатью соответствующего органа местного самоуправления. В отметке о заверении также должны быть указаны: наименование должности сотрудника, осуществляющего заверение, дата заверительной надписи, личная подпись и расшифровка подписи.</w:t>
          </w:r>
        </w:p>
        <w:p w:rsidR="00734D2F" w:rsidRPr="00DF4153" w:rsidRDefault="00AF5BC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4" w:name="sub_138"/>
          <w:bookmarkEnd w:id="7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5.2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87439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Надлежаще заверенная копия муниципального правового акта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призна</w:t>
          </w:r>
          <w:r w:rsidR="0087439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е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тся официальным текст</w:t>
          </w:r>
          <w:r w:rsidR="0087439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ом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bookmarkEnd w:id="74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75" w:name="_Toc315791023"/>
          <w:bookmarkStart w:id="76" w:name="sub_600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6. Нормотворческий процесс</w:t>
          </w:r>
          <w:bookmarkEnd w:id="75"/>
        </w:p>
        <w:p w:rsidR="00734D2F" w:rsidRPr="00DF4153" w:rsidRDefault="00863BB0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7" w:name="sub_139"/>
          <w:bookmarkEnd w:id="7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Основно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й вид нормотворческого процесса –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это процесс издания (принятия) муниципальных правовых актов органами местного самоуправления, должностными лицами местного самоуправления.</w:t>
          </w:r>
        </w:p>
        <w:p w:rsidR="00734D2F" w:rsidRPr="00DF4153" w:rsidRDefault="00863BB0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8" w:name="sub_140"/>
          <w:bookmarkEnd w:id="7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Стадии нормотворческого процесса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–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ряд последовательных этапов издания (принятия) муниципального правового акта, на каждом из которых решаются самостоятельные задачи нормотворческой деятельности.</w:t>
          </w:r>
        </w:p>
        <w:p w:rsidR="00734D2F" w:rsidRPr="00DF4153" w:rsidRDefault="00863BB0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79" w:name="sub_141"/>
          <w:bookmarkEnd w:id="7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6.3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Основными стадиями нормотворческого процесса являются:</w:t>
          </w:r>
        </w:p>
        <w:p w:rsidR="00734D2F" w:rsidRPr="00DF4153" w:rsidRDefault="00863BB0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0" w:name="sub_1411"/>
          <w:bookmarkEnd w:id="7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внесение проекта муниципального правового акта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нормотворческий орган;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1" w:name="sub_1412"/>
          <w:bookmarkEnd w:id="8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863BB0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предварительное рассмотрение проекта муниципального правового акта и его согласование;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2" w:name="sub_1413"/>
          <w:bookmarkEnd w:id="8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</w:t>
          </w:r>
          <w:r w:rsidR="00863BB0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издание (принятие) муниципального правового акта;</w:t>
          </w:r>
        </w:p>
        <w:p w:rsidR="00734D2F" w:rsidRPr="00DF4153" w:rsidRDefault="00BA22D3" w:rsidP="00031CA6">
          <w:pPr>
            <w:tabs>
              <w:tab w:val="left" w:pos="1134"/>
            </w:tabs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3" w:name="sub_1414"/>
          <w:bookmarkEnd w:id="8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4)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подписание и официальное опубликование муниципального правового акта;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4" w:name="sub_1415"/>
          <w:bookmarkEnd w:id="8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5)</w:t>
          </w:r>
          <w:r w:rsidR="00BA22D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вступление в силу муниципального правового акта.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5" w:name="sub_142"/>
          <w:bookmarkEnd w:id="8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6.4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Сроки в нормотворческом процессе определяются календарной датой или истечением периода времени, который исчисляется месяцами, неделями или днями, либо связан с моментом совершения конкретного действия (наступления события).</w:t>
          </w:r>
        </w:p>
        <w:bookmarkEnd w:id="85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Срок, определенный календарной датой, истекает при наступлении указанной календарной даты.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Течение срока определенного периода времени начинается на следующий день после наступления календарной даты или совершения действия (наступления события), которыми определено его начало.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Срок, исчисляемый месяцами, истекает в соответствующее число последнего месяца срока, срок, исчисляемый неделями, - в соответствующий день последней недели срока.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Срок, исчисляемый днями, подлежит исчислению в календарных днях, если иное не указано в устанавливающем его нормативном правовом акте.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Если последний день срока приходится на нерабочий день, днем окончания срока считается ближайший после него рабочий день.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6" w:name="sub_14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6.5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Органы местного самоуправления, должностные лица местного самоуправления осуществляют текущее и перспективное планирование нормотворческой деятельности в пределах собственных полномочий.</w:t>
          </w:r>
        </w:p>
        <w:bookmarkEnd w:id="86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Органы местного самоуправления муниципального образования информируют друг друга об утвержденных планах нормотворческой деятельности в течение десяти дней со дня их утверждения.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Планирование нормотворческой деятельности не исключает издание (принятие) муниципальных правовых актов, не содержащихся</w:t>
          </w:r>
          <w:r w:rsidR="00BA22D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утвержденных планах.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7" w:name="sub_14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6.6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В целях обсуждения проектов муниципальных правовых актов, имеющих наиболее важное общественное значение, по вопросам местного значения с участием жителей муниципального образования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должны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проводиться публичные слушания.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8" w:name="sub_145"/>
          <w:bookmarkEnd w:id="8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Порядок организации и проведения публичных слушаний определяется нормативным правовым актом представительного органа муниципального образования.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89" w:name="sub_146"/>
          <w:bookmarkEnd w:id="8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</w:t>
          </w:r>
          <w:r w:rsidR="00AF6E6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Субъекты нормотворческий инициативы в органах местного самоуправления муниципального образования устанавливаются уставом муниципального образования.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0" w:name="sub_147"/>
          <w:bookmarkEnd w:id="8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6.8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Порядок подготовки, внесения, рассмотрения решений представительного органа муниципального образования, 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перечень и формы,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прилагаемых к ним 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документов,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определяются Регламентом представительного органа муниципального образования, утверждаемым решением представительного органа муниципального образования.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1" w:name="sub_148"/>
          <w:bookmarkEnd w:id="9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6.9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Порядок подготовки, внесения, рассмотрения проектов правовых актов администрации муниципального образования, 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перечень и формы,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прилагаемых к ним 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документов,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устанавливаются Регламентом администрации муниципального образования, утверждаемым постановлением администрации муниципального образования.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2" w:name="sub_149"/>
          <w:bookmarkEnd w:id="9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6.10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Порядок подготовки и издания (принятия) иных правовых актов органов местного самоуправления и должностных лиц местного самоуправления устанавливается регламентами (положениями) органов местного самоуправления, должностных лиц местного самоуправления муниципального образования.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3" w:name="sub_150"/>
          <w:bookmarkEnd w:id="9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6.11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Органы местного самоуправления, должностные лица местного самоуправления в пределах своих полномочий организуют и проводят внутреннюю экспертизу подготовленных ими проектов муниципальных правовых актов.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4" w:name="sub_152"/>
          <w:bookmarkEnd w:id="9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2. Результат экспертизы проекта муниципального правового акта указывается в листе согласования к проекту.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5" w:name="sub_153"/>
          <w:bookmarkEnd w:id="9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 По результатам экспертизы изданных (принятых) муниципальных правовых актов составляется письменное заключение, которое подлежит обязательному рассмотрению органами местного самоуправления, должностными лицами местного самоуправления, издавшими (принявшими) муниципальный правовой акт.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6" w:name="sub_154"/>
          <w:bookmarkEnd w:id="9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4. Нормативные правовые акты и (или) проекты нормативных правовых актов подлежат антикоррупционной экспертизе.</w:t>
          </w:r>
        </w:p>
        <w:bookmarkEnd w:id="96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Антикоррупционная экспертиза нормативных правовых актов и (или) проектов нормативных правовых актов проводится в порядке, определенном органами местного самоуправления с учетом требований законодательства Российской Федерации в сфере противодействия коррупции.</w:t>
          </w:r>
        </w:p>
        <w:p w:rsidR="00AF6E63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</w:t>
          </w:r>
          <w:r w:rsidR="00AF6E6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.15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Внесение изменений и дополнений в муниципальный правовой акт осуществляется путем издания (принятия) органом, принявшим муниципальный правовой акт, в который вносятся изменения и дополнен</w:t>
          </w:r>
          <w:r w:rsidR="00AF6E6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ия, правового акта того же вида.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Внесение значительного числа изменений и дополнений</w:t>
          </w:r>
          <w:r w:rsidR="00AF6E6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муниципальный правовой акт может осуществляться путем издания (принятия) его в новой редакции.</w:t>
          </w:r>
        </w:p>
        <w:p w:rsidR="00734D2F" w:rsidRPr="00DF4153" w:rsidRDefault="00AF6E6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6.16.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Исправление ошибок, опечаток и иных неточностей в муниципальном правовом акте осуществляется исключительно путем внесения соответствующих изменений в муниципальный правовой акт,</w:t>
          </w:r>
          <w:r w:rsidR="008223B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котором имеются неточности, с последующим официальным опубликованием внесенных изменений.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  <w:highlight w:val="yellow"/>
            </w:rPr>
          </w:pPr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97" w:name="_Toc315791024"/>
          <w:bookmarkStart w:id="98" w:name="sub_700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7. Порядок опубликования и вступления в силу муниципальных правовых актов</w:t>
          </w:r>
          <w:bookmarkEnd w:id="97"/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99" w:name="sub_16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7.</w:t>
          </w:r>
          <w:r w:rsidR="00AF6E6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1.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Муниципальные правовые акты вступают в силу в порядке, установленном уставом муниципального образования, за исключением нормативных правовых актов представительного органа муниципального образования о налогах и сборах, которые вступают в силу в соответствии</w:t>
          </w:r>
          <w:r w:rsidR="004273D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 Налоговым кодексом Российской Федерации.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Муниципальные правовые акты, затрагивающие права, свободы и обязанности человека и гражданина, вступают в силу после</w:t>
          </w:r>
          <w:r w:rsidR="008223B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их официального опубликования (обнародования).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Опубликование (обнародование) муниципальных правовых актов должно обеспечивать возможность ознакомления с ними граждан,</w:t>
          </w:r>
          <w:r w:rsidR="00C85BE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случае опубликования муниципального нормативного правового акта по частям он вступает в силу со дня опубликования последней части его текста.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При официальном опубликовании муниципальных нормативных правовых актов указываются их официальные реквизиты.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7.3.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Не является официальным опубликованием (обнародованием) муниципальных нормативных правовых актов, если они опубликованы (обнародованы) не полностью или в изложении, а также, если они опубликованы не в официальном периодическом печатном издании.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7.4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Муниципальные ненормативные правовые акты вступают в силу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со дня их подписания, если иное не указано в самом муниципальном ненормативном правовом акте.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7.5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Копия нормативного правового акта с сопроводительным письмом за подписью должностного лица органа, его издавшего (принявшего), направляется в печатное средство массовой 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информации, предназначенное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</w:t>
          </w:r>
          <w:r w:rsidR="00734D2F" w:rsidRPr="00DF4153">
            <w:rPr>
              <w:rFonts w:ascii="Times New Roman" w:hAnsi="Times New Roman" w:cs="Times New Roman"/>
              <w:i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для опубликования муниципальных правовых актов, в течение десяти дней со дня его издания (принятия).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0" w:name="sub_165"/>
          <w:bookmarkEnd w:id="9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7.6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Муниципальные нормативные правовые акты либо их отдельные положения, не подлежащие опубликованию, в обязательном порядке доводятся до сведения органов местного самоуправления, их должностных лиц, а также организаций, на которые распространяется действие этих правовых актов.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1" w:name="sub_166"/>
          <w:bookmarkEnd w:id="10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7.7.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Правовые акты ненормативного характера могут быть официально опубликованы по решению издавших (принявших) их органов местного самоуправления и должностных лиц местного самоуправления.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7.8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Текст муниципального нормативного правового акта, в который внесены изменения, по решению нормотворческого органа может быть официально опубликован в соответствующих официальных печатных органах с учетом всех внесенных в него изменений. При этом вместе с датой принятия (подписания) муниципального нормативного правового акта указываются все его источники официального опубликования.</w:t>
          </w:r>
        </w:p>
        <w:p w:rsidR="00734D2F" w:rsidRPr="00DF4153" w:rsidRDefault="004273D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7.9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В случае, если при официальном опубликовании муниципального правового акта были допущены ошибки, опечатки, иные неточности в сравнении с подлинником муниципального правового акта в том же издании публикуется официальное извещение органа, принявшего муниципальный правовой акт, об исправлении неточности и подлинная редакция соответствующих положений.</w:t>
          </w:r>
        </w:p>
        <w:p w:rsidR="00D8120D" w:rsidRPr="00DF4153" w:rsidRDefault="00D8120D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102" w:name="_Toc315791025"/>
          <w:bookmarkEnd w:id="101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8. Действие муниципальных правовых актов, их реализация и толкование</w:t>
          </w:r>
          <w:bookmarkEnd w:id="102"/>
        </w:p>
        <w:p w:rsidR="00734D2F" w:rsidRPr="00DF4153" w:rsidRDefault="00851D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3" w:name="sub_169"/>
          <w:bookmarkEnd w:id="9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Муниципальные правовые акты действуют на основе принципа верховенства актов, обладающих более высокой юридической силой.</w:t>
          </w:r>
        </w:p>
        <w:p w:rsidR="00734D2F" w:rsidRPr="00DF4153" w:rsidRDefault="00851DB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4" w:name="sub_170"/>
          <w:bookmarkEnd w:id="10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Действие муниципальных правовых актов начинается со дня их вступления в силу и прекращается в день утраты ими юридической силы.</w:t>
          </w:r>
        </w:p>
        <w:bookmarkEnd w:id="104"/>
        <w:p w:rsidR="00650F1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Муниципальные правовые акты нормативного характера действуют, как правило, бессрочно, но могут приниматься и на определенный срок (период). 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Действие отдельных положений муниципальных правовых актов может быть ограничено определенным временем.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Муниципальные правовые акты ненормативного характера действуют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течение указанного в них срока или в течение срока исполнения содержащихся в них предписаний.</w:t>
          </w:r>
        </w:p>
        <w:p w:rsidR="00734D2F" w:rsidRPr="00DF4153" w:rsidRDefault="00650F1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5" w:name="sub_17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8.3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Муниципальные </w:t>
          </w:r>
          <w:r w:rsidR="00B90CC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нормативные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правовые акты подлежат обязательному исполнению на всей территории муниципального образования.</w:t>
          </w:r>
        </w:p>
        <w:bookmarkEnd w:id="105"/>
        <w:p w:rsidR="00734D2F" w:rsidRPr="00DF4153" w:rsidRDefault="00650F1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8.4.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За неисполнение муниципальных </w:t>
          </w:r>
          <w:r w:rsidR="00B90CC6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нормативных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правовых актов виновные лица несут ответственность в соответствии с федеральными законами и законами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Республики Дагестан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6" w:name="sub_17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8.5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Реализация исполнения муниципальных нормативных правовых актов во всех формах обеспечивается органами местного самоуправления в пределах их компетенции.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7" w:name="sub_173"/>
          <w:bookmarkEnd w:id="10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6. Контроль исполнения и соблюдения муниципальных правовых актов осуществляют должностные лица местного самоуправления, органов местного самоуправления, лица, замещающие должности муниципальной службы, а также иные субъекты в соответствии с действующим законодательством.</w:t>
          </w:r>
        </w:p>
        <w:p w:rsidR="00044BAC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8" w:name="sub_174"/>
          <w:bookmarkEnd w:id="10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7. Муниципальные правовые акты могут быть отменены (признаны утратившими силу) или их действие может быть приостановлено органами местного самоуправления или должностными лицами местного самоуправления, принявшими (издавшими)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bookmarkEnd w:id="108"/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Отмена (признание утратившим силу) муниципального правового акта (его отдельной части) производится муниципальным правовым актом равной юридической силы.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09" w:name="sub_17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8.8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Муниципальный правовой акт или его отдельные положения утрачивают юридическую силу в случаях: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0" w:name="sub_1751"/>
          <w:bookmarkEnd w:id="109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истечения срока действия муниципального правового акта или его отдельных положений;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1" w:name="sub_1752"/>
          <w:bookmarkEnd w:id="11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044BA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издания (принятия) тем же органом и вступления в силу другого муниципального правового акта того же вида, который полностью заменяет по предмету регулирования ранее изданный (принятый) правовой акт;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2" w:name="sub_1753"/>
          <w:bookmarkEnd w:id="11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признания муниципального акта или его отдельных положений утратившими силу издавшим (принявшим) его органом;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3" w:name="sub_1754"/>
          <w:bookmarkEnd w:id="11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4)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признания муниципального правового акта или его отдельных положений недействующими по решению суда в случаях, предусмотренных законодательством Российской Федерации;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4" w:name="sub_1755"/>
          <w:bookmarkEnd w:id="11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отмены муниципального правового акта или его отдельных положений уполномоченным органом или по решению суда;</w:t>
          </w:r>
        </w:p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5" w:name="sub_1756"/>
          <w:bookmarkEnd w:id="114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6)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 иных случаях, предусмотренных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федеральным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законодательством и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законодательством Республики Дагестан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bookmarkEnd w:id="115"/>
        <w:p w:rsidR="00734D2F" w:rsidRPr="00DF4153" w:rsidRDefault="00044BA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8.9.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Муниципальный правовой акт, утративший юридическую силу, применяется к отношениям, возникшим до утраты им юридической силы, если иное не установлено законом или судебным решением.</w:t>
          </w:r>
        </w:p>
        <w:p w:rsidR="00734D2F" w:rsidRPr="00DF4153" w:rsidRDefault="005227A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6" w:name="sub_17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8.10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Действие муниципальных правовых актов не распространяется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на отношения, возникшие до их вступления в силу, если в самом акте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не установлено иное.</w:t>
          </w:r>
        </w:p>
        <w:p w:rsidR="00734D2F" w:rsidRPr="00DF4153" w:rsidRDefault="005227A9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7" w:name="sub_177"/>
          <w:bookmarkEnd w:id="11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8.11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Действие муниципальных </w:t>
          </w:r>
          <w:r w:rsidR="00FB64D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нормативных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правовых актов</w:t>
          </w:r>
          <w:r w:rsidR="00FB64DC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, </w:t>
          </w:r>
          <w:r w:rsidR="009229B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затрагивающих права, свободы и обязанности человека и гражданина,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распространяется</w:t>
          </w:r>
          <w:r w:rsidR="009229B4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на всей территории муниципального образования и на всех лиц, проживающих или пребывающих на территории муниципального образования, если в самом правовом акте не установлено иное.</w:t>
          </w:r>
        </w:p>
        <w:p w:rsidR="00734D2F" w:rsidRPr="00DF4153" w:rsidRDefault="009229B4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8.12. </w:t>
          </w:r>
          <w:bookmarkStart w:id="118" w:name="sub_178"/>
          <w:bookmarkEnd w:id="117"/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Официальное толкование нормативных правовых актов осуществляется в случае обнаружения неясностей в содержании актов, неправильной или противоречивой практики их применения.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19" w:name="sub_179"/>
          <w:bookmarkEnd w:id="11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Официальное толкование нормативного правового акта осуществляется органом местного самоуправления, издавшим (принявшим) его, в той же форме, в которой издан (принят) толкуемый нормативный правовой акт.</w:t>
          </w:r>
        </w:p>
        <w:bookmarkEnd w:id="119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fldChar w:fldCharType="begin"/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instrText xml:space="preserve"> HYPERLINK "file:///C:\\Users\\Тимур\\Downloads\\1-o-municipal-nyh-pravovyh-aktah-municipal-nogo-obrazovaniya.doc" \l "sub_1039" </w:instrTex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fldChar w:fldCharType="separate"/>
          </w:r>
          <w:r w:rsidRPr="00DF4153">
            <w:rPr>
              <w:rStyle w:val="a3"/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  <w:u w:val="none"/>
            </w:rPr>
            <w:t>Официальное толкование нормативных правовых актов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fldChar w:fldCharType="end"/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 принятых на местном референдуме, осуществляется представительным органом муниципального образования.</w:t>
          </w:r>
        </w:p>
        <w:p w:rsidR="00ED24E3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Акты официального толкования не имеют самостоятельного значения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и применяются только вместе с разъясняемыми ими муниципальными нормативными правовыми актами. 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Изменение или отмена толкуемых муниципальных нормативных правовых актов означает отмену соответствующих актов официального толкования.</w:t>
          </w:r>
        </w:p>
        <w:p w:rsidR="00734D2F" w:rsidRPr="00DF4153" w:rsidRDefault="00ED24E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 xml:space="preserve">8.13.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Запросы о толковании муниципальных нормативных правовых актов могут направлять только субъекты нормотворческой инициативы.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Толкование муниципального нормативного правового акта, даваемое организациями и лицами, не обладающими правом официального толкования, не имеет юридической силы.</w:t>
          </w:r>
        </w:p>
        <w:p w:rsidR="00734D2F" w:rsidRPr="00DF4153" w:rsidRDefault="00ED24E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0" w:name="sub_18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8.14.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процессе официального толкования не допускается внесение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толкуемые нормативные правовые акты изменений, дополнений и конкретизирующих предписаний.</w:t>
          </w:r>
        </w:p>
        <w:bookmarkEnd w:id="120"/>
        <w:p w:rsidR="00734D2F" w:rsidRPr="00DF4153" w:rsidRDefault="00ED24E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8.15.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Толкование муниципального нормативного правового акта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не должно изменять его смысл.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Не допускается установление новых норм муниципального нормативного правового акта актами официального толкования.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121" w:name="_Toc315791026"/>
          <w:bookmarkStart w:id="122" w:name="sub_800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9. Учет и систематизация муниципальных правовых актов</w:t>
          </w:r>
          <w:bookmarkEnd w:id="121"/>
        </w:p>
        <w:p w:rsidR="00734D2F" w:rsidRPr="00DF4153" w:rsidRDefault="00ED24E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3" w:name="sub_181"/>
          <w:bookmarkEnd w:id="12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Муниципальные правовые акты подлежат систематизированному учету, включающему в себя их регистрацию, создание и поддержание</w:t>
          </w:r>
          <w:r w:rsidR="0028440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актуальном состоянии их фондов, формирование электронной базы данных муниципальных правовых актов.</w:t>
          </w:r>
        </w:p>
        <w:p w:rsidR="00734D2F" w:rsidRPr="00DF4153" w:rsidRDefault="00ED24E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4" w:name="sub_182"/>
          <w:bookmarkEnd w:id="12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9.2.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Учет муниципальных правовых актов должен обеспечивать получение точных сведений о дате издания (принятия) правового акта, дате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и источниках его официального опубликования, дне его вступления в силу, внесении в него изменений и дополнений, дне прекращения действия акта, а также о действующей редакции правового акта и редакции этого акта по состоянию на любой день за весь период его действия.</w:t>
          </w:r>
        </w:p>
        <w:bookmarkEnd w:id="124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Систематический учет муниципальных правовых актов должен способствовать предупреждению появления муниципальных правовых актов, дублирующих нормы, которые уже зафиксированы в ином муниципальном правовом акте.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5" w:name="sub_183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9.</w:t>
          </w:r>
          <w:r w:rsidR="00ED24E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Систематический учет муниципальных правовых актов имеет несколько целей: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6" w:name="sub_1831"/>
          <w:bookmarkEnd w:id="12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="00ED24E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)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обеспечение строгого соблюдения законности в деятельности органов местного самоуправления;</w:t>
          </w:r>
        </w:p>
        <w:p w:rsidR="00734D2F" w:rsidRPr="00DF4153" w:rsidRDefault="00ED24E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7" w:name="sub_1832"/>
          <w:bookmarkEnd w:id="12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сокращение количества издаваемых муниципальных правовых актов;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8" w:name="sub_1833"/>
          <w:bookmarkEnd w:id="127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</w:t>
          </w:r>
          <w:r w:rsidR="00ED24E3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облегчение поиска муниципальных правовых актов.</w:t>
          </w:r>
        </w:p>
        <w:p w:rsidR="00734D2F" w:rsidRPr="00DF4153" w:rsidRDefault="00ED24E3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29" w:name="sub_184"/>
          <w:bookmarkEnd w:id="128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9.4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Работа по учету и систематизации муниципальных правовых актов в органах местного самоуправления ведется юридическим подразделением соответствующего органа местного самоуправления, их издавшего (принявшего). При отсутствии юридического подразделения работа по учету и систематизации может быть возложена руководителем соответствующего органа местного самоуправления (структурного подразделения органа местного самоуправления) на иного специалиста органа местного самоуправления.</w:t>
          </w:r>
        </w:p>
        <w:bookmarkEnd w:id="129"/>
        <w:p w:rsidR="00734D2F" w:rsidRPr="00DF4153" w:rsidRDefault="0007496D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5.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Лицо, ведущее учет и систематизацию муниципальных правовых актов, обязано:</w:t>
          </w:r>
        </w:p>
        <w:p w:rsidR="00734D2F" w:rsidRPr="00DF4153" w:rsidRDefault="000A68EB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вести регистрацию, учет и систематизацию муниципальных правовых актов;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2</w:t>
          </w:r>
          <w:r w:rsidR="000A68EB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)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поддерживать муниципальные правовые акты в актуальном состоянии;</w:t>
          </w:r>
        </w:p>
        <w:p w:rsidR="00734D2F" w:rsidRPr="00DF4153" w:rsidRDefault="000A68EB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3)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обеспечивать учет и сохранность муниципальных правовых актов.</w:t>
          </w:r>
        </w:p>
        <w:p w:rsidR="00734D2F" w:rsidRPr="00DF4153" w:rsidRDefault="000A68EB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30" w:name="sub_18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9.6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Регистрация муниципального прав</w:t>
          </w:r>
          <w:r w:rsidR="0020713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ового акта осуществляется 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после подписания,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изданного (принятого) с соблюдением установленной процедуры правового акта уполномоченным должностным лицом.</w:t>
          </w:r>
        </w:p>
        <w:p w:rsidR="00734D2F" w:rsidRPr="00DF4153" w:rsidRDefault="000A68EB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31" w:name="sub_187"/>
          <w:bookmarkEnd w:id="130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9.7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Все муниципальные правовые акты, имеющие более одного листа, прошиваются и скрепляются соответствующей печатью, и регистрируются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специальном журнале в течение трех рабочих дней с указанием количества экземпляров.</w:t>
          </w:r>
        </w:p>
        <w:p w:rsidR="00734D2F" w:rsidRPr="00DF4153" w:rsidRDefault="000A68EB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32" w:name="sub_188"/>
          <w:bookmarkEnd w:id="131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9.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8. Муниципальные правовые акты регистрируются в журнале регистрации муниципальных правовых актов соответствующего органа местного самоуправления.</w:t>
          </w:r>
        </w:p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33" w:name="sub_193"/>
          <w:bookmarkEnd w:id="132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lastRenderedPageBreak/>
            <w:t>9</w:t>
          </w:r>
          <w:r w:rsidR="000A68EB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.9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В целях открытости и доступности необходимой информации органы местного самоуправления ведут реестр муниципальных правовых актов в электронном виде.</w:t>
          </w:r>
        </w:p>
        <w:bookmarkEnd w:id="133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i/>
              <w:color w:val="000000" w:themeColor="text1"/>
              <w:spacing w:val="-8"/>
              <w:sz w:val="28"/>
              <w:szCs w:val="28"/>
              <w:highlight w:val="yellow"/>
            </w:rPr>
          </w:pPr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134" w:name="_Toc315791027"/>
          <w:bookmarkStart w:id="135" w:name="sub_900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10. Хранение муниципальных правовых актов</w:t>
          </w:r>
          <w:bookmarkEnd w:id="134"/>
        </w:p>
        <w:p w:rsidR="00734D2F" w:rsidRPr="00DF4153" w:rsidRDefault="00E2535C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36" w:name="sub_195"/>
          <w:bookmarkEnd w:id="135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10.1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Подлинники муниципальных правовых актов хранятся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муниципальном архиве, в который они передаются по истечении установленного законодательством срока хранения.</w:t>
          </w:r>
        </w:p>
        <w:p w:rsidR="00734D2F" w:rsidRPr="00DF4153" w:rsidRDefault="00F978EA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bookmarkStart w:id="137" w:name="sub_196"/>
          <w:bookmarkEnd w:id="136"/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10.2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 Правила и сроки хранения муниципальных правовых актов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муниципальном архиве определяются федеральным законодательством</w:t>
          </w:r>
          <w:r w:rsidR="0020713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и законодательством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Республики Дагестан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об архивном деле.</w:t>
          </w:r>
        </w:p>
        <w:bookmarkEnd w:id="137"/>
        <w:p w:rsidR="00734D2F" w:rsidRPr="00DF4153" w:rsidRDefault="00734D2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  <w:highlight w:val="yellow"/>
            </w:rPr>
          </w:pPr>
        </w:p>
        <w:p w:rsidR="00734D2F" w:rsidRPr="00DF4153" w:rsidRDefault="00734D2F" w:rsidP="000D1765">
          <w:pPr>
            <w:ind w:right="-1" w:firstLine="709"/>
            <w:outlineLvl w:val="0"/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</w:pPr>
          <w:bookmarkStart w:id="138" w:name="_Toc315791028"/>
          <w:bookmarkStart w:id="139" w:name="sub_1100"/>
          <w:r w:rsidRPr="00DF4153">
            <w:rPr>
              <w:rFonts w:ascii="Times New Roman" w:hAnsi="Times New Roman" w:cs="Times New Roman"/>
              <w:b/>
              <w:bCs/>
              <w:color w:val="000000" w:themeColor="text1"/>
              <w:spacing w:val="-8"/>
              <w:sz w:val="28"/>
              <w:szCs w:val="28"/>
            </w:rPr>
            <w:t>11. Регистр муниципальных нормативных правовых актов</w:t>
          </w:r>
          <w:bookmarkEnd w:id="138"/>
        </w:p>
        <w:bookmarkEnd w:id="139"/>
        <w:p w:rsidR="00786A69" w:rsidRPr="00DF4153" w:rsidRDefault="0078387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11.1</w:t>
          </w:r>
          <w:r w:rsidR="00734D2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. </w:t>
          </w:r>
          <w:r w:rsidR="00786A6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соответствии с положением о ведении федерального регистра муниципальных нормативных правовых актов, утвержденном постановлением Правительства Российской Федерации от 10.09.2008 г.</w:t>
          </w:r>
          <w:r w:rsidR="008E7B3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86A6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№ 657 «О ведении федерального регистра муниципальных нормативных правовых актов», органы местного самоуправления должны осуществлять первичный процесс ввода муниципальных нормативных правовых актов в информационную систему нормативных правовых актов с использованием программного комплекса «АРМ Муниципал»</w:t>
          </w:r>
          <w:r w:rsidR="006016CE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(далее – «АРМ Муниципал»)</w:t>
          </w:r>
          <w:r w:rsidR="00786A6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</w:p>
        <w:p w:rsidR="00786A69" w:rsidRPr="00DF4153" w:rsidRDefault="0078387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="000A68EB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.2</w:t>
          </w:r>
          <w:r w:rsidR="000A68EB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.</w:t>
          </w:r>
          <w:r w:rsidR="00786A69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Муниципальные нормативные правовые акты, в том числе оформленные в виде правовых актов решения жителей муниципального образования, принятые на местном референдуме, подлежат включению в регистр муниципальных нормативных правовых актов </w:t>
          </w:r>
          <w:r w:rsidR="00DC408F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Республики Дагестан.</w:t>
          </w:r>
        </w:p>
        <w:p w:rsidR="00DC408F" w:rsidRPr="00DF4153" w:rsidRDefault="00DC408F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Главы муниципальных образований в течение пятнадцати рабочих дней после принятия акта, подлежащего включению в регистр</w:t>
          </w:r>
          <w:r w:rsidR="00700387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,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направляют указанный акт </w:t>
          </w:r>
          <w:r w:rsidR="00700387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в соответствии со статьей 4 Закона Республики Дагестан от 03.02.2009 г.</w:t>
          </w:r>
          <w:r w:rsidR="007555B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00387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№ 2 «О</w:t>
          </w:r>
          <w:r w:rsidR="00D02224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 </w:t>
          </w:r>
          <w:r w:rsidR="00700387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регистре муниципальных нормативных правовых актов Республики Дагестан» 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 xml:space="preserve">в </w:t>
          </w:r>
          <w:r w:rsidR="001D442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Министерство юстиции Республики Дагестан посредством осуществления первичного ввода в «АРМ Муниципал».</w:t>
          </w:r>
        </w:p>
        <w:p w:rsidR="00783876" w:rsidRPr="00DF4153" w:rsidRDefault="00783876" w:rsidP="00031CA6">
          <w:pPr>
            <w:ind w:right="-1" w:firstLine="709"/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</w:pP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11.3. В соответствии со статьей 10 Закона Республики Дагестан от 03.02.2009</w:t>
          </w:r>
          <w:r w:rsidR="0087167C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 </w:t>
          </w:r>
          <w:r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г. № 2 «О регистре муниципальных нормативных правовых актов Республики Дагес</w:t>
          </w:r>
          <w:r w:rsidR="007555BD" w:rsidRPr="00DF4153">
            <w:rPr>
              <w:rFonts w:ascii="Times New Roman" w:hAnsi="Times New Roman" w:cs="Times New Roman"/>
              <w:color w:val="000000" w:themeColor="text1"/>
              <w:spacing w:val="-8"/>
              <w:sz w:val="28"/>
              <w:szCs w:val="28"/>
            </w:rPr>
            <w:t>тан» главы муниципальных образований обеспечивают полноту и достоверность сведений, направляемых для включения в регистр, а также соблюдение сроков их представления.</w:t>
          </w:r>
        </w:p>
        <w:p w:rsidR="00701735" w:rsidRPr="00DF4153" w:rsidRDefault="00A420D5" w:rsidP="00031CA6">
          <w:pPr>
            <w:ind w:firstLine="0"/>
            <w:rPr>
              <w:color w:val="000000" w:themeColor="text1"/>
            </w:rPr>
          </w:pPr>
        </w:p>
      </w:sdtContent>
    </w:sdt>
    <w:sectPr w:rsidR="00701735" w:rsidRPr="00DF4153" w:rsidSect="000808C7">
      <w:headerReference w:type="default" r:id="rId8"/>
      <w:pgSz w:w="11906" w:h="16838"/>
      <w:pgMar w:top="851" w:right="566" w:bottom="426" w:left="1134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D6C" w:rsidRDefault="00EE4D6C" w:rsidP="00734D2F">
      <w:r>
        <w:separator/>
      </w:r>
    </w:p>
  </w:endnote>
  <w:endnote w:type="continuationSeparator" w:id="0">
    <w:p w:rsidR="00EE4D6C" w:rsidRDefault="00EE4D6C" w:rsidP="00734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D6C" w:rsidRDefault="00EE4D6C" w:rsidP="00734D2F">
      <w:r>
        <w:separator/>
      </w:r>
    </w:p>
  </w:footnote>
  <w:footnote w:type="continuationSeparator" w:id="0">
    <w:p w:rsidR="00EE4D6C" w:rsidRDefault="00EE4D6C" w:rsidP="00734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40550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A68EB" w:rsidRPr="000808C7" w:rsidRDefault="000A68EB" w:rsidP="000808C7">
        <w:pPr>
          <w:pStyle w:val="a9"/>
          <w:ind w:firstLine="0"/>
          <w:jc w:val="center"/>
          <w:rPr>
            <w:rFonts w:ascii="Times New Roman" w:hAnsi="Times New Roman" w:cs="Times New Roman"/>
          </w:rPr>
        </w:pPr>
        <w:r w:rsidRPr="000808C7">
          <w:rPr>
            <w:rFonts w:ascii="Times New Roman" w:hAnsi="Times New Roman" w:cs="Times New Roman"/>
          </w:rPr>
          <w:fldChar w:fldCharType="begin"/>
        </w:r>
        <w:r w:rsidRPr="000808C7">
          <w:rPr>
            <w:rFonts w:ascii="Times New Roman" w:hAnsi="Times New Roman" w:cs="Times New Roman"/>
          </w:rPr>
          <w:instrText>PAGE   \* MERGEFORMAT</w:instrText>
        </w:r>
        <w:r w:rsidRPr="000808C7">
          <w:rPr>
            <w:rFonts w:ascii="Times New Roman" w:hAnsi="Times New Roman" w:cs="Times New Roman"/>
          </w:rPr>
          <w:fldChar w:fldCharType="separate"/>
        </w:r>
        <w:r w:rsidR="00743935">
          <w:rPr>
            <w:rFonts w:ascii="Times New Roman" w:hAnsi="Times New Roman" w:cs="Times New Roman"/>
            <w:noProof/>
          </w:rPr>
          <w:t>14</w:t>
        </w:r>
        <w:r w:rsidRPr="000808C7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15F3A"/>
    <w:multiLevelType w:val="multilevel"/>
    <w:tmpl w:val="F9ACE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B0"/>
    <w:rsid w:val="00014BB9"/>
    <w:rsid w:val="00014EE3"/>
    <w:rsid w:val="000205ED"/>
    <w:rsid w:val="00025F59"/>
    <w:rsid w:val="00031CA6"/>
    <w:rsid w:val="00044BAC"/>
    <w:rsid w:val="0007496D"/>
    <w:rsid w:val="00074C4E"/>
    <w:rsid w:val="000808C7"/>
    <w:rsid w:val="00091CDE"/>
    <w:rsid w:val="000A68EB"/>
    <w:rsid w:val="000B4973"/>
    <w:rsid w:val="000B6E8B"/>
    <w:rsid w:val="000D1765"/>
    <w:rsid w:val="000F3351"/>
    <w:rsid w:val="00131A7C"/>
    <w:rsid w:val="00136BB2"/>
    <w:rsid w:val="001418C4"/>
    <w:rsid w:val="00144E09"/>
    <w:rsid w:val="00197546"/>
    <w:rsid w:val="001B40E7"/>
    <w:rsid w:val="001D442D"/>
    <w:rsid w:val="001D6211"/>
    <w:rsid w:val="0020713F"/>
    <w:rsid w:val="0022289A"/>
    <w:rsid w:val="00223F2F"/>
    <w:rsid w:val="0024572B"/>
    <w:rsid w:val="00267730"/>
    <w:rsid w:val="00282052"/>
    <w:rsid w:val="00284409"/>
    <w:rsid w:val="002A3A96"/>
    <w:rsid w:val="002B1921"/>
    <w:rsid w:val="002F0176"/>
    <w:rsid w:val="00304375"/>
    <w:rsid w:val="00313F88"/>
    <w:rsid w:val="00385F9D"/>
    <w:rsid w:val="00396023"/>
    <w:rsid w:val="003B6084"/>
    <w:rsid w:val="003D5485"/>
    <w:rsid w:val="003E0F76"/>
    <w:rsid w:val="00410A67"/>
    <w:rsid w:val="00425EF4"/>
    <w:rsid w:val="004273D4"/>
    <w:rsid w:val="00430B74"/>
    <w:rsid w:val="00437776"/>
    <w:rsid w:val="00441EAA"/>
    <w:rsid w:val="0045157E"/>
    <w:rsid w:val="004711D7"/>
    <w:rsid w:val="00475D6D"/>
    <w:rsid w:val="004826AD"/>
    <w:rsid w:val="004A02E9"/>
    <w:rsid w:val="004B4D48"/>
    <w:rsid w:val="004D3494"/>
    <w:rsid w:val="004E0D3C"/>
    <w:rsid w:val="004E6662"/>
    <w:rsid w:val="004F30FC"/>
    <w:rsid w:val="00510CBA"/>
    <w:rsid w:val="00514478"/>
    <w:rsid w:val="005227A9"/>
    <w:rsid w:val="00526B8C"/>
    <w:rsid w:val="00530D42"/>
    <w:rsid w:val="00531BF5"/>
    <w:rsid w:val="005551BC"/>
    <w:rsid w:val="00557059"/>
    <w:rsid w:val="0056511C"/>
    <w:rsid w:val="00595C71"/>
    <w:rsid w:val="005D07DF"/>
    <w:rsid w:val="005E3759"/>
    <w:rsid w:val="005E771D"/>
    <w:rsid w:val="006016CE"/>
    <w:rsid w:val="00616D3A"/>
    <w:rsid w:val="0062641D"/>
    <w:rsid w:val="006364B4"/>
    <w:rsid w:val="00643BF4"/>
    <w:rsid w:val="00650F1F"/>
    <w:rsid w:val="006752AF"/>
    <w:rsid w:val="006B1BC8"/>
    <w:rsid w:val="006D437A"/>
    <w:rsid w:val="006D50FC"/>
    <w:rsid w:val="006D5D66"/>
    <w:rsid w:val="006E6C1F"/>
    <w:rsid w:val="00700387"/>
    <w:rsid w:val="00700D2F"/>
    <w:rsid w:val="00701735"/>
    <w:rsid w:val="007073F0"/>
    <w:rsid w:val="00732F88"/>
    <w:rsid w:val="00734D2F"/>
    <w:rsid w:val="007352CB"/>
    <w:rsid w:val="00743935"/>
    <w:rsid w:val="007555BD"/>
    <w:rsid w:val="007579E6"/>
    <w:rsid w:val="00773B3B"/>
    <w:rsid w:val="00783876"/>
    <w:rsid w:val="00786A69"/>
    <w:rsid w:val="007A7EC9"/>
    <w:rsid w:val="007B1A0D"/>
    <w:rsid w:val="007C0918"/>
    <w:rsid w:val="007E3B5F"/>
    <w:rsid w:val="007F7193"/>
    <w:rsid w:val="008223BE"/>
    <w:rsid w:val="008237C8"/>
    <w:rsid w:val="008277A5"/>
    <w:rsid w:val="008372D9"/>
    <w:rsid w:val="00840B9C"/>
    <w:rsid w:val="008417E5"/>
    <w:rsid w:val="00851DB9"/>
    <w:rsid w:val="00863BB0"/>
    <w:rsid w:val="008712EA"/>
    <w:rsid w:val="0087167C"/>
    <w:rsid w:val="0087439D"/>
    <w:rsid w:val="00887315"/>
    <w:rsid w:val="008D0625"/>
    <w:rsid w:val="008D41E7"/>
    <w:rsid w:val="008E7B3E"/>
    <w:rsid w:val="00900FB4"/>
    <w:rsid w:val="009156FF"/>
    <w:rsid w:val="00920420"/>
    <w:rsid w:val="009223D7"/>
    <w:rsid w:val="009229B4"/>
    <w:rsid w:val="0093455C"/>
    <w:rsid w:val="009353A5"/>
    <w:rsid w:val="009802D6"/>
    <w:rsid w:val="009967AB"/>
    <w:rsid w:val="009A3053"/>
    <w:rsid w:val="009A590C"/>
    <w:rsid w:val="009C034E"/>
    <w:rsid w:val="009C1D38"/>
    <w:rsid w:val="009C3715"/>
    <w:rsid w:val="009C6AB8"/>
    <w:rsid w:val="00A12C70"/>
    <w:rsid w:val="00A152F9"/>
    <w:rsid w:val="00A15B7E"/>
    <w:rsid w:val="00A420D5"/>
    <w:rsid w:val="00A74B71"/>
    <w:rsid w:val="00A90CE2"/>
    <w:rsid w:val="00AF3ACA"/>
    <w:rsid w:val="00AF5BC6"/>
    <w:rsid w:val="00AF6E63"/>
    <w:rsid w:val="00B22B4E"/>
    <w:rsid w:val="00B279F2"/>
    <w:rsid w:val="00B65474"/>
    <w:rsid w:val="00B85886"/>
    <w:rsid w:val="00B90CC6"/>
    <w:rsid w:val="00BA22D3"/>
    <w:rsid w:val="00BA6370"/>
    <w:rsid w:val="00BE625A"/>
    <w:rsid w:val="00C12E7D"/>
    <w:rsid w:val="00C14CFF"/>
    <w:rsid w:val="00C6567B"/>
    <w:rsid w:val="00C82384"/>
    <w:rsid w:val="00C85BED"/>
    <w:rsid w:val="00CA2402"/>
    <w:rsid w:val="00CB3493"/>
    <w:rsid w:val="00CB5464"/>
    <w:rsid w:val="00CF043C"/>
    <w:rsid w:val="00D00F23"/>
    <w:rsid w:val="00D02224"/>
    <w:rsid w:val="00D164F5"/>
    <w:rsid w:val="00D17FC2"/>
    <w:rsid w:val="00D41E2A"/>
    <w:rsid w:val="00D4259C"/>
    <w:rsid w:val="00D43178"/>
    <w:rsid w:val="00D43B48"/>
    <w:rsid w:val="00D8120D"/>
    <w:rsid w:val="00DA1573"/>
    <w:rsid w:val="00DA77B0"/>
    <w:rsid w:val="00DB076F"/>
    <w:rsid w:val="00DC408F"/>
    <w:rsid w:val="00DF4153"/>
    <w:rsid w:val="00E0441A"/>
    <w:rsid w:val="00E22C7B"/>
    <w:rsid w:val="00E2535C"/>
    <w:rsid w:val="00E41A59"/>
    <w:rsid w:val="00E80122"/>
    <w:rsid w:val="00E82117"/>
    <w:rsid w:val="00E825F0"/>
    <w:rsid w:val="00EA73EF"/>
    <w:rsid w:val="00EB5D49"/>
    <w:rsid w:val="00EC2FF3"/>
    <w:rsid w:val="00ED24E3"/>
    <w:rsid w:val="00EE4D6C"/>
    <w:rsid w:val="00EF25E6"/>
    <w:rsid w:val="00F37FEE"/>
    <w:rsid w:val="00F50C71"/>
    <w:rsid w:val="00F553AD"/>
    <w:rsid w:val="00F8099C"/>
    <w:rsid w:val="00F83348"/>
    <w:rsid w:val="00F92FCB"/>
    <w:rsid w:val="00F978EA"/>
    <w:rsid w:val="00FA2933"/>
    <w:rsid w:val="00FA5C98"/>
    <w:rsid w:val="00FB2C3F"/>
    <w:rsid w:val="00FB64DC"/>
    <w:rsid w:val="00FC15A5"/>
    <w:rsid w:val="00FE0E7B"/>
    <w:rsid w:val="00FE4032"/>
    <w:rsid w:val="00FF0629"/>
    <w:rsid w:val="00FF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3D8EE"/>
  <w15:docId w15:val="{6143AEBF-1B24-431E-8D2C-1C5A5AF0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D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34D2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34D2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734D2F"/>
  </w:style>
  <w:style w:type="character" w:customStyle="1" w:styleId="a6">
    <w:name w:val="Текст сноски Знак"/>
    <w:basedOn w:val="a0"/>
    <w:link w:val="a5"/>
    <w:uiPriority w:val="99"/>
    <w:semiHidden/>
    <w:rsid w:val="00734D2F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34D2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Normal">
    <w:name w:val="ConsNormal"/>
    <w:uiPriority w:val="99"/>
    <w:rsid w:val="00734D2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734D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8">
    <w:name w:val="footnote reference"/>
    <w:uiPriority w:val="99"/>
    <w:semiHidden/>
    <w:unhideWhenUsed/>
    <w:rsid w:val="00734D2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734D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34D2F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34D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34D2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B1BC8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1BC8"/>
    <w:pPr>
      <w:shd w:val="clear" w:color="auto" w:fill="FFFFFF"/>
      <w:autoSpaceDE/>
      <w:autoSpaceDN/>
      <w:adjustRightInd/>
      <w:spacing w:line="322" w:lineRule="exact"/>
      <w:ind w:firstLine="0"/>
      <w:jc w:val="center"/>
    </w:pPr>
    <w:rPr>
      <w:rFonts w:ascii="Times New Roman" w:hAnsi="Times New Roman" w:cs="Times New Roman"/>
      <w:b/>
      <w:bCs/>
      <w:spacing w:val="4"/>
      <w:sz w:val="25"/>
      <w:szCs w:val="25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4B4D4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B4D48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Placeholder Text"/>
    <w:basedOn w:val="a0"/>
    <w:uiPriority w:val="99"/>
    <w:semiHidden/>
    <w:rsid w:val="00A420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4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C2D638-FBB5-4716-BE2D-B047162CB2D6}"/>
      </w:docPartPr>
      <w:docPartBody>
        <w:p w:rsidR="00000000" w:rsidRDefault="007131F7">
          <w:r w:rsidRPr="008C270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1F7"/>
    <w:rsid w:val="005D2DE5"/>
    <w:rsid w:val="0071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31F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5925</Words>
  <Characters>33775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Admin</cp:lastModifiedBy>
  <cp:revision>4</cp:revision>
  <cp:lastPrinted>2024-12-19T08:23:00Z</cp:lastPrinted>
  <dcterms:created xsi:type="dcterms:W3CDTF">2024-12-19T11:26:00Z</dcterms:created>
  <dcterms:modified xsi:type="dcterms:W3CDTF">2024-12-19T11:33:00Z</dcterms:modified>
</cp:coreProperties>
</file>