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B20772" w:rsidRPr="00B20772" w:rsidTr="003C4127">
        <w:trPr>
          <w:trHeight w:val="20"/>
        </w:trPr>
        <w:tc>
          <w:tcPr>
            <w:tcW w:w="10065" w:type="dxa"/>
          </w:tcPr>
          <w:p w:rsidR="00B66997" w:rsidRPr="00B2077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B20772" w:rsidRPr="00B20772" w:rsidTr="003C4127">
        <w:trPr>
          <w:trHeight w:val="20"/>
        </w:trPr>
        <w:tc>
          <w:tcPr>
            <w:tcW w:w="10065" w:type="dxa"/>
            <w:vAlign w:val="center"/>
          </w:tcPr>
          <w:p w:rsidR="005D6B4A" w:rsidRPr="00B20772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B20772" w:rsidRPr="00B20772" w:rsidTr="003C4127">
        <w:trPr>
          <w:trHeight w:val="20"/>
        </w:trPr>
        <w:tc>
          <w:tcPr>
            <w:tcW w:w="10065" w:type="dxa"/>
          </w:tcPr>
          <w:p w:rsidR="00B66997" w:rsidRPr="00B2077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B20772" w:rsidRPr="00B20772" w:rsidTr="003C4127">
        <w:trPr>
          <w:trHeight w:val="20"/>
        </w:trPr>
        <w:tc>
          <w:tcPr>
            <w:tcW w:w="10065" w:type="dxa"/>
          </w:tcPr>
          <w:p w:rsidR="00B66997" w:rsidRPr="00B20772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B20772" w:rsidRPr="00B20772" w:rsidTr="003C4127">
        <w:trPr>
          <w:trHeight w:val="20"/>
        </w:trPr>
        <w:tc>
          <w:tcPr>
            <w:tcW w:w="10065" w:type="dxa"/>
          </w:tcPr>
          <w:p w:rsidR="001533DD" w:rsidRPr="00B20772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B20772" w:rsidRPr="00B20772" w:rsidTr="003C4127">
        <w:trPr>
          <w:trHeight w:val="227"/>
        </w:trPr>
        <w:tc>
          <w:tcPr>
            <w:tcW w:w="10065" w:type="dxa"/>
            <w:vAlign w:val="center"/>
          </w:tcPr>
          <w:p w:rsidR="005D6B4A" w:rsidRPr="00B20772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B20772" w:rsidRPr="00B20772" w:rsidTr="003C4127">
        <w:trPr>
          <w:trHeight w:val="192"/>
        </w:trPr>
        <w:tc>
          <w:tcPr>
            <w:tcW w:w="10065" w:type="dxa"/>
          </w:tcPr>
          <w:p w:rsidR="00B66997" w:rsidRPr="00B20772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B20772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B20772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  <w:hyperlink r:id="rId7" w:history="1">
              <w:r w:rsidR="00443B46" w:rsidRPr="00B20772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</w:t>
              </w:r>
              <w:r w:rsidR="00443B46" w:rsidRPr="00B20772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</w:rPr>
                <w:t>.</w:t>
              </w:r>
              <w:proofErr w:type="spellStart"/>
              <w:r w:rsidR="00443B46" w:rsidRPr="00B20772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gunib</w:t>
              </w:r>
              <w:proofErr w:type="spellEnd"/>
              <w:r w:rsidR="00443B46" w:rsidRPr="00B20772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</w:rPr>
                <w:t>.</w:t>
              </w:r>
              <w:proofErr w:type="spellStart"/>
              <w:r w:rsidR="00443B46" w:rsidRPr="00B20772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B20772" w:rsidRPr="00B20772" w:rsidTr="003C4127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B20772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r w:rsidRPr="00B20772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B20772" w:rsidRPr="00B20772" w:rsidTr="00DF09E0">
        <w:trPr>
          <w:trHeight w:val="177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B20772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color w:val="000000" w:themeColor="text1"/>
                <w:sz w:val="20"/>
                <w:lang w:val="en-US"/>
              </w:rPr>
            </w:pPr>
          </w:p>
        </w:tc>
      </w:tr>
      <w:tr w:rsidR="00B20772" w:rsidRPr="00B20772" w:rsidTr="003C4127">
        <w:trPr>
          <w:trHeight w:val="340"/>
        </w:trPr>
        <w:tc>
          <w:tcPr>
            <w:tcW w:w="10065" w:type="dxa"/>
            <w:vAlign w:val="center"/>
          </w:tcPr>
          <w:p w:rsidR="00B66997" w:rsidRPr="00B20772" w:rsidRDefault="005F333E" w:rsidP="009254F9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B20772">
              <w:rPr>
                <w:b/>
                <w:color w:val="000000" w:themeColor="text1"/>
                <w:spacing w:val="60"/>
              </w:rPr>
              <w:t>ПОСТАНОВЛЕНИЕ</w:t>
            </w:r>
            <w:r w:rsidR="00F5260A" w:rsidRPr="00B20772">
              <w:rPr>
                <w:b/>
                <w:color w:val="000000" w:themeColor="text1"/>
                <w:spacing w:val="60"/>
              </w:rPr>
              <w:t xml:space="preserve"> </w:t>
            </w:r>
            <w:r w:rsidR="00855B0E" w:rsidRPr="00B20772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B20772">
              <w:rPr>
                <w:b/>
                <w:color w:val="000000" w:themeColor="text1"/>
                <w:spacing w:val="30"/>
              </w:rPr>
              <w:t>№</w:t>
            </w:r>
            <w:r w:rsidR="0028499A" w:rsidRPr="00B20772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465CE6" w:rsidRPr="00B20772">
              <w:rPr>
                <w:b/>
                <w:color w:val="000000" w:themeColor="text1"/>
                <w:spacing w:val="30"/>
              </w:rPr>
              <w:t>22</w:t>
            </w:r>
            <w:r w:rsidR="009254F9">
              <w:rPr>
                <w:b/>
                <w:color w:val="000000" w:themeColor="text1"/>
                <w:spacing w:val="30"/>
              </w:rPr>
              <w:t>6</w:t>
            </w:r>
            <w:bookmarkStart w:id="0" w:name="_GoBack"/>
            <w:bookmarkEnd w:id="0"/>
          </w:p>
        </w:tc>
      </w:tr>
      <w:tr w:rsidR="00B20772" w:rsidRPr="00B20772" w:rsidTr="003C4127">
        <w:trPr>
          <w:trHeight w:val="340"/>
        </w:trPr>
        <w:tc>
          <w:tcPr>
            <w:tcW w:w="10065" w:type="dxa"/>
            <w:vAlign w:val="center"/>
          </w:tcPr>
          <w:p w:rsidR="00B66997" w:rsidRPr="00B20772" w:rsidRDefault="00B66997" w:rsidP="001005A6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B20772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4-11-19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005A6">
                  <w:rPr>
                    <w:b/>
                    <w:color w:val="000000" w:themeColor="text1"/>
                  </w:rPr>
                  <w:t>19 ноября 2024 г.</w:t>
                </w:r>
              </w:sdtContent>
            </w:sdt>
          </w:p>
        </w:tc>
      </w:tr>
      <w:tr w:rsidR="00B20772" w:rsidRPr="00B20772" w:rsidTr="003C4127">
        <w:trPr>
          <w:trHeight w:val="279"/>
        </w:trPr>
        <w:tc>
          <w:tcPr>
            <w:tcW w:w="10065" w:type="dxa"/>
            <w:vAlign w:val="center"/>
          </w:tcPr>
          <w:p w:rsidR="00124969" w:rsidRPr="00B20772" w:rsidRDefault="00124969" w:rsidP="00196C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B20772" w:rsidRPr="00B20772" w:rsidTr="003C4127">
        <w:trPr>
          <w:trHeight w:val="20"/>
        </w:trPr>
        <w:tc>
          <w:tcPr>
            <w:tcW w:w="10065" w:type="dxa"/>
            <w:vAlign w:val="center"/>
          </w:tcPr>
          <w:p w:rsidR="00390A3C" w:rsidRPr="00B20772" w:rsidRDefault="00390A3C" w:rsidP="00390A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Об утверждении Положения об организации питания обучающихся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pacing w:val="-9"/>
                <w:sz w:val="28"/>
                <w:szCs w:val="28"/>
              </w:rPr>
              <w:t xml:space="preserve"> 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  <w:t xml:space="preserve"> 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муниципальных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pacing w:val="-9"/>
                <w:sz w:val="28"/>
                <w:szCs w:val="28"/>
              </w:rPr>
              <w:t xml:space="preserve"> 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общеобразовательных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pacing w:val="-9"/>
                <w:sz w:val="28"/>
                <w:szCs w:val="28"/>
              </w:rPr>
              <w:t xml:space="preserve"> 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учреждениях,</w:t>
            </w:r>
          </w:p>
          <w:p w:rsidR="0070008D" w:rsidRPr="00B20772" w:rsidRDefault="00390A3C" w:rsidP="003C4127">
            <w:pPr>
              <w:ind w:right="-11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подведомственных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администрации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</w:tr>
      <w:tr w:rsidR="00B20772" w:rsidRPr="00B20772" w:rsidTr="003C4127">
        <w:trPr>
          <w:trHeight w:val="20"/>
        </w:trPr>
        <w:tc>
          <w:tcPr>
            <w:tcW w:w="10065" w:type="dxa"/>
            <w:vAlign w:val="center"/>
          </w:tcPr>
          <w:p w:rsidR="0070008D" w:rsidRPr="00B20772" w:rsidRDefault="0070008D" w:rsidP="00196C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</w:tbl>
    <w:p w:rsidR="00390A3C" w:rsidRPr="00B20772" w:rsidRDefault="00390A3C" w:rsidP="00390A3C">
      <w:pPr>
        <w:pStyle w:val="aff3"/>
        <w:spacing w:line="216" w:lineRule="auto"/>
        <w:ind w:right="108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В целях создания необходимых условий для организации питания, охраны и укрепления здоровья учащихся и воспитанников муниципальных образовательных учреждений МО «Гунибский район», в соответствии с федеральными законами «Об</w:t>
      </w:r>
      <w:r w:rsidR="003C4127" w:rsidRPr="00B20772">
        <w:rPr>
          <w:color w:val="000000" w:themeColor="text1"/>
          <w:spacing w:val="-8"/>
          <w:szCs w:val="28"/>
          <w:lang w:val="ru-RU"/>
        </w:rPr>
        <w:t> </w:t>
      </w:r>
      <w:r w:rsidRPr="00B20772">
        <w:rPr>
          <w:color w:val="000000" w:themeColor="text1"/>
          <w:spacing w:val="-8"/>
          <w:szCs w:val="28"/>
          <w:lang w:val="ru-RU"/>
        </w:rPr>
        <w:t>образовании в Российской Федерации» от 29.12.2012 г. № 273-ФЗ, от 30.03.1999 г. №</w:t>
      </w:r>
      <w:r w:rsidR="00DF09E0">
        <w:rPr>
          <w:color w:val="000000" w:themeColor="text1"/>
          <w:spacing w:val="-8"/>
          <w:szCs w:val="28"/>
          <w:lang w:val="ru-RU"/>
        </w:rPr>
        <w:t> </w:t>
      </w:r>
      <w:r w:rsidRPr="00B20772">
        <w:rPr>
          <w:color w:val="000000" w:themeColor="text1"/>
          <w:spacing w:val="-8"/>
          <w:szCs w:val="28"/>
          <w:lang w:val="ru-RU"/>
        </w:rPr>
        <w:t xml:space="preserve">52-ФЗ «О санитарно-эпидемиологическом благополучии населения», </w:t>
      </w:r>
      <w:hyperlink r:id="rId8">
        <w:r w:rsidRPr="00B20772">
          <w:rPr>
            <w:color w:val="000000" w:themeColor="text1"/>
            <w:spacing w:val="-8"/>
            <w:szCs w:val="28"/>
            <w:lang w:val="ru-RU"/>
          </w:rPr>
          <w:t>постановлением</w:t>
        </w:r>
      </w:hyperlink>
      <w:r w:rsidRPr="00B20772">
        <w:rPr>
          <w:color w:val="000000" w:themeColor="text1"/>
          <w:spacing w:val="-8"/>
          <w:szCs w:val="28"/>
          <w:lang w:val="ru-RU"/>
        </w:rPr>
        <w:t xml:space="preserve"> Главного государственного санитарного врача РФ от 28.09.2020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молодежи», </w:t>
      </w:r>
      <w:hyperlink r:id="rId9">
        <w:r w:rsidRPr="00B20772">
          <w:rPr>
            <w:color w:val="000000" w:themeColor="text1"/>
            <w:spacing w:val="-8"/>
            <w:szCs w:val="28"/>
            <w:lang w:val="ru-RU"/>
          </w:rPr>
          <w:t>постановлением</w:t>
        </w:r>
      </w:hyperlink>
      <w:r w:rsidRPr="00B20772">
        <w:rPr>
          <w:color w:val="000000" w:themeColor="text1"/>
          <w:spacing w:val="-8"/>
          <w:szCs w:val="28"/>
          <w:lang w:val="ru-RU"/>
        </w:rPr>
        <w:t xml:space="preserve"> Главного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государственного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санитарного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врача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РФ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от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27.10.2020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г.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№</w:t>
      </w:r>
      <w:r w:rsidR="003C4127" w:rsidRPr="00B20772">
        <w:rPr>
          <w:color w:val="000000" w:themeColor="text1"/>
          <w:spacing w:val="-8"/>
          <w:w w:val="150"/>
          <w:szCs w:val="28"/>
          <w:lang w:val="ru-RU"/>
        </w:rPr>
        <w:t> </w:t>
      </w:r>
      <w:r w:rsidRPr="00B20772">
        <w:rPr>
          <w:color w:val="000000" w:themeColor="text1"/>
          <w:spacing w:val="-8"/>
          <w:szCs w:val="28"/>
          <w:lang w:val="ru-RU"/>
        </w:rPr>
        <w:t>32 «Об утверждении санитарно-эпидемиологических правил и норм СанПиН 2.3/2.4.3590-20 «Санитарно-эпидемиологические требования к организации общественного питания населения», постановлением Правительства РД от 29.12.2023 г. № 541 «О внесении изменений в государственную программу Республики Дагестан «Развитие образования в Республике Дагестан» и признании утратившими силу некоторых актов Правительства Республики Дагестан», администрация МО «Гунибский постановляет:</w:t>
      </w:r>
    </w:p>
    <w:p w:rsidR="00390A3C" w:rsidRPr="00B20772" w:rsidRDefault="00390A3C" w:rsidP="00390A3C">
      <w:pPr>
        <w:pStyle w:val="aff3"/>
        <w:spacing w:line="216" w:lineRule="auto"/>
        <w:ind w:right="108" w:firstLine="709"/>
        <w:rPr>
          <w:b/>
          <w:color w:val="000000" w:themeColor="text1"/>
          <w:spacing w:val="-8"/>
          <w:szCs w:val="28"/>
          <w:lang w:val="ru-RU"/>
        </w:rPr>
      </w:pPr>
    </w:p>
    <w:p w:rsidR="00390A3C" w:rsidRPr="00B20772" w:rsidRDefault="00390A3C" w:rsidP="00390A3C">
      <w:pPr>
        <w:pStyle w:val="af4"/>
        <w:tabs>
          <w:tab w:val="left" w:pos="1341"/>
        </w:tabs>
        <w:spacing w:before="1" w:line="216" w:lineRule="auto"/>
        <w:ind w:left="0" w:right="108" w:firstLine="709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1. Утвердить прилагаемое Положение об организации питания обучающихся в муниципальных общеобразовательных учреждениях, подведомственных администрации </w:t>
      </w:r>
      <w:r w:rsidR="00563760" w:rsidRPr="00B20772">
        <w:rPr>
          <w:color w:val="000000" w:themeColor="text1"/>
          <w:spacing w:val="-8"/>
          <w:lang w:val="ru-RU"/>
        </w:rPr>
        <w:t>МО «Гунибский район»</w:t>
      </w:r>
      <w:r w:rsidRPr="00B20772">
        <w:rPr>
          <w:color w:val="000000" w:themeColor="text1"/>
          <w:spacing w:val="-8"/>
        </w:rPr>
        <w:t xml:space="preserve"> (далее - Положение).</w:t>
      </w:r>
    </w:p>
    <w:p w:rsidR="00390A3C" w:rsidRPr="00B20772" w:rsidRDefault="00390A3C" w:rsidP="00390A3C">
      <w:pPr>
        <w:pStyle w:val="af4"/>
        <w:tabs>
          <w:tab w:val="left" w:pos="1255"/>
        </w:tabs>
        <w:spacing w:line="216" w:lineRule="auto"/>
        <w:ind w:left="0" w:right="108" w:firstLine="709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2. Руководителям муниципальных бюджетных общеобразовательных учреждений обеспечить организацию питания обучающихся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в муниципальных общеобразовательных организациях, подведомственных администрации МО</w:t>
      </w:r>
      <w:r w:rsidRPr="00B20772">
        <w:rPr>
          <w:color w:val="000000" w:themeColor="text1"/>
          <w:spacing w:val="-8"/>
          <w:lang w:val="ru-RU"/>
        </w:rPr>
        <w:t> </w:t>
      </w:r>
      <w:r w:rsidRPr="00B20772">
        <w:rPr>
          <w:color w:val="000000" w:themeColor="text1"/>
          <w:spacing w:val="-8"/>
        </w:rPr>
        <w:t>«Гунибский район», в соответствии с Положением.</w:t>
      </w:r>
    </w:p>
    <w:p w:rsidR="00390A3C" w:rsidRPr="00B20772" w:rsidRDefault="00390A3C" w:rsidP="00390A3C">
      <w:pPr>
        <w:pStyle w:val="af4"/>
        <w:tabs>
          <w:tab w:val="left" w:pos="1255"/>
        </w:tabs>
        <w:spacing w:line="216" w:lineRule="auto"/>
        <w:ind w:left="0" w:right="108" w:firstLine="709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3. Настоящее постановление вступает в силу со дня его официального опубликования. </w:t>
      </w:r>
    </w:p>
    <w:p w:rsidR="00390A3C" w:rsidRPr="00B20772" w:rsidRDefault="00390A3C" w:rsidP="00390A3C">
      <w:pPr>
        <w:pStyle w:val="af4"/>
        <w:tabs>
          <w:tab w:val="left" w:pos="1255"/>
        </w:tabs>
        <w:spacing w:line="216" w:lineRule="auto"/>
        <w:ind w:left="0" w:right="108" w:firstLine="709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4. Контроль за исполнением настоящего постановления возложить на заместителя </w:t>
      </w:r>
      <w:r w:rsidR="003C4127" w:rsidRPr="00B20772">
        <w:rPr>
          <w:color w:val="000000" w:themeColor="text1"/>
          <w:spacing w:val="-8"/>
          <w:lang w:val="ru-RU"/>
        </w:rPr>
        <w:t>г</w:t>
      </w:r>
      <w:r w:rsidRPr="00B20772">
        <w:rPr>
          <w:color w:val="000000" w:themeColor="text1"/>
          <w:spacing w:val="-8"/>
        </w:rPr>
        <w:t xml:space="preserve">лавы администрации МО «Гунибский район» </w:t>
      </w:r>
      <w:r w:rsidR="00563760" w:rsidRPr="00B20772">
        <w:rPr>
          <w:color w:val="000000" w:themeColor="text1"/>
          <w:spacing w:val="-8"/>
          <w:lang w:val="ru-RU"/>
        </w:rPr>
        <w:t>Магомедова З.Н.</w:t>
      </w:r>
      <w:r w:rsidRPr="00B20772">
        <w:rPr>
          <w:color w:val="000000" w:themeColor="text1"/>
          <w:spacing w:val="-8"/>
        </w:rPr>
        <w:t xml:space="preserve"> 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B20772" w:rsidRPr="00B20772" w:rsidTr="00823D65">
        <w:trPr>
          <w:trHeight w:val="170"/>
        </w:trPr>
        <w:tc>
          <w:tcPr>
            <w:tcW w:w="735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B20772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20772" w:rsidRPr="00B20772" w:rsidTr="00823D65">
        <w:trPr>
          <w:trHeight w:val="170"/>
        </w:trPr>
        <w:tc>
          <w:tcPr>
            <w:tcW w:w="735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B20772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20772" w:rsidRPr="00B20772" w:rsidTr="00823D65">
        <w:trPr>
          <w:trHeight w:val="170"/>
        </w:trPr>
        <w:tc>
          <w:tcPr>
            <w:tcW w:w="735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B20772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20772" w:rsidRPr="00B20772" w:rsidTr="00823D65">
        <w:trPr>
          <w:trHeight w:val="397"/>
        </w:trPr>
        <w:tc>
          <w:tcPr>
            <w:tcW w:w="735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207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 администрации</w:t>
            </w:r>
          </w:p>
        </w:tc>
        <w:tc>
          <w:tcPr>
            <w:tcW w:w="2241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B20772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20772" w:rsidRPr="00B20772" w:rsidTr="00823D65">
        <w:trPr>
          <w:trHeight w:val="397"/>
        </w:trPr>
        <w:tc>
          <w:tcPr>
            <w:tcW w:w="735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207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207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390A3C" w:rsidRPr="00B20772" w:rsidRDefault="00390A3C" w:rsidP="00390A3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0A3C" w:rsidRPr="00B20772" w:rsidRDefault="00390A3C" w:rsidP="00390A3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0A3C" w:rsidRPr="00B20772" w:rsidRDefault="00390A3C" w:rsidP="00823D65">
      <w:pPr>
        <w:ind w:firstLine="709"/>
        <w:rPr>
          <w:color w:val="000000" w:themeColor="text1"/>
          <w:sz w:val="24"/>
          <w:szCs w:val="24"/>
        </w:rPr>
        <w:sectPr w:rsidR="00390A3C" w:rsidRPr="00B20772" w:rsidSect="00390A3C">
          <w:pgSz w:w="11910" w:h="16840"/>
          <w:pgMar w:top="396" w:right="428" w:bottom="280" w:left="1300" w:header="720" w:footer="720" w:gutter="0"/>
          <w:cols w:space="720"/>
        </w:sectPr>
      </w:pPr>
    </w:p>
    <w:p w:rsidR="00390A3C" w:rsidRPr="00B20772" w:rsidRDefault="00390A3C" w:rsidP="001D32B2">
      <w:pPr>
        <w:pStyle w:val="aff3"/>
        <w:tabs>
          <w:tab w:val="clear" w:pos="8222"/>
        </w:tabs>
        <w:ind w:right="0" w:firstLine="709"/>
        <w:jc w:val="right"/>
        <w:rPr>
          <w:color w:val="000000" w:themeColor="text1"/>
          <w:sz w:val="24"/>
          <w:szCs w:val="24"/>
          <w:lang w:val="ru-RU"/>
        </w:rPr>
      </w:pPr>
      <w:r w:rsidRPr="00B20772">
        <w:rPr>
          <w:color w:val="000000" w:themeColor="text1"/>
          <w:spacing w:val="-2"/>
          <w:sz w:val="24"/>
          <w:szCs w:val="24"/>
          <w:lang w:val="ru-RU"/>
        </w:rPr>
        <w:lastRenderedPageBreak/>
        <w:t>Утвержден</w:t>
      </w:r>
    </w:p>
    <w:p w:rsidR="00390A3C" w:rsidRPr="00B20772" w:rsidRDefault="00390A3C" w:rsidP="001D32B2">
      <w:pPr>
        <w:pStyle w:val="aff3"/>
        <w:tabs>
          <w:tab w:val="clear" w:pos="8222"/>
        </w:tabs>
        <w:ind w:right="0" w:firstLine="709"/>
        <w:jc w:val="right"/>
        <w:rPr>
          <w:color w:val="000000" w:themeColor="text1"/>
          <w:sz w:val="24"/>
          <w:szCs w:val="24"/>
          <w:lang w:val="ru-RU"/>
        </w:rPr>
      </w:pPr>
      <w:r w:rsidRPr="00B20772">
        <w:rPr>
          <w:color w:val="000000" w:themeColor="text1"/>
          <w:sz w:val="24"/>
          <w:szCs w:val="24"/>
          <w:lang w:val="ru-RU"/>
        </w:rPr>
        <w:t>к</w:t>
      </w:r>
      <w:r w:rsidRPr="00B20772">
        <w:rPr>
          <w:color w:val="000000" w:themeColor="text1"/>
          <w:spacing w:val="-17"/>
          <w:sz w:val="24"/>
          <w:szCs w:val="24"/>
          <w:lang w:val="ru-RU"/>
        </w:rPr>
        <w:t xml:space="preserve"> </w:t>
      </w:r>
      <w:r w:rsidRPr="00B20772">
        <w:rPr>
          <w:color w:val="000000" w:themeColor="text1"/>
          <w:sz w:val="24"/>
          <w:szCs w:val="24"/>
          <w:lang w:val="ru-RU"/>
        </w:rPr>
        <w:t>постановлению</w:t>
      </w:r>
      <w:r w:rsidRPr="00B20772">
        <w:rPr>
          <w:color w:val="000000" w:themeColor="text1"/>
          <w:spacing w:val="-17"/>
          <w:sz w:val="24"/>
          <w:szCs w:val="24"/>
          <w:lang w:val="ru-RU"/>
        </w:rPr>
        <w:t xml:space="preserve"> </w:t>
      </w:r>
      <w:r w:rsidRPr="00B20772">
        <w:rPr>
          <w:color w:val="000000" w:themeColor="text1"/>
          <w:sz w:val="24"/>
          <w:szCs w:val="24"/>
          <w:lang w:val="ru-RU"/>
        </w:rPr>
        <w:t>администрации</w:t>
      </w:r>
    </w:p>
    <w:p w:rsidR="00390A3C" w:rsidRPr="00B20772" w:rsidRDefault="00390A3C" w:rsidP="001D32B2">
      <w:pPr>
        <w:pStyle w:val="aff3"/>
        <w:tabs>
          <w:tab w:val="clear" w:pos="8222"/>
        </w:tabs>
        <w:ind w:right="0" w:firstLine="709"/>
        <w:jc w:val="right"/>
        <w:rPr>
          <w:color w:val="000000" w:themeColor="text1"/>
          <w:spacing w:val="40"/>
          <w:sz w:val="24"/>
          <w:szCs w:val="24"/>
          <w:lang w:val="ru-RU"/>
        </w:rPr>
      </w:pPr>
      <w:r w:rsidRPr="00B20772">
        <w:rPr>
          <w:color w:val="000000" w:themeColor="text1"/>
          <w:sz w:val="24"/>
          <w:szCs w:val="24"/>
          <w:lang w:val="ru-RU"/>
        </w:rPr>
        <w:t>МО «Гунибский район»</w:t>
      </w:r>
    </w:p>
    <w:p w:rsidR="00390A3C" w:rsidRPr="00B20772" w:rsidRDefault="00390A3C" w:rsidP="001D32B2">
      <w:pPr>
        <w:pStyle w:val="aff3"/>
        <w:tabs>
          <w:tab w:val="clear" w:pos="8222"/>
        </w:tabs>
        <w:ind w:right="0" w:firstLine="709"/>
        <w:jc w:val="right"/>
        <w:rPr>
          <w:color w:val="000000" w:themeColor="text1"/>
          <w:sz w:val="24"/>
          <w:szCs w:val="24"/>
          <w:lang w:val="ru-RU"/>
        </w:rPr>
      </w:pPr>
      <w:r w:rsidRPr="00B20772">
        <w:rPr>
          <w:color w:val="000000" w:themeColor="text1"/>
          <w:sz w:val="24"/>
          <w:szCs w:val="24"/>
          <w:lang w:val="ru-RU"/>
        </w:rPr>
        <w:t>от 15.11.2024 г. № 226</w:t>
      </w:r>
    </w:p>
    <w:p w:rsidR="00390A3C" w:rsidRPr="00B20772" w:rsidRDefault="00390A3C" w:rsidP="00823D65">
      <w:pPr>
        <w:pStyle w:val="aff3"/>
        <w:ind w:firstLine="709"/>
        <w:jc w:val="right"/>
        <w:rPr>
          <w:color w:val="000000" w:themeColor="text1"/>
          <w:sz w:val="24"/>
          <w:szCs w:val="24"/>
          <w:lang w:val="ru-RU"/>
        </w:rPr>
      </w:pPr>
    </w:p>
    <w:p w:rsidR="00390A3C" w:rsidRPr="00B20772" w:rsidRDefault="00390A3C" w:rsidP="001D32B2">
      <w:pPr>
        <w:pStyle w:val="aff3"/>
        <w:spacing w:line="18" w:lineRule="atLeast"/>
        <w:ind w:firstLine="709"/>
        <w:jc w:val="right"/>
        <w:rPr>
          <w:color w:val="000000" w:themeColor="text1"/>
          <w:szCs w:val="28"/>
          <w:lang w:val="ru-RU"/>
        </w:rPr>
      </w:pPr>
    </w:p>
    <w:p w:rsidR="00390A3C" w:rsidRPr="00B20772" w:rsidRDefault="00390A3C" w:rsidP="001D32B2">
      <w:pPr>
        <w:spacing w:after="0" w:line="18" w:lineRule="atLeast"/>
        <w:ind w:right="1"/>
        <w:jc w:val="center"/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>ПОЛОЖЕНИЕ</w:t>
      </w:r>
    </w:p>
    <w:p w:rsidR="00390A3C" w:rsidRPr="00B20772" w:rsidRDefault="00390A3C" w:rsidP="001D32B2">
      <w:pPr>
        <w:spacing w:after="0" w:line="18" w:lineRule="atLeast"/>
        <w:ind w:right="1"/>
        <w:jc w:val="center"/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>об организации питания обучающихся в муниципальных общеобразовательных учреждениях подведомственных администрации МО</w:t>
      </w:r>
      <w:r w:rsidR="001D32B2" w:rsidRPr="00B20772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> </w:t>
      </w:r>
      <w:r w:rsidRPr="00B20772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>«Гунибский район»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b/>
          <w:color w:val="000000" w:themeColor="text1"/>
          <w:spacing w:val="-8"/>
          <w:sz w:val="20"/>
          <w:szCs w:val="28"/>
          <w:lang w:val="ru-RU"/>
        </w:rPr>
      </w:pPr>
    </w:p>
    <w:p w:rsidR="00390A3C" w:rsidRPr="00B20772" w:rsidRDefault="00390A3C" w:rsidP="00724D31">
      <w:pPr>
        <w:pStyle w:val="af4"/>
        <w:widowControl w:val="0"/>
        <w:numPr>
          <w:ilvl w:val="1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b/>
          <w:color w:val="000000" w:themeColor="text1"/>
          <w:spacing w:val="-8"/>
        </w:rPr>
      </w:pPr>
      <w:r w:rsidRPr="00B20772">
        <w:rPr>
          <w:b/>
          <w:color w:val="000000" w:themeColor="text1"/>
          <w:spacing w:val="-8"/>
        </w:rPr>
        <w:t>Общие положения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421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Настоящее Положение об организации питания обучающихся в муниципальных общеобразовательных учреждениях подведомственных администрации МО «Гунибский район» (далее - Положение) разработано с целью формирования единых подходов к организации, контролю, повышению качества питания в муниципальных образовательных учреждениях МО «Гунибский район».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559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Действие настоящего Положения распространяется на все муниципальные общеобразовательные организации МО «Гунибский район» (далее - общеобразовательные организации, школы).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52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К компетенции общеобразовательного учреждения относится создание необходимых условий для охраны и укрепления здоровья, организации питания обучающихся и работников образовательной организации (пункт 3 статьи 28 Федерального закона Российской Федерации </w:t>
      </w:r>
      <w:hyperlink r:id="rId10" w:anchor="7D20K3">
        <w:r w:rsidRPr="00B20772">
          <w:rPr>
            <w:color w:val="000000" w:themeColor="text1"/>
            <w:spacing w:val="-8"/>
          </w:rPr>
          <w:t xml:space="preserve">от </w:t>
        </w:r>
        <w:r w:rsidR="0076243A">
          <w:rPr>
            <w:color w:val="000000" w:themeColor="text1"/>
            <w:spacing w:val="-8"/>
            <w:lang w:val="ru-RU"/>
          </w:rPr>
          <w:t>29.12.</w:t>
        </w:r>
      </w:hyperlink>
      <w:hyperlink r:id="rId11" w:anchor="7D20K3">
        <w:r w:rsidRPr="00B20772">
          <w:rPr>
            <w:color w:val="000000" w:themeColor="text1"/>
            <w:spacing w:val="-8"/>
          </w:rPr>
          <w:t>2012 г. № 273-ФЗ «Об</w:t>
        </w:r>
        <w:r w:rsidR="0076243A">
          <w:rPr>
            <w:color w:val="000000" w:themeColor="text1"/>
            <w:spacing w:val="-8"/>
            <w:lang w:val="ru-RU"/>
          </w:rPr>
          <w:t> </w:t>
        </w:r>
        <w:r w:rsidRPr="00B20772">
          <w:rPr>
            <w:color w:val="000000" w:themeColor="text1"/>
            <w:spacing w:val="-8"/>
          </w:rPr>
          <w:t>образовании в Российской Федерации</w:t>
        </w:r>
      </w:hyperlink>
      <w:r w:rsidRPr="00B20772">
        <w:rPr>
          <w:color w:val="000000" w:themeColor="text1"/>
          <w:spacing w:val="-8"/>
        </w:rPr>
        <w:t>»).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41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Положение регулирует отношения между общеобразовательными организациями и родителями (законными представителями) обучающихся, определяет порядок организации питания, предоставляемого на бесплатной, льготной и платной основах.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Под организацией питания обучающихся понимается обеспечение обучающихся по начальному, основному, среднему направлению основным (горячим) питанием, и реализацией буфетной продукции для 5-х-11-х классов (на платной основе), аутсорсингом, бесплатным питанием льготных категорий учащихся в соответствии с режимом работы муниципального образовательного учреждения (далее - ОУ) по графику, утвержденному руководителем учреждения согласно расписанию учебных занятий.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Под основным (горячим) питанием обучающихся понимается организованная реализация блюд, приготовленных в соответствии с примерным 10-дневным меню для обучающихся по начальному, основному, среднему направлению, разработанными в соответствии с СанПиНом 2.3/2.4.3590-20 и утвержденными руководителем ОУ (в случае самостоятельной организации питания в </w:t>
      </w:r>
      <w:r w:rsidR="00E12121">
        <w:rPr>
          <w:color w:val="000000" w:themeColor="text1"/>
          <w:spacing w:val="-8"/>
        </w:rPr>
        <w:t>ОУ)</w:t>
      </w:r>
      <w:r w:rsidR="00E12121">
        <w:rPr>
          <w:color w:val="000000" w:themeColor="text1"/>
          <w:spacing w:val="-8"/>
          <w:lang w:val="ru-RU"/>
        </w:rPr>
        <w:t xml:space="preserve"> </w:t>
      </w:r>
      <w:r w:rsidRPr="00B20772">
        <w:rPr>
          <w:color w:val="000000" w:themeColor="text1"/>
          <w:spacing w:val="-8"/>
        </w:rPr>
        <w:t xml:space="preserve">согласованными руководителем </w:t>
      </w:r>
      <w:r w:rsidR="00E12121">
        <w:rPr>
          <w:color w:val="000000" w:themeColor="text1"/>
          <w:spacing w:val="-8"/>
          <w:lang w:val="ru-RU"/>
        </w:rPr>
        <w:t>ОУ</w:t>
      </w:r>
      <w:r w:rsidRPr="0076243A">
        <w:rPr>
          <w:color w:val="000000" w:themeColor="text1"/>
          <w:spacing w:val="-8"/>
        </w:rPr>
        <w:t xml:space="preserve"> </w:t>
      </w:r>
      <w:r w:rsidRPr="00B20772">
        <w:rPr>
          <w:color w:val="000000" w:themeColor="text1"/>
          <w:spacing w:val="-8"/>
        </w:rPr>
        <w:t>(в случае привлечения предприятия общественного питания к организации питания детей в ОУ).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Под реализацией буфетной продукции для 5-х – 11-х классов (на платной основе), понимается реализация готовых блюд, пищевых продуктов, готовых к употреблению, и кулинарных изделий в соответствии с примерным ассортиментным перечнем блюд, утвержденным руководителем ОУ (в случае самостоятельной организации питания в ОУ) /согласованным руководителем ОУ (в случае привлечения предприятия общественного питания к организации питания детей в ОУ) согласно СанПиНу 2.3/2.4.3590-20 «Санитарно-эпидемиологические требования к организации </w:t>
      </w:r>
      <w:r w:rsidRPr="00B20772">
        <w:rPr>
          <w:color w:val="000000" w:themeColor="text1"/>
          <w:spacing w:val="-8"/>
        </w:rPr>
        <w:lastRenderedPageBreak/>
        <w:t>общественного питания населения».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472"/>
          <w:tab w:val="left" w:pos="5827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Под аутсорсингом понимается передача функции организации питания по реализации готовых блюд, пищевых продуктов, готовых к употреблению, профессиональной компании, специализирующейся в этой области, в соответствии с примерным ассортиментным перечнем блюд, утвержденным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руководителем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ОУ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(в случае самостоятельной организации питания в ОУ) /согласованным руководителем ОУ (в случае привлечения предприятия общественного питания к организации питания детей в ОУ) согласно СанПиН 2.3/2.4.3590-20 «Санитарно- эпидемиологические требования к организации общественного питания населения».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489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Под бесплатным питанием льготных категорий, обучающихся понимается предоставление питания за счет средств бюджета обучающимся муниципальных образовательных учреждений МО «Гунибский район» из многодетных малоимущих и малоимущих семей, отдельным категориям обучающихся, обучающимся с ограниченными возможностями здоровья (далее - льготные категории обучающихся).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 w:val="20"/>
          <w:szCs w:val="28"/>
          <w:lang w:val="ru-RU"/>
        </w:rPr>
      </w:pPr>
    </w:p>
    <w:p w:rsidR="00390A3C" w:rsidRPr="00B20772" w:rsidRDefault="00390A3C" w:rsidP="00724D31">
      <w:pPr>
        <w:pStyle w:val="1"/>
        <w:keepNext w:val="0"/>
        <w:widowControl w:val="0"/>
        <w:numPr>
          <w:ilvl w:val="1"/>
          <w:numId w:val="10"/>
        </w:numPr>
        <w:autoSpaceDE w:val="0"/>
        <w:autoSpaceDN w:val="0"/>
        <w:spacing w:before="0" w:after="0" w:line="18" w:lineRule="atLeast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/>
          <w:color w:val="000000" w:themeColor="text1"/>
          <w:spacing w:val="-8"/>
          <w:sz w:val="28"/>
          <w:szCs w:val="28"/>
        </w:rPr>
        <w:t>Цели и задачи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395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Основной целью организации питания в школе является создание оптимальных условий для укрепления здоровья и обеспечения безопасного и сбалансированного питания обучающихся, осуществления контроля необходимых условий для организации питания, а также соблюдения условий поставки и хранения продуктов в организации, осуществляющей образовательную деятельность.</w:t>
      </w:r>
    </w:p>
    <w:p w:rsidR="003F4BDE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32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Основными задачами при организации питания являются: </w:t>
      </w:r>
    </w:p>
    <w:p w:rsidR="00390A3C" w:rsidRPr="00B20772" w:rsidRDefault="00390A3C" w:rsidP="003F4BDE">
      <w:pPr>
        <w:pStyle w:val="af4"/>
        <w:widowControl w:val="0"/>
        <w:tabs>
          <w:tab w:val="left" w:pos="1328"/>
        </w:tabs>
        <w:autoSpaceDE w:val="0"/>
        <w:autoSpaceDN w:val="0"/>
        <w:spacing w:line="18" w:lineRule="atLeast"/>
        <w:ind w:left="709" w:right="1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повышение доступности и качества школьного питания;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модернизация школьных пищеблоков в соответствии с требованиями современных технологий;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охват горячим питанием в общеобразовательных организациях как можно большего количества обучающихся;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обеспечение льготным и бесплатным питанием категории обучающихся нуждающихся в социальной поддержке;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привлечение к организации питания в общеобразовательных организациях юридических лиц или индивидуальных предпринимателей без образования юридического лица.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 w:val="20"/>
          <w:lang w:val="ru-RU"/>
        </w:rPr>
      </w:pPr>
    </w:p>
    <w:p w:rsidR="00390A3C" w:rsidRPr="00B20772" w:rsidRDefault="00390A3C" w:rsidP="00724D31">
      <w:pPr>
        <w:pStyle w:val="1"/>
        <w:keepNext w:val="0"/>
        <w:widowControl w:val="0"/>
        <w:numPr>
          <w:ilvl w:val="1"/>
          <w:numId w:val="10"/>
        </w:numPr>
        <w:autoSpaceDE w:val="0"/>
        <w:autoSpaceDN w:val="0"/>
        <w:spacing w:before="0" w:after="0" w:line="18" w:lineRule="atLeast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/>
          <w:color w:val="000000" w:themeColor="text1"/>
          <w:spacing w:val="-8"/>
          <w:sz w:val="28"/>
          <w:szCs w:val="28"/>
        </w:rPr>
        <w:t>Общие подходы к организации питания обучающихся в муниципальных образовательных учреждениях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  <w:lang w:val="ru-RU"/>
        </w:rPr>
      </w:pPr>
      <w:r w:rsidRPr="00B20772">
        <w:rPr>
          <w:color w:val="000000" w:themeColor="text1"/>
          <w:spacing w:val="-8"/>
        </w:rPr>
        <w:t>Организация питания обучающихся возлагается на организации, осуществляющие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образовательную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деятельность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в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 xml:space="preserve">соответствии с Федеральным законом Российской Федерации </w:t>
      </w:r>
      <w:hyperlink r:id="rId12" w:anchor="7D20K3">
        <w:r w:rsidRPr="00B20772">
          <w:rPr>
            <w:color w:val="000000" w:themeColor="text1"/>
            <w:spacing w:val="-8"/>
          </w:rPr>
          <w:t>от 29</w:t>
        </w:r>
        <w:r w:rsidR="003C4127" w:rsidRPr="00B20772">
          <w:rPr>
            <w:color w:val="000000" w:themeColor="text1"/>
            <w:spacing w:val="-8"/>
          </w:rPr>
          <w:t>.12.</w:t>
        </w:r>
        <w:r w:rsidRPr="00B20772">
          <w:rPr>
            <w:color w:val="000000" w:themeColor="text1"/>
            <w:spacing w:val="-8"/>
          </w:rPr>
          <w:t>2012 г. № 273-ФЗ</w:t>
        </w:r>
      </w:hyperlink>
      <w:r w:rsidR="003C4127" w:rsidRPr="00B20772">
        <w:rPr>
          <w:color w:val="000000" w:themeColor="text1"/>
          <w:spacing w:val="-8"/>
          <w:lang w:val="ru-RU"/>
        </w:rPr>
        <w:t xml:space="preserve"> </w:t>
      </w:r>
      <w:hyperlink r:id="rId13" w:anchor="7D20K3">
        <w:r w:rsidRPr="00B20772">
          <w:rPr>
            <w:color w:val="000000" w:themeColor="text1"/>
            <w:spacing w:val="-8"/>
            <w:lang w:val="ru-RU"/>
          </w:rPr>
          <w:t>«Об образовании в Российской Федерации</w:t>
        </w:r>
      </w:hyperlink>
      <w:r w:rsidRPr="00B20772">
        <w:rPr>
          <w:color w:val="000000" w:themeColor="text1"/>
          <w:spacing w:val="-8"/>
          <w:lang w:val="ru-RU"/>
        </w:rPr>
        <w:t>».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Питание обучающихся </w:t>
      </w:r>
      <w:r w:rsidR="00FA6330" w:rsidRPr="00FA6330">
        <w:rPr>
          <w:color w:val="000000" w:themeColor="text1"/>
          <w:spacing w:val="-8"/>
        </w:rPr>
        <w:t>общеобразовательное учреждение</w:t>
      </w:r>
      <w:r w:rsidRPr="00FA6330">
        <w:rPr>
          <w:color w:val="000000" w:themeColor="text1"/>
          <w:spacing w:val="-8"/>
        </w:rPr>
        <w:t xml:space="preserve"> </w:t>
      </w:r>
      <w:r w:rsidRPr="00B20772">
        <w:rPr>
          <w:color w:val="000000" w:themeColor="text1"/>
          <w:spacing w:val="-8"/>
        </w:rPr>
        <w:t>должно быть организовано в соответствии со следующими нормативно-правовыми документами: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hyperlink r:id="rId14" w:anchor="7D20K3">
        <w:r w:rsidRPr="00B20772">
          <w:rPr>
            <w:color w:val="000000" w:themeColor="text1"/>
            <w:spacing w:val="-8"/>
          </w:rPr>
          <w:t>Федеральный закон от 30</w:t>
        </w:r>
        <w:r w:rsidR="003F4BDE">
          <w:rPr>
            <w:color w:val="000000" w:themeColor="text1"/>
            <w:spacing w:val="-8"/>
          </w:rPr>
          <w:t>.03.</w:t>
        </w:r>
        <w:r w:rsidRPr="00B20772">
          <w:rPr>
            <w:color w:val="000000" w:themeColor="text1"/>
            <w:spacing w:val="-8"/>
          </w:rPr>
          <w:t>1999 г. № 52-ФЗ «О санитарно-</w:t>
        </w:r>
      </w:hyperlink>
      <w:r w:rsidRPr="00B20772">
        <w:rPr>
          <w:color w:val="000000" w:themeColor="text1"/>
          <w:spacing w:val="-8"/>
        </w:rPr>
        <w:t xml:space="preserve"> </w:t>
      </w:r>
      <w:hyperlink r:id="rId15" w:anchor="7D20K3">
        <w:r w:rsidRPr="00B20772">
          <w:rPr>
            <w:color w:val="000000" w:themeColor="text1"/>
            <w:spacing w:val="-8"/>
          </w:rPr>
          <w:t>эпидемиологическом благополучии населения</w:t>
        </w:r>
      </w:hyperlink>
      <w:r w:rsidRPr="00B20772">
        <w:rPr>
          <w:color w:val="000000" w:themeColor="text1"/>
          <w:spacing w:val="-8"/>
        </w:rPr>
        <w:t>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251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hyperlink r:id="rId16">
        <w:r w:rsidRPr="00B20772">
          <w:rPr>
            <w:color w:val="000000" w:themeColor="text1"/>
            <w:spacing w:val="-8"/>
          </w:rPr>
          <w:t>Федеральный закон от 02</w:t>
        </w:r>
        <w:r w:rsidR="003C4127" w:rsidRPr="00B20772">
          <w:rPr>
            <w:color w:val="000000" w:themeColor="text1"/>
            <w:spacing w:val="-8"/>
          </w:rPr>
          <w:t>.01.</w:t>
        </w:r>
        <w:r w:rsidRPr="00B20772">
          <w:rPr>
            <w:color w:val="000000" w:themeColor="text1"/>
            <w:spacing w:val="-8"/>
          </w:rPr>
          <w:t>2000 г. № 29-ФЗ «О качестве и</w:t>
        </w:r>
      </w:hyperlink>
      <w:r w:rsidRPr="00B20772">
        <w:rPr>
          <w:color w:val="000000" w:themeColor="text1"/>
          <w:spacing w:val="-8"/>
        </w:rPr>
        <w:t xml:space="preserve"> </w:t>
      </w:r>
      <w:hyperlink r:id="rId17">
        <w:r w:rsidRPr="00B20772">
          <w:rPr>
            <w:color w:val="000000" w:themeColor="text1"/>
            <w:spacing w:val="-8"/>
          </w:rPr>
          <w:t>безопасности пищевых продуктов</w:t>
        </w:r>
      </w:hyperlink>
      <w:r w:rsidRPr="00B20772">
        <w:rPr>
          <w:color w:val="000000" w:themeColor="text1"/>
          <w:spacing w:val="-8"/>
        </w:rPr>
        <w:t>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251"/>
          <w:tab w:val="left" w:pos="3095"/>
          <w:tab w:val="left" w:pos="4596"/>
          <w:tab w:val="left" w:pos="6455"/>
          <w:tab w:val="left" w:pos="7446"/>
          <w:tab w:val="left" w:pos="8057"/>
          <w:tab w:val="left" w:pos="869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hyperlink r:id="rId18">
        <w:r w:rsidRPr="00B20772">
          <w:rPr>
            <w:color w:val="000000" w:themeColor="text1"/>
            <w:spacing w:val="-8"/>
          </w:rPr>
          <w:t>Технический регламент таможенного союза ТР ТС 021/2011</w:t>
        </w:r>
      </w:hyperlink>
      <w:r w:rsidRPr="00B20772">
        <w:rPr>
          <w:color w:val="000000" w:themeColor="text1"/>
          <w:spacing w:val="-8"/>
        </w:rPr>
        <w:t xml:space="preserve"> </w:t>
      </w:r>
      <w:hyperlink r:id="rId19">
        <w:r w:rsidRPr="00B20772">
          <w:rPr>
            <w:color w:val="000000" w:themeColor="text1"/>
            <w:spacing w:val="-8"/>
          </w:rPr>
          <w:t>«О безопасности пищевой продукции</w:t>
        </w:r>
      </w:hyperlink>
      <w:r w:rsidRPr="00B20772">
        <w:rPr>
          <w:color w:val="000000" w:themeColor="text1"/>
          <w:spacing w:val="-8"/>
        </w:rPr>
        <w:t>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251"/>
          <w:tab w:val="left" w:pos="3095"/>
          <w:tab w:val="left" w:pos="4596"/>
          <w:tab w:val="left" w:pos="6455"/>
          <w:tab w:val="left" w:pos="7446"/>
          <w:tab w:val="left" w:pos="8057"/>
          <w:tab w:val="left" w:pos="869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hyperlink r:id="rId20" w:anchor="64U0IK">
        <w:r w:rsidRPr="00B20772">
          <w:rPr>
            <w:color w:val="000000" w:themeColor="text1"/>
            <w:spacing w:val="-8"/>
          </w:rPr>
          <w:t>Технический регламент таможенного союза ТР ТС 022/2011</w:t>
        </w:r>
      </w:hyperlink>
      <w:r w:rsidRPr="00B20772">
        <w:rPr>
          <w:color w:val="000000" w:themeColor="text1"/>
          <w:spacing w:val="-8"/>
        </w:rPr>
        <w:t xml:space="preserve"> </w:t>
      </w:r>
      <w:hyperlink r:id="rId21" w:anchor="64U0IK">
        <w:r w:rsidRPr="00B20772">
          <w:rPr>
            <w:color w:val="000000" w:themeColor="text1"/>
            <w:spacing w:val="-8"/>
          </w:rPr>
          <w:t xml:space="preserve">«Пищевая </w:t>
        </w:r>
        <w:r w:rsidRPr="00B20772">
          <w:rPr>
            <w:color w:val="000000" w:themeColor="text1"/>
            <w:spacing w:val="-8"/>
          </w:rPr>
          <w:lastRenderedPageBreak/>
          <w:t>продукция в части ее маркировки</w:t>
        </w:r>
      </w:hyperlink>
      <w:r w:rsidRPr="00B20772">
        <w:rPr>
          <w:color w:val="000000" w:themeColor="text1"/>
          <w:spacing w:val="-8"/>
        </w:rPr>
        <w:t>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СанПиН 2.3.2.1078-01 «Гигиенические требования безопасности и пищевой ценности пищевых продуктов».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СанПиН 2.3.2.1324-03 «Гигиенические требования к срокам годности и условиям хранения пищевых продуктов».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СанПиН 2.3/2.4.3590-20 «Санитарно-эпидемиологические требования к организации общественного питания населения».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СанПиН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2.4.3648-20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«Санитарно-эпидемиологические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требования к организации воспитания и обучения, отдыха и оздоровления детей и молодежи».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СанПиН 1.1.1058-01 «Организация и проведение производственного контроля за соблюдением санитарных правил и выполнением санитарно- противоэпидемических (профилактических) мероприятий».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Методические рекомендации МР 2.4.0162-19 «Особенности организации питания детей, страдающих сахарным диабетом и иными заболеваниями,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сопровождающимися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ограничениями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в</w:t>
      </w:r>
      <w:r w:rsidRPr="00B20772">
        <w:rPr>
          <w:color w:val="000000" w:themeColor="text1"/>
          <w:spacing w:val="-8"/>
          <w:w w:val="150"/>
        </w:rPr>
        <w:t xml:space="preserve"> </w:t>
      </w:r>
      <w:r w:rsidRPr="00B20772">
        <w:rPr>
          <w:color w:val="000000" w:themeColor="text1"/>
          <w:spacing w:val="-8"/>
        </w:rPr>
        <w:t>питании (в образовательных и оздоровительных организациях)».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32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Методические рекомендации МР 2.4.0179-20 «Рекомендации по организации питания обучающихся общеобразовательных организаций».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322"/>
        </w:tabs>
        <w:autoSpaceDE w:val="0"/>
        <w:autoSpaceDN w:val="0"/>
        <w:spacing w:before="78"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Методические рекомендации МР 2.4.0180-20 «Родительский контроль за организацией горячего питания детей в общеобразовательных организациях».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276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Приказ Минздравсоцразвития России № 213н, Минобрнауки России от 11.03.2012 г. № 178 «Об утверждении методических рекомендаций по организации питания обучающихся и воспитанников образовательных учреждений».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Иные нормативно-правовые акты, регламентирующие организацию питания в ОУ.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453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Администрация общеобразовательной организации осуществляет организационную и разъяснительную работу с обучающимися и родителями (законными представителями) с целью организации питания школьников на платной и льготной основах.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41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Общеобразовательные учреждения могут организовывать горячее питание в следующих формах: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7"/>
        </w:numPr>
        <w:tabs>
          <w:tab w:val="left" w:pos="990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форма самостоятельной организации питания обучающихся;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7"/>
        </w:numPr>
        <w:tabs>
          <w:tab w:val="left" w:pos="1046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форма аутсорсинга, в том числе и на платной основе для 5-х – 11-х классов.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Взаимоотношения между предприятием общественного питания, поставщиком продуктов питания и общеобразовательной организацией регулируются путем заключения договора.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 xml:space="preserve">Привлечение организаций общественного питания к организации питания обучающихся в общеобразовательной организации осуществляется в порядке, установленном </w:t>
      </w:r>
      <w:hyperlink r:id="rId22">
        <w:r w:rsidRPr="00B20772">
          <w:rPr>
            <w:color w:val="000000" w:themeColor="text1"/>
            <w:spacing w:val="-8"/>
            <w:szCs w:val="28"/>
            <w:lang w:val="ru-RU"/>
          </w:rPr>
          <w:t>Федеральным законом</w:t>
        </w:r>
      </w:hyperlink>
      <w:r w:rsidRPr="00B20772">
        <w:rPr>
          <w:color w:val="000000" w:themeColor="text1"/>
          <w:spacing w:val="-8"/>
          <w:szCs w:val="28"/>
          <w:lang w:val="ru-RU"/>
        </w:rPr>
        <w:t xml:space="preserve"> </w:t>
      </w:r>
      <w:r w:rsidR="00C87BE7" w:rsidRPr="00B20772">
        <w:rPr>
          <w:color w:val="000000" w:themeColor="text1"/>
          <w:spacing w:val="-8"/>
          <w:szCs w:val="28"/>
          <w:lang w:val="ru-RU"/>
        </w:rPr>
        <w:t>от 5.04.</w:t>
      </w:r>
      <w:r w:rsidRPr="00B20772">
        <w:rPr>
          <w:color w:val="000000" w:themeColor="text1"/>
          <w:spacing w:val="-8"/>
          <w:szCs w:val="28"/>
          <w:lang w:val="ru-RU"/>
        </w:rPr>
        <w:t>2013 г</w:t>
      </w:r>
      <w:r w:rsidR="00C87BE7" w:rsidRPr="00B20772">
        <w:rPr>
          <w:color w:val="000000" w:themeColor="text1"/>
          <w:spacing w:val="-8"/>
          <w:szCs w:val="28"/>
          <w:lang w:val="ru-RU"/>
        </w:rPr>
        <w:t>.</w:t>
      </w:r>
      <w:r w:rsidRPr="00B20772">
        <w:rPr>
          <w:color w:val="000000" w:themeColor="text1"/>
          <w:spacing w:val="-8"/>
          <w:szCs w:val="28"/>
          <w:lang w:val="ru-RU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нужд», </w:t>
      </w:r>
      <w:hyperlink r:id="rId23">
        <w:r w:rsidRPr="00B20772">
          <w:rPr>
            <w:color w:val="000000" w:themeColor="text1"/>
            <w:spacing w:val="-8"/>
            <w:szCs w:val="28"/>
            <w:lang w:val="ru-RU"/>
          </w:rPr>
          <w:t>Федеральным законом</w:t>
        </w:r>
      </w:hyperlink>
      <w:r w:rsidRPr="00B20772">
        <w:rPr>
          <w:color w:val="000000" w:themeColor="text1"/>
          <w:spacing w:val="-8"/>
          <w:szCs w:val="28"/>
          <w:lang w:val="ru-RU"/>
        </w:rPr>
        <w:t xml:space="preserve"> </w:t>
      </w:r>
      <w:r w:rsidR="00C87BE7" w:rsidRPr="00B20772">
        <w:rPr>
          <w:color w:val="000000" w:themeColor="text1"/>
          <w:spacing w:val="-8"/>
          <w:szCs w:val="28"/>
          <w:lang w:val="ru-RU"/>
        </w:rPr>
        <w:t>от 18.07.</w:t>
      </w:r>
      <w:r w:rsidRPr="00B20772">
        <w:rPr>
          <w:color w:val="000000" w:themeColor="text1"/>
          <w:spacing w:val="-8"/>
          <w:szCs w:val="28"/>
          <w:lang w:val="ru-RU"/>
        </w:rPr>
        <w:t>2011 г</w:t>
      </w:r>
      <w:r w:rsidR="00C87BE7" w:rsidRPr="00B20772">
        <w:rPr>
          <w:color w:val="000000" w:themeColor="text1"/>
          <w:spacing w:val="-8"/>
          <w:szCs w:val="28"/>
          <w:lang w:val="ru-RU"/>
        </w:rPr>
        <w:t>.</w:t>
      </w:r>
      <w:r w:rsidRPr="00B20772">
        <w:rPr>
          <w:color w:val="000000" w:themeColor="text1"/>
          <w:spacing w:val="-8"/>
          <w:szCs w:val="28"/>
          <w:lang w:val="ru-RU"/>
        </w:rPr>
        <w:t xml:space="preserve"> № 223-ФЗ «О закупках товаров, работ, услуг отдельными видами юридических лиц».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393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Режим питания в общеобразовательной организации определяется санитарно-эпидемиологическими правилами и нормами.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330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В общеобразовательных организациях питание обучающихся должно осуществляться посредством реализации основного (организованного) меню, включающего горячее питание, дополнительное питание, а также индивидуальных меню </w:t>
      </w:r>
      <w:r w:rsidRPr="00B20772">
        <w:rPr>
          <w:color w:val="000000" w:themeColor="text1"/>
          <w:spacing w:val="-8"/>
        </w:rPr>
        <w:lastRenderedPageBreak/>
        <w:t xml:space="preserve">для детей, нуждающихся в лечебном и диетическом питании с учетом требований </w:t>
      </w:r>
      <w:hyperlink r:id="rId24">
        <w:r w:rsidRPr="00B20772">
          <w:rPr>
            <w:color w:val="000000" w:themeColor="text1"/>
            <w:spacing w:val="-8"/>
          </w:rPr>
          <w:t>санитарного законодательства</w:t>
        </w:r>
      </w:hyperlink>
      <w:r w:rsidRPr="00B20772">
        <w:rPr>
          <w:color w:val="000000" w:themeColor="text1"/>
          <w:spacing w:val="-8"/>
        </w:rPr>
        <w:t>. Исключение горячего питания из меню, а также замена его буфетной продукцией не допускаются.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323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Организация питания, обеспечение качества пищевых продуктов и их безопасность для здоровья обучающихся в общеобразовательных организациях осуществляются в соответствии с требованиями </w:t>
      </w:r>
      <w:hyperlink r:id="rId25">
        <w:r w:rsidRPr="00B20772">
          <w:rPr>
            <w:color w:val="000000" w:themeColor="text1"/>
            <w:spacing w:val="-8"/>
          </w:rPr>
          <w:t>Федерального закона</w:t>
        </w:r>
      </w:hyperlink>
      <w:r w:rsidRPr="00B20772">
        <w:rPr>
          <w:color w:val="000000" w:themeColor="text1"/>
          <w:spacing w:val="-8"/>
        </w:rPr>
        <w:t xml:space="preserve"> от 02</w:t>
      </w:r>
      <w:r w:rsidR="00C87BE7" w:rsidRPr="00B20772">
        <w:rPr>
          <w:color w:val="000000" w:themeColor="text1"/>
          <w:spacing w:val="-8"/>
          <w:lang w:val="ru-RU"/>
        </w:rPr>
        <w:t>.01.</w:t>
      </w:r>
      <w:r w:rsidRPr="00B20772">
        <w:rPr>
          <w:color w:val="000000" w:themeColor="text1"/>
          <w:spacing w:val="-8"/>
        </w:rPr>
        <w:t>2000 г</w:t>
      </w:r>
      <w:r w:rsidR="003F4BDE">
        <w:rPr>
          <w:color w:val="000000" w:themeColor="text1"/>
          <w:spacing w:val="-8"/>
          <w:lang w:val="ru-RU"/>
        </w:rPr>
        <w:t>.</w:t>
      </w:r>
      <w:r w:rsidRPr="00B20772">
        <w:rPr>
          <w:color w:val="000000" w:themeColor="text1"/>
          <w:spacing w:val="-8"/>
        </w:rPr>
        <w:t xml:space="preserve"> №</w:t>
      </w:r>
      <w:r w:rsidR="003F4BDE">
        <w:rPr>
          <w:color w:val="000000" w:themeColor="text1"/>
          <w:spacing w:val="-8"/>
          <w:lang w:val="ru-RU"/>
        </w:rPr>
        <w:t> </w:t>
      </w:r>
      <w:r w:rsidRPr="00B20772">
        <w:rPr>
          <w:color w:val="000000" w:themeColor="text1"/>
          <w:spacing w:val="-8"/>
        </w:rPr>
        <w:t>29-ФЗ «О качестве и безопасности пищевых продуктов».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363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В общеобразовательной организации приказом директора создается комиссия по контролю за организацией питания обучающихся (далее - Комиссия), в состав которой входят: директор, заместитель директора, ответственный за организацию питания, медицинский работник, представитель общественности (не менее 5 человек).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Комиссия проводит изучение организации горячего питания в общеобразовательной организации, мониторинг охвата горячим питанием обучающихся в общеобразовательной организации (не реже 1 раза в месяц) и изучает другие вопросы организации горячего питания.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Члены комиссии в соответствии с планом работы по результатам деятельности составляют справки, отчеты. Работа Комиссии осуществляется на безвозмездной основе.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Порядок работы Комиссии предусматривается локальным актом общеобразовательной организации. План работы Комиссии рассчитывается на учебный год и утверждается директором общеобразовательной организации. Составляемые членами Комиссии справки и отчеты по итогам работы являются внутренними рабочими документами общеобразовательной организации и используются как информационный материал на заседаниях коллегиальных органов управления общеобразовательной организации.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Комиссия принимает решение о снятии с реализации блюд, приготовленных с нарушениями санитарно-эпидемиологических требований, по результатам проверок требует от руководителя предприятия общественного питания, организующего питание в общеобразовательной организации, принятия мер по устранению нарушений и привлечению к ответственности виновных лиц.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Заседание Комиссии считается правомочным, если в нем принимают участие не менее половины ее членов.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37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Общеобразовательная организация должна размещать в доступных для родителей (законных представителей) и обучающихся местах (в обеденном зале, холле) следующую информацию: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ежедневное меню основного (организованного) питания на сутки для всех возрастных групп детей с указанием наименования приема пищи, наименования блюда, массы порции, калорийности порции;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меню дополнительного питания с указанием наименования блюда, массы порции, калорийности порции;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рекомендации по организации здорового питания детей.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Предельная стоимость питания обучающихся в общеобразовательных организациях устанавливается постановлением администрации МО «Гунибский район»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515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Персональная ответственность за соблюдение санитарных норм в школьной столовой, а также за организацию питания обучающихся в целом возлагается на директора общеобразовательной организации и руководителя предприятия общественного питания, обеспечивающего организацию питания в общеобразовательной организации.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746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Предприятия общественного питания должны проводить </w:t>
      </w:r>
      <w:r w:rsidRPr="00B20772">
        <w:rPr>
          <w:color w:val="000000" w:themeColor="text1"/>
          <w:spacing w:val="-8"/>
        </w:rPr>
        <w:lastRenderedPageBreak/>
        <w:t xml:space="preserve">производственный контроль, основанный на принципах HACCP (в английской транскрипции - </w:t>
      </w:r>
      <w:proofErr w:type="spellStart"/>
      <w:r w:rsidRPr="00B20772">
        <w:rPr>
          <w:color w:val="000000" w:themeColor="text1"/>
          <w:spacing w:val="-8"/>
        </w:rPr>
        <w:t>Hazard</w:t>
      </w:r>
      <w:proofErr w:type="spellEnd"/>
      <w:r w:rsidRPr="00B20772">
        <w:rPr>
          <w:color w:val="000000" w:themeColor="text1"/>
          <w:spacing w:val="-8"/>
        </w:rPr>
        <w:t xml:space="preserve"> </w:t>
      </w:r>
      <w:proofErr w:type="spellStart"/>
      <w:r w:rsidRPr="00B20772">
        <w:rPr>
          <w:color w:val="000000" w:themeColor="text1"/>
          <w:spacing w:val="-8"/>
        </w:rPr>
        <w:t>Analysis</w:t>
      </w:r>
      <w:proofErr w:type="spellEnd"/>
      <w:r w:rsidRPr="00B20772">
        <w:rPr>
          <w:color w:val="000000" w:themeColor="text1"/>
          <w:spacing w:val="-8"/>
        </w:rPr>
        <w:t xml:space="preserve"> </w:t>
      </w:r>
      <w:proofErr w:type="spellStart"/>
      <w:r w:rsidRPr="00B20772">
        <w:rPr>
          <w:color w:val="000000" w:themeColor="text1"/>
          <w:spacing w:val="-8"/>
        </w:rPr>
        <w:t>and</w:t>
      </w:r>
      <w:proofErr w:type="spellEnd"/>
      <w:r w:rsidRPr="00B20772">
        <w:rPr>
          <w:color w:val="000000" w:themeColor="text1"/>
          <w:spacing w:val="-8"/>
        </w:rPr>
        <w:t xml:space="preserve"> </w:t>
      </w:r>
      <w:proofErr w:type="spellStart"/>
      <w:r w:rsidRPr="00B20772">
        <w:rPr>
          <w:color w:val="000000" w:themeColor="text1"/>
          <w:spacing w:val="-8"/>
        </w:rPr>
        <w:t>Critical</w:t>
      </w:r>
      <w:proofErr w:type="spellEnd"/>
      <w:r w:rsidRPr="00B20772">
        <w:rPr>
          <w:color w:val="000000" w:themeColor="text1"/>
          <w:spacing w:val="-8"/>
        </w:rPr>
        <w:t xml:space="preserve"> </w:t>
      </w:r>
      <w:proofErr w:type="spellStart"/>
      <w:r w:rsidRPr="00B20772">
        <w:rPr>
          <w:color w:val="000000" w:themeColor="text1"/>
          <w:spacing w:val="-8"/>
        </w:rPr>
        <w:t>Control</w:t>
      </w:r>
      <w:proofErr w:type="spellEnd"/>
      <w:r w:rsidRPr="00B20772">
        <w:rPr>
          <w:color w:val="000000" w:themeColor="text1"/>
          <w:spacing w:val="-8"/>
        </w:rPr>
        <w:t xml:space="preserve"> </w:t>
      </w:r>
      <w:proofErr w:type="spellStart"/>
      <w:r w:rsidRPr="00B20772">
        <w:rPr>
          <w:color w:val="000000" w:themeColor="text1"/>
          <w:spacing w:val="-8"/>
        </w:rPr>
        <w:t>Points</w:t>
      </w:r>
      <w:proofErr w:type="spellEnd"/>
      <w:r w:rsidRPr="00B20772">
        <w:rPr>
          <w:color w:val="000000" w:themeColor="text1"/>
          <w:spacing w:val="-8"/>
        </w:rPr>
        <w:t>) ХАССП («Анализ рисков и критические контрольные точки»), в соответствии с порядком и периодичностью (включая организационные мероприятия, лабораторные исследования и испытания), установленными предприятием общественного питания.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 w:val="20"/>
          <w:szCs w:val="28"/>
          <w:lang w:val="ru-RU"/>
        </w:rPr>
      </w:pPr>
    </w:p>
    <w:p w:rsidR="00390A3C" w:rsidRPr="00B20772" w:rsidRDefault="00390A3C" w:rsidP="00724D31">
      <w:pPr>
        <w:pStyle w:val="1"/>
        <w:keepNext w:val="0"/>
        <w:widowControl w:val="0"/>
        <w:numPr>
          <w:ilvl w:val="1"/>
          <w:numId w:val="10"/>
        </w:numPr>
        <w:tabs>
          <w:tab w:val="left" w:pos="1597"/>
        </w:tabs>
        <w:autoSpaceDE w:val="0"/>
        <w:autoSpaceDN w:val="0"/>
        <w:spacing w:before="0" w:after="0" w:line="18" w:lineRule="atLeast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/>
          <w:color w:val="000000" w:themeColor="text1"/>
          <w:spacing w:val="-8"/>
          <w:sz w:val="28"/>
          <w:szCs w:val="28"/>
        </w:rPr>
        <w:t>Питание обучающихся на платной и льготной основах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350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Реализация буфетной продукции, для 5-х – 11-х классов (на платной основе) предоставляется всем обучающимся по их желанию в соответствии с действующим законодательством.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Реализация буфетной продукции для 5-х – 11-х классов (на платной основе) может осуществляться в двух формах: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8"/>
        </w:numPr>
        <w:tabs>
          <w:tab w:val="left" w:pos="1001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аренда имущества образовательных организаций;</w:t>
      </w:r>
    </w:p>
    <w:p w:rsidR="00390A3C" w:rsidRPr="00B20772" w:rsidRDefault="00390A3C" w:rsidP="00724D31">
      <w:pPr>
        <w:pStyle w:val="af4"/>
        <w:widowControl w:val="0"/>
        <w:numPr>
          <w:ilvl w:val="0"/>
          <w:numId w:val="8"/>
        </w:numPr>
        <w:tabs>
          <w:tab w:val="left" w:pos="1001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установка вендинговых аппаратов.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Передача функции организации питания по реализации готовых блюд, пищевых продуктов, готовых к употреблению профессиональной компании, специализирующейся в этой области (аутсорсинг), может быть реализована на платной основе для 5-х – 11-х классов.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32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Право на получение льготного питания имеют: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обучающиеся из многодетных малоимущих семей, получающие начальное, основное и среднее общее образование в образовательных организациях. Под многодетной малоимущей семьей понимается семья, имеющая трех и более детей в возрасте до 18 лет, зарегистрированная в установленном порядке в качестве малоимущей;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обучающиеся с ограниченными возможностями здоровья, получающие основное общее и среднее общее образование в общеобразовательных организациях: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дети-инвалиды, получающие основное общее и среднее общее образование в общеобразовательных организациях;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обучающиеся общеобразовательных организаций, являющиеся детьми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проживающим на территории МО «Гунибский район» (далее соответственно - участники специальной военной операции, специальная военная операция), в общеобразовательных организациях, обеспечиваются бесплатным обедом.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Обучающимся, одновременно относящимся к нескольким категориям лиц, питание предоставляется по одному из оснований.</w:t>
      </w:r>
    </w:p>
    <w:p w:rsidR="00390A3C" w:rsidRPr="00B20772" w:rsidRDefault="00390A3C" w:rsidP="00FA1C95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Льготное питание не предоставляется обучающимся в выходные и праздничные дни, в дни каникулярного периода, в дни отсутствия по болезни, без уважительных причин, в период отмены занятий в связи с закрытием на карантин в общеобразовательной организации, при этом выплата денежной компенсации за пропущенные дни и отказ от питания не производится.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633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Финансирование расходов, связанных с предоставлением бесплатного и льготного питания обучающимся в общеобразовательных организациях, осуществляется за счет бюджетных ассигнований федерального бюджета, бюджетов субъекта Российской Федерации, муниципального бюджета и иных источников финансирования, предусмотренных законодательством Российской Федерации, на основании соответствующих соглашений между распорядителями и получателями денежных средств.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420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Для получения льготного питания один из родителей (законных </w:t>
      </w:r>
      <w:r w:rsidRPr="00B20772">
        <w:rPr>
          <w:color w:val="000000" w:themeColor="text1"/>
          <w:spacing w:val="-8"/>
        </w:rPr>
        <w:lastRenderedPageBreak/>
        <w:t>представителей) обучающегося, обучающийся в возрасте старше 18 лет подает по месту обучения в общеобразовательную организацию заявление в произвольной форме с приложением следующих документов:</w:t>
      </w:r>
    </w:p>
    <w:p w:rsidR="00390A3C" w:rsidRPr="00B20772" w:rsidRDefault="00390A3C" w:rsidP="00724D31">
      <w:pPr>
        <w:pStyle w:val="af4"/>
        <w:widowControl w:val="0"/>
        <w:numPr>
          <w:ilvl w:val="3"/>
          <w:numId w:val="10"/>
        </w:numPr>
        <w:tabs>
          <w:tab w:val="left" w:pos="1801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Для обучающихся из многодетных малоимущих семей, получающих основное общее и среднее общее образование в общеобразовательных организациях: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копия паспорта родителя (законного представителя);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копия свидетельства о рождении ребенка, выданного компетентными органами иностранного государства, и его нотариально удостоверенного перевода на русский язык (в случае представления документов на ребенка, не достигшего возраста 14 лет) (при наличии);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согласие на обработку персональных данных;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документ из отдела социальной защиты населения, подтверждающий получение семьей статуса малоимущей семьи. Документ о признании семьи малоимущей представляется в общеобразовательную организацию. По мере истечения срока действия такого документа Уполномоченный орган) направляет межведомственный запрос в отдел социальной защиты населения о представлении сведений о продлении семьей статуса малоимущей семьи обучающего.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Одновременно с копиями документов, указанных в настоящем пункте, заявителем предъявляются их оригиналы. В случае представления нотариально заверенных копий представление оригиналов документов не требуется.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Заявитель по собственной инициативе вправе представить копии свидетельств о рождении обучающихся всех детей в возрасте до восемнадцати лет, выданных органами записи актов гражданского состояния (далее - свидетельство о рождении).</w:t>
      </w:r>
    </w:p>
    <w:p w:rsidR="00390A3C" w:rsidRPr="00B20772" w:rsidRDefault="00390A3C" w:rsidP="00724D31">
      <w:pPr>
        <w:pStyle w:val="af4"/>
        <w:widowControl w:val="0"/>
        <w:numPr>
          <w:ilvl w:val="3"/>
          <w:numId w:val="10"/>
        </w:numPr>
        <w:tabs>
          <w:tab w:val="left" w:pos="1607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Для обучающихся, получающих начальное общее образование в общеобразовательных организациях, предоставление документов не требуется в соответствии с установленным порядком действующего законодательства Российской Федерации.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tabs>
          <w:tab w:val="left" w:pos="132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Общеобразовательная организация: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определяет ответственного за организацию питания в общеобразовательной организации;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регистрирует документы, представленные родителями (законными представителями) обучающихся, в журнале приема заявлений, выдает после регистрации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заявления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родителям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(законным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представителям)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обучающихся расписки в получении документов, содержащей информацию о регистрационном номере заявления о предоставлении бесплатного питания обучающемуся, оформляет на каждого обучающегося, которому предоставляется льготное питание, дело, в которое подшиваются все представленные документы, обеспечивает хранение документов у ответственного лица за организацию питания в течение 5 лет в соответствии с номенклатурой дел общеобразовательной организации;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обеспечивает контроль по учету обучающихся питанием на льготной основе и целевому расходованию бюджетных средств, выделяемых на питание обучающихся, ведет табель учета посещаемости школьной столовой;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соблюдает сроки предоставления в вышестоящие организации отчетной документации (акт о предоставленном питании, ежедневное меню, табель учета).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 w:val="20"/>
          <w:szCs w:val="28"/>
          <w:lang w:val="ru-RU"/>
        </w:rPr>
      </w:pPr>
    </w:p>
    <w:p w:rsidR="00390A3C" w:rsidRPr="00B20772" w:rsidRDefault="00390A3C" w:rsidP="00724D31">
      <w:pPr>
        <w:pStyle w:val="1"/>
        <w:keepNext w:val="0"/>
        <w:widowControl w:val="0"/>
        <w:numPr>
          <w:ilvl w:val="1"/>
          <w:numId w:val="10"/>
        </w:numPr>
        <w:autoSpaceDE w:val="0"/>
        <w:autoSpaceDN w:val="0"/>
        <w:spacing w:before="0" w:after="0" w:line="18" w:lineRule="atLeast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/>
          <w:color w:val="000000" w:themeColor="text1"/>
          <w:spacing w:val="-8"/>
          <w:sz w:val="28"/>
          <w:szCs w:val="28"/>
        </w:rPr>
        <w:t>Мероприятия по улучшению организации питания в общеобразовательных организациях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Для увеличения охвата обучающихся горячим питанием предусматривается </w:t>
      </w:r>
      <w:r w:rsidRPr="00B20772">
        <w:rPr>
          <w:color w:val="000000" w:themeColor="text1"/>
          <w:spacing w:val="-8"/>
        </w:rPr>
        <w:lastRenderedPageBreak/>
        <w:t>обеспечение сбалансированным питанием в общеобразовательных организациях на основе применения современных технологий приготовления продукции с повышенной пищевой и биологической ценностью, обеспечение школьников продуктами питания, обогащенными комплексами витаминов и минеральных веществ, обеспечение доступности школьного питания (утверждение стоимости на школьные обеды).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Пропаганда горячего питания среди обучающихся, родителей и педагогических работников (оформление уголков здоровья, проведение лекций, выпуск буклетов, брошюр, оформление официальных сайтов), формирование у детей навыков здорового питания согласно Приложению 1 к настоящему Положению.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Для использования новых форм обслуживания в столовых общеобразовательных организациях проходит поэтапное переоснащение столовых.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 w:val="20"/>
          <w:szCs w:val="28"/>
          <w:lang w:val="ru-RU"/>
        </w:rPr>
      </w:pPr>
    </w:p>
    <w:p w:rsidR="00390A3C" w:rsidRPr="00B20772" w:rsidRDefault="00390A3C" w:rsidP="00724D31">
      <w:pPr>
        <w:pStyle w:val="1"/>
        <w:keepNext w:val="0"/>
        <w:widowControl w:val="0"/>
        <w:numPr>
          <w:ilvl w:val="1"/>
          <w:numId w:val="10"/>
        </w:numPr>
        <w:autoSpaceDE w:val="0"/>
        <w:autoSpaceDN w:val="0"/>
        <w:spacing w:before="0" w:after="0" w:line="18" w:lineRule="atLeast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/>
          <w:color w:val="000000" w:themeColor="text1"/>
          <w:spacing w:val="-8"/>
          <w:sz w:val="28"/>
          <w:szCs w:val="28"/>
        </w:rPr>
        <w:t>Контроль за организацией питания в общеобразовательных организациях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МКУ «Отдел образования» администрации МО «Гунибский район» осуществляет контроль за организацией питания обучающихся общеобразовательных организаций.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Финансовый отдел администрации МО «Гунибский район» осуществляет контроль за целевым использованием расходования средств из федерального бюджета, бюджетов субъекта Российской Федерации, муниципального бюджета и иных источников финансирования.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В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целях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оказания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практической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помощи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работникам</w:t>
      </w:r>
      <w:r w:rsidRPr="00B20772">
        <w:rPr>
          <w:color w:val="000000" w:themeColor="text1"/>
          <w:spacing w:val="-8"/>
          <w:w w:val="150"/>
          <w:szCs w:val="28"/>
          <w:lang w:val="ru-RU"/>
        </w:rPr>
        <w:t xml:space="preserve"> </w:t>
      </w:r>
      <w:r w:rsidRPr="00B20772">
        <w:rPr>
          <w:color w:val="000000" w:themeColor="text1"/>
          <w:spacing w:val="-8"/>
          <w:szCs w:val="28"/>
          <w:lang w:val="ru-RU"/>
        </w:rPr>
        <w:t>муниципальных общеобразовательных учреждений в осуществлении административно- общественного контроля организации и качества питания детей в организации, качества доставляемых продуктов и соблюдения санитарно-гигиенических требований при приготовлении и раздаче пищи может создаваться ведомственная бракеражная комиссия.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В состав ведомственной бракеражной комиссии могут входить сотрудники Управления Роспотребнадзора по Республике Дагестан, Министерства образования и науки РД, Комитета по ветеринарии Республики Дагестан.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strike/>
          <w:color w:val="000000" w:themeColor="text1"/>
          <w:spacing w:val="-8"/>
          <w:sz w:val="20"/>
          <w:szCs w:val="28"/>
          <w:lang w:val="ru-RU"/>
        </w:rPr>
      </w:pPr>
    </w:p>
    <w:p w:rsidR="00390A3C" w:rsidRPr="00B20772" w:rsidRDefault="00390A3C" w:rsidP="00724D31">
      <w:pPr>
        <w:pStyle w:val="1"/>
        <w:keepNext w:val="0"/>
        <w:widowControl w:val="0"/>
        <w:numPr>
          <w:ilvl w:val="1"/>
          <w:numId w:val="10"/>
        </w:numPr>
        <w:autoSpaceDE w:val="0"/>
        <w:autoSpaceDN w:val="0"/>
        <w:spacing w:before="0" w:after="0" w:line="18" w:lineRule="atLeast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/>
          <w:color w:val="000000" w:themeColor="text1"/>
          <w:spacing w:val="-8"/>
          <w:sz w:val="28"/>
          <w:szCs w:val="28"/>
        </w:rPr>
        <w:t>Ответственность сторон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Допущенные нарушения ответственными должностными лицами влекут ответственность, определенную действующим законодательством Российской Федерации, в том числе за причинение материального ущерба, в пределах, определенных действующим </w:t>
      </w:r>
      <w:hyperlink r:id="rId26">
        <w:r w:rsidRPr="00B20772">
          <w:rPr>
            <w:color w:val="000000" w:themeColor="text1"/>
            <w:spacing w:val="-8"/>
          </w:rPr>
          <w:t>трудовым</w:t>
        </w:r>
      </w:hyperlink>
      <w:r w:rsidRPr="00B20772">
        <w:rPr>
          <w:color w:val="000000" w:themeColor="text1"/>
          <w:spacing w:val="-8"/>
        </w:rPr>
        <w:t xml:space="preserve"> и </w:t>
      </w:r>
      <w:hyperlink r:id="rId27">
        <w:r w:rsidRPr="00B20772">
          <w:rPr>
            <w:color w:val="000000" w:themeColor="text1"/>
            <w:spacing w:val="-8"/>
          </w:rPr>
          <w:t>гражданским</w:t>
        </w:r>
      </w:hyperlink>
      <w:r w:rsidRPr="00B20772">
        <w:rPr>
          <w:color w:val="000000" w:themeColor="text1"/>
          <w:spacing w:val="-8"/>
        </w:rPr>
        <w:t xml:space="preserve"> </w:t>
      </w:r>
      <w:hyperlink r:id="rId28">
        <w:r w:rsidRPr="00B20772">
          <w:rPr>
            <w:color w:val="000000" w:themeColor="text1"/>
            <w:spacing w:val="-8"/>
          </w:rPr>
          <w:t>законодательством</w:t>
        </w:r>
      </w:hyperlink>
      <w:r w:rsidRPr="00B20772">
        <w:rPr>
          <w:color w:val="000000" w:themeColor="text1"/>
          <w:spacing w:val="-8"/>
        </w:rPr>
        <w:t xml:space="preserve"> Российской Федерации.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Родители (законные представители) обучающегося несут ответственность, определенную действующим законодательством Российской Федерации, за своевременное представление сведений и их достоверность, а также подлинность документов, в которых они содержатся.</w:t>
      </w:r>
    </w:p>
    <w:p w:rsidR="00390A3C" w:rsidRPr="00B20772" w:rsidRDefault="00390A3C" w:rsidP="001D32B2">
      <w:pPr>
        <w:pStyle w:val="aff3"/>
        <w:spacing w:line="18" w:lineRule="atLeast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Предоставление ими заведомо ложных, неполных и (или) недостоверных сведений является основанием для отказа в получении льготного питания обучающихся.</w:t>
      </w:r>
    </w:p>
    <w:p w:rsidR="00390A3C" w:rsidRPr="00B20772" w:rsidRDefault="00390A3C" w:rsidP="00390A3C">
      <w:pPr>
        <w:pStyle w:val="aff3"/>
        <w:spacing w:before="151"/>
        <w:ind w:right="1" w:firstLine="709"/>
        <w:rPr>
          <w:color w:val="000000" w:themeColor="text1"/>
          <w:spacing w:val="-8"/>
          <w:szCs w:val="28"/>
          <w:lang w:val="ru-RU"/>
        </w:rPr>
      </w:pPr>
    </w:p>
    <w:p w:rsidR="00390A3C" w:rsidRPr="00B20772" w:rsidRDefault="00390A3C" w:rsidP="00390A3C">
      <w:pPr>
        <w:pStyle w:val="aff3"/>
        <w:spacing w:before="151"/>
        <w:ind w:right="1" w:firstLine="709"/>
        <w:rPr>
          <w:color w:val="000000" w:themeColor="text1"/>
          <w:spacing w:val="-8"/>
          <w:szCs w:val="28"/>
          <w:lang w:val="ru-RU"/>
        </w:rPr>
        <w:sectPr w:rsidR="00390A3C" w:rsidRPr="00B20772" w:rsidSect="00FA1C95">
          <w:headerReference w:type="default" r:id="rId29"/>
          <w:pgSz w:w="11910" w:h="16840"/>
          <w:pgMar w:top="567" w:right="567" w:bottom="567" w:left="1361" w:header="720" w:footer="0" w:gutter="0"/>
          <w:cols w:space="720"/>
        </w:sectPr>
      </w:pPr>
    </w:p>
    <w:p w:rsidR="00390A3C" w:rsidRPr="00B20772" w:rsidRDefault="00390A3C" w:rsidP="00390A3C">
      <w:pPr>
        <w:pStyle w:val="aff3"/>
        <w:ind w:right="1" w:firstLine="709"/>
        <w:jc w:val="right"/>
        <w:rPr>
          <w:color w:val="000000" w:themeColor="text1"/>
          <w:spacing w:val="-8"/>
          <w:sz w:val="24"/>
          <w:szCs w:val="28"/>
          <w:lang w:val="ru-RU"/>
        </w:rPr>
      </w:pPr>
      <w:r w:rsidRPr="00B20772">
        <w:rPr>
          <w:color w:val="000000" w:themeColor="text1"/>
          <w:spacing w:val="-8"/>
          <w:sz w:val="24"/>
          <w:szCs w:val="28"/>
          <w:lang w:val="ru-RU"/>
        </w:rPr>
        <w:lastRenderedPageBreak/>
        <w:t>Приложение</w:t>
      </w:r>
    </w:p>
    <w:p w:rsidR="00390A3C" w:rsidRPr="00B20772" w:rsidRDefault="00390A3C" w:rsidP="00390A3C">
      <w:pPr>
        <w:pStyle w:val="aff3"/>
        <w:ind w:right="1" w:firstLine="709"/>
        <w:jc w:val="right"/>
        <w:rPr>
          <w:color w:val="000000" w:themeColor="text1"/>
          <w:spacing w:val="-8"/>
          <w:sz w:val="24"/>
          <w:szCs w:val="28"/>
          <w:lang w:val="ru-RU"/>
        </w:rPr>
      </w:pPr>
      <w:r w:rsidRPr="00B20772">
        <w:rPr>
          <w:color w:val="000000" w:themeColor="text1"/>
          <w:spacing w:val="-8"/>
          <w:sz w:val="24"/>
          <w:szCs w:val="28"/>
          <w:lang w:val="ru-RU"/>
        </w:rPr>
        <w:t xml:space="preserve">к Положению об организации питания </w:t>
      </w:r>
    </w:p>
    <w:p w:rsidR="00390A3C" w:rsidRPr="00B20772" w:rsidRDefault="00390A3C" w:rsidP="00390A3C">
      <w:pPr>
        <w:pStyle w:val="aff3"/>
        <w:ind w:right="1" w:firstLine="709"/>
        <w:jc w:val="right"/>
        <w:rPr>
          <w:color w:val="000000" w:themeColor="text1"/>
          <w:spacing w:val="-8"/>
          <w:sz w:val="24"/>
          <w:szCs w:val="28"/>
          <w:lang w:val="ru-RU"/>
        </w:rPr>
      </w:pPr>
      <w:r w:rsidRPr="00B20772">
        <w:rPr>
          <w:color w:val="000000" w:themeColor="text1"/>
          <w:spacing w:val="-8"/>
          <w:sz w:val="24"/>
          <w:szCs w:val="28"/>
          <w:lang w:val="ru-RU"/>
        </w:rPr>
        <w:t xml:space="preserve">муниципальных образовательных учреждений </w:t>
      </w:r>
    </w:p>
    <w:p w:rsidR="00390A3C" w:rsidRPr="00B20772" w:rsidRDefault="00390A3C" w:rsidP="00390A3C">
      <w:pPr>
        <w:pStyle w:val="aff3"/>
        <w:ind w:right="1" w:firstLine="709"/>
        <w:jc w:val="right"/>
        <w:rPr>
          <w:color w:val="000000" w:themeColor="text1"/>
          <w:spacing w:val="-8"/>
          <w:sz w:val="24"/>
          <w:szCs w:val="28"/>
          <w:lang w:val="ru-RU"/>
        </w:rPr>
      </w:pPr>
      <w:r w:rsidRPr="00B20772">
        <w:rPr>
          <w:color w:val="000000" w:themeColor="text1"/>
          <w:spacing w:val="-8"/>
          <w:sz w:val="24"/>
          <w:szCs w:val="28"/>
          <w:lang w:val="ru-RU"/>
        </w:rPr>
        <w:t xml:space="preserve">подведомственных администрации </w:t>
      </w:r>
    </w:p>
    <w:p w:rsidR="00390A3C" w:rsidRPr="00B20772" w:rsidRDefault="00390A3C" w:rsidP="00390A3C">
      <w:pPr>
        <w:pStyle w:val="aff3"/>
        <w:ind w:right="1" w:firstLine="709"/>
        <w:jc w:val="right"/>
        <w:rPr>
          <w:color w:val="000000" w:themeColor="text1"/>
          <w:spacing w:val="-8"/>
          <w:sz w:val="24"/>
          <w:szCs w:val="28"/>
          <w:lang w:val="ru-RU"/>
        </w:rPr>
      </w:pPr>
      <w:r w:rsidRPr="00B20772">
        <w:rPr>
          <w:color w:val="000000" w:themeColor="text1"/>
          <w:spacing w:val="-8"/>
          <w:sz w:val="24"/>
          <w:szCs w:val="28"/>
          <w:lang w:val="ru-RU"/>
        </w:rPr>
        <w:t>МО «Гунибский район»</w:t>
      </w:r>
    </w:p>
    <w:p w:rsidR="00390A3C" w:rsidRPr="00B20772" w:rsidRDefault="00390A3C" w:rsidP="00390A3C">
      <w:pPr>
        <w:pStyle w:val="aff3"/>
        <w:ind w:right="1" w:firstLine="709"/>
        <w:rPr>
          <w:color w:val="000000" w:themeColor="text1"/>
          <w:spacing w:val="-8"/>
          <w:szCs w:val="28"/>
          <w:lang w:val="ru-RU"/>
        </w:rPr>
      </w:pPr>
    </w:p>
    <w:p w:rsidR="00EE7AD8" w:rsidRPr="00B20772" w:rsidRDefault="00EE7AD8" w:rsidP="00390A3C">
      <w:pPr>
        <w:pStyle w:val="aff3"/>
        <w:ind w:right="1" w:firstLine="709"/>
        <w:rPr>
          <w:color w:val="000000" w:themeColor="text1"/>
          <w:spacing w:val="-8"/>
          <w:szCs w:val="28"/>
          <w:lang w:val="ru-RU"/>
        </w:rPr>
      </w:pPr>
    </w:p>
    <w:p w:rsidR="00390A3C" w:rsidRPr="00B20772" w:rsidRDefault="00390A3C" w:rsidP="00EE7AD8">
      <w:pPr>
        <w:pStyle w:val="1"/>
        <w:numPr>
          <w:ilvl w:val="0"/>
          <w:numId w:val="0"/>
        </w:numPr>
        <w:spacing w:before="0" w:after="0"/>
        <w:ind w:left="709" w:right="1"/>
        <w:jc w:val="center"/>
        <w:rPr>
          <w:rFonts w:ascii="Times New Roman" w:hAnsi="Times New Roman"/>
          <w:color w:val="000000" w:themeColor="text1"/>
          <w:spacing w:val="-8"/>
          <w:sz w:val="28"/>
          <w:szCs w:val="28"/>
          <w:lang w:val="ru-RU"/>
        </w:rPr>
      </w:pPr>
      <w:r w:rsidRPr="00B20772">
        <w:rPr>
          <w:rFonts w:ascii="Times New Roman" w:hAnsi="Times New Roman"/>
          <w:color w:val="000000" w:themeColor="text1"/>
          <w:spacing w:val="-8"/>
          <w:sz w:val="28"/>
          <w:szCs w:val="28"/>
        </w:rPr>
        <w:t>РЕКОМЕНДУЕМ</w:t>
      </w:r>
      <w:r w:rsidR="00EE7AD8" w:rsidRPr="00B20772">
        <w:rPr>
          <w:rFonts w:ascii="Times New Roman" w:hAnsi="Times New Roman"/>
          <w:color w:val="000000" w:themeColor="text1"/>
          <w:spacing w:val="-8"/>
          <w:sz w:val="28"/>
          <w:szCs w:val="28"/>
          <w:lang w:val="ru-RU"/>
        </w:rPr>
        <w:t>АЯ</w:t>
      </w:r>
    </w:p>
    <w:p w:rsidR="00390A3C" w:rsidRPr="00B20772" w:rsidRDefault="00390A3C" w:rsidP="00EE7AD8">
      <w:pPr>
        <w:spacing w:after="0" w:line="240" w:lineRule="auto"/>
        <w:ind w:right="1" w:firstLine="709"/>
        <w:jc w:val="center"/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>структура и содержание подраздела «Организация питания обучающихся» на сайтах общеобразовательных учреждений</w:t>
      </w:r>
    </w:p>
    <w:p w:rsidR="00390A3C" w:rsidRPr="00B20772" w:rsidRDefault="00390A3C" w:rsidP="00390A3C">
      <w:pPr>
        <w:pStyle w:val="aff3"/>
        <w:ind w:right="1" w:firstLine="709"/>
        <w:rPr>
          <w:b/>
          <w:color w:val="000000" w:themeColor="text1"/>
          <w:spacing w:val="-8"/>
          <w:szCs w:val="28"/>
          <w:lang w:val="ru-RU"/>
        </w:rPr>
      </w:pPr>
    </w:p>
    <w:p w:rsidR="00390A3C" w:rsidRPr="00B20772" w:rsidRDefault="00390A3C" w:rsidP="00390A3C">
      <w:pPr>
        <w:pStyle w:val="aff3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На сайте ОУ должен быть создан подраздел «Организация питания обучающихся» в разделе «Сведения об образовательной организации». На вкладке рекомендуется разместить 6 подразделов и обеспечить их наполнение и регулярное обновление.</w:t>
      </w:r>
    </w:p>
    <w:p w:rsidR="00390A3C" w:rsidRPr="00B20772" w:rsidRDefault="00390A3C" w:rsidP="00390A3C">
      <w:pPr>
        <w:pStyle w:val="aff3"/>
        <w:ind w:right="1" w:firstLine="709"/>
        <w:rPr>
          <w:color w:val="000000" w:themeColor="text1"/>
          <w:spacing w:val="-8"/>
          <w:sz w:val="20"/>
          <w:szCs w:val="28"/>
          <w:lang w:val="ru-RU"/>
        </w:rPr>
      </w:pPr>
    </w:p>
    <w:p w:rsidR="00390A3C" w:rsidRPr="00B20772" w:rsidRDefault="00390A3C" w:rsidP="00724D31">
      <w:pPr>
        <w:pStyle w:val="1"/>
        <w:keepNext w:val="0"/>
        <w:widowControl w:val="0"/>
        <w:numPr>
          <w:ilvl w:val="0"/>
          <w:numId w:val="6"/>
        </w:numPr>
        <w:autoSpaceDE w:val="0"/>
        <w:autoSpaceDN w:val="0"/>
        <w:spacing w:before="0" w:after="0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/>
          <w:color w:val="000000" w:themeColor="text1"/>
          <w:spacing w:val="-8"/>
          <w:sz w:val="28"/>
          <w:szCs w:val="28"/>
        </w:rPr>
        <w:t>Информация об организаторе питания и меню</w:t>
      </w:r>
    </w:p>
    <w:p w:rsidR="00390A3C" w:rsidRPr="00B20772" w:rsidRDefault="00390A3C" w:rsidP="00724D31">
      <w:pPr>
        <w:pStyle w:val="af4"/>
        <w:widowControl w:val="0"/>
        <w:numPr>
          <w:ilvl w:val="1"/>
          <w:numId w:val="5"/>
        </w:numPr>
        <w:tabs>
          <w:tab w:val="left" w:pos="1317"/>
          <w:tab w:val="left" w:pos="8354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Организатором питания в школе является</w:t>
      </w:r>
      <w:r w:rsidR="00B20772" w:rsidRPr="00B20772">
        <w:rPr>
          <w:color w:val="000000" w:themeColor="text1"/>
          <w:spacing w:val="-8"/>
          <w:lang w:val="ru-RU"/>
        </w:rPr>
        <w:t xml:space="preserve"> руководитель образовательного учреждения.</w:t>
      </w:r>
    </w:p>
    <w:p w:rsidR="00390A3C" w:rsidRPr="00B20772" w:rsidRDefault="00390A3C" w:rsidP="00724D31">
      <w:pPr>
        <w:pStyle w:val="af4"/>
        <w:widowControl w:val="0"/>
        <w:numPr>
          <w:ilvl w:val="1"/>
          <w:numId w:val="5"/>
        </w:numPr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Основное (горячее) питание обучающихся в школе организовано в соответствии с 10-дневным (12-дневным) меню:</w:t>
      </w:r>
    </w:p>
    <w:p w:rsidR="00390A3C" w:rsidRPr="00443043" w:rsidRDefault="00390A3C" w:rsidP="00724D31">
      <w:pPr>
        <w:pStyle w:val="af4"/>
        <w:widowControl w:val="0"/>
        <w:numPr>
          <w:ilvl w:val="2"/>
          <w:numId w:val="5"/>
        </w:numPr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443043">
        <w:rPr>
          <w:color w:val="000000" w:themeColor="text1"/>
          <w:spacing w:val="-8"/>
        </w:rPr>
        <w:t>примерное 10-дневное (12-дневное) меню для обучающихся в возрасте 7-11 и 11-18 лет на осенне-зимний и весенне-летний период по форме, предусмотренной СанПиН 2.3/2.4.3590-20, утвержденное организатором питания, согласованное руководителем образовательного учреждения,</w:t>
      </w:r>
      <w:r w:rsidR="00443043" w:rsidRPr="00443043">
        <w:rPr>
          <w:color w:val="000000" w:themeColor="text1"/>
          <w:spacing w:val="-8"/>
          <w:lang w:val="ru-RU"/>
        </w:rPr>
        <w:t xml:space="preserve"> </w:t>
      </w:r>
      <w:r w:rsidRPr="00443043">
        <w:rPr>
          <w:color w:val="000000" w:themeColor="text1"/>
          <w:spacing w:val="-8"/>
        </w:rPr>
        <w:t>фактическое меню, согласованное директором школы, ежедневно в течение четверти</w:t>
      </w:r>
      <w:r w:rsidR="00443043" w:rsidRPr="00443043">
        <w:rPr>
          <w:color w:val="000000" w:themeColor="text1"/>
          <w:spacing w:val="-8"/>
          <w:lang w:val="ru-RU"/>
        </w:rPr>
        <w:t>,</w:t>
      </w:r>
      <w:r w:rsidR="00443043">
        <w:rPr>
          <w:color w:val="000000" w:themeColor="text1"/>
          <w:spacing w:val="-8"/>
          <w:lang w:val="ru-RU"/>
        </w:rPr>
        <w:t xml:space="preserve"> </w:t>
      </w:r>
      <w:r w:rsidRPr="00443043">
        <w:rPr>
          <w:color w:val="000000" w:themeColor="text1"/>
          <w:spacing w:val="-8"/>
        </w:rPr>
        <w:t>диетическое меню, утвержденное организатором питания, согласованное директором школы.</w:t>
      </w:r>
    </w:p>
    <w:p w:rsidR="00390A3C" w:rsidRPr="00B20772" w:rsidRDefault="00390A3C" w:rsidP="00724D31">
      <w:pPr>
        <w:pStyle w:val="af4"/>
        <w:widowControl w:val="0"/>
        <w:numPr>
          <w:ilvl w:val="1"/>
          <w:numId w:val="5"/>
        </w:numPr>
        <w:tabs>
          <w:tab w:val="left" w:pos="1359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Дополнительное питание (ассортиментный перечень, утвержденный организатором питания, согласованный руководителем образовательного учреждения).</w:t>
      </w:r>
    </w:p>
    <w:p w:rsidR="00390A3C" w:rsidRPr="00B20772" w:rsidRDefault="00390A3C" w:rsidP="00724D31">
      <w:pPr>
        <w:pStyle w:val="af4"/>
        <w:widowControl w:val="0"/>
        <w:numPr>
          <w:ilvl w:val="1"/>
          <w:numId w:val="5"/>
        </w:numPr>
        <w:tabs>
          <w:tab w:val="left" w:pos="1384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Перечень юридических лиц и индивидуальных предпринимателей, поставляющих (реализующих) пищевые продукты и продовольственное сырье в ОУ в разрезе по группам продуктов.</w:t>
      </w:r>
    </w:p>
    <w:p w:rsidR="00390A3C" w:rsidRPr="00B20772" w:rsidRDefault="00390A3C" w:rsidP="00390A3C">
      <w:pPr>
        <w:pStyle w:val="aff3"/>
        <w:ind w:right="1" w:firstLine="709"/>
        <w:rPr>
          <w:color w:val="000000" w:themeColor="text1"/>
          <w:spacing w:val="-8"/>
          <w:sz w:val="20"/>
          <w:lang w:val="ru-RU"/>
        </w:rPr>
      </w:pPr>
    </w:p>
    <w:p w:rsidR="00390A3C" w:rsidRPr="00B20772" w:rsidRDefault="00390A3C" w:rsidP="00724D31">
      <w:pPr>
        <w:pStyle w:val="1"/>
        <w:keepNext w:val="0"/>
        <w:widowControl w:val="0"/>
        <w:numPr>
          <w:ilvl w:val="0"/>
          <w:numId w:val="6"/>
        </w:numPr>
        <w:autoSpaceDE w:val="0"/>
        <w:autoSpaceDN w:val="0"/>
        <w:spacing w:before="0" w:after="0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/>
          <w:color w:val="000000" w:themeColor="text1"/>
          <w:spacing w:val="-8"/>
          <w:sz w:val="28"/>
          <w:szCs w:val="28"/>
        </w:rPr>
        <w:t>Новости:</w:t>
      </w:r>
    </w:p>
    <w:p w:rsidR="00390A3C" w:rsidRPr="00B20772" w:rsidRDefault="00390A3C" w:rsidP="00443043">
      <w:pPr>
        <w:pStyle w:val="af4"/>
        <w:widowControl w:val="0"/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о питании учащихся 1 ступени</w:t>
      </w:r>
      <w:r w:rsidR="00197988" w:rsidRPr="00B20772">
        <w:rPr>
          <w:color w:val="000000" w:themeColor="text1"/>
          <w:spacing w:val="-8"/>
          <w:lang w:val="ru-RU"/>
        </w:rPr>
        <w:t>;</w:t>
      </w:r>
    </w:p>
    <w:p w:rsidR="00390A3C" w:rsidRPr="00B20772" w:rsidRDefault="00390A3C" w:rsidP="00443043">
      <w:pPr>
        <w:pStyle w:val="af4"/>
        <w:widowControl w:val="0"/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об изменении режима работы школы, столовой</w:t>
      </w:r>
      <w:r w:rsidR="00197988" w:rsidRPr="00B20772">
        <w:rPr>
          <w:color w:val="000000" w:themeColor="text1"/>
          <w:spacing w:val="-8"/>
          <w:lang w:val="ru-RU"/>
        </w:rPr>
        <w:t>;</w:t>
      </w:r>
    </w:p>
    <w:p w:rsidR="00390A3C" w:rsidRPr="00B20772" w:rsidRDefault="00390A3C" w:rsidP="00443043">
      <w:pPr>
        <w:pStyle w:val="af4"/>
        <w:widowControl w:val="0"/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о предоставлении питания по адаптированному меню обучающимся, нуждающимся в таковом</w:t>
      </w:r>
      <w:r w:rsidR="00197988" w:rsidRPr="00B20772">
        <w:rPr>
          <w:color w:val="000000" w:themeColor="text1"/>
          <w:spacing w:val="-8"/>
          <w:lang w:val="ru-RU"/>
        </w:rPr>
        <w:t>;</w:t>
      </w:r>
    </w:p>
    <w:p w:rsidR="00390A3C" w:rsidRPr="00B20772" w:rsidRDefault="00390A3C" w:rsidP="00443043">
      <w:pPr>
        <w:pStyle w:val="af4"/>
        <w:widowControl w:val="0"/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о диетическом, специализированном питании, и т.д.</w:t>
      </w:r>
    </w:p>
    <w:p w:rsidR="00390A3C" w:rsidRPr="00B20772" w:rsidRDefault="00390A3C" w:rsidP="00390A3C">
      <w:pPr>
        <w:pStyle w:val="aff3"/>
        <w:spacing w:before="78"/>
        <w:ind w:right="1" w:firstLine="709"/>
        <w:rPr>
          <w:color w:val="000000" w:themeColor="text1"/>
          <w:spacing w:val="-8"/>
          <w:sz w:val="20"/>
          <w:lang w:val="ru-RU"/>
        </w:rPr>
      </w:pPr>
    </w:p>
    <w:p w:rsidR="00390A3C" w:rsidRPr="00B20772" w:rsidRDefault="00390A3C" w:rsidP="00724D31">
      <w:pPr>
        <w:pStyle w:val="1"/>
        <w:keepNext w:val="0"/>
        <w:widowControl w:val="0"/>
        <w:numPr>
          <w:ilvl w:val="0"/>
          <w:numId w:val="6"/>
        </w:numPr>
        <w:autoSpaceDE w:val="0"/>
        <w:autoSpaceDN w:val="0"/>
        <w:spacing w:before="0" w:after="0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B20772">
        <w:rPr>
          <w:rFonts w:ascii="Times New Roman" w:hAnsi="Times New Roman"/>
          <w:color w:val="000000" w:themeColor="text1"/>
          <w:spacing w:val="-8"/>
          <w:sz w:val="28"/>
          <w:szCs w:val="28"/>
        </w:rPr>
        <w:t>Нормативно-правовые, распорядительные акты</w:t>
      </w:r>
    </w:p>
    <w:p w:rsidR="00390A3C" w:rsidRPr="00B20772" w:rsidRDefault="00390A3C" w:rsidP="00724D31">
      <w:pPr>
        <w:pStyle w:val="af4"/>
        <w:widowControl w:val="0"/>
        <w:numPr>
          <w:ilvl w:val="1"/>
          <w:numId w:val="4"/>
        </w:numPr>
        <w:tabs>
          <w:tab w:val="left" w:pos="1317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Федерального, регионального, муниципального уровня;</w:t>
      </w:r>
    </w:p>
    <w:p w:rsidR="00390A3C" w:rsidRPr="00B20772" w:rsidRDefault="00390A3C" w:rsidP="00724D31">
      <w:pPr>
        <w:pStyle w:val="af4"/>
        <w:widowControl w:val="0"/>
        <w:numPr>
          <w:ilvl w:val="1"/>
          <w:numId w:val="4"/>
        </w:numPr>
        <w:tabs>
          <w:tab w:val="left" w:pos="1388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локальные и распорядительные акты ОУ по организации питания (локальные и распорядительные акты ОУ по организации питания публикуются с подписью руководителя и соответствующими реквизитами о согласовании (при необходимости) и утверждении).</w:t>
      </w:r>
    </w:p>
    <w:p w:rsidR="00390A3C" w:rsidRPr="00B20772" w:rsidRDefault="00390A3C" w:rsidP="00724D31">
      <w:pPr>
        <w:pStyle w:val="af4"/>
        <w:widowControl w:val="0"/>
        <w:numPr>
          <w:ilvl w:val="2"/>
          <w:numId w:val="4"/>
        </w:numPr>
        <w:tabs>
          <w:tab w:val="left" w:pos="1527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>положения:</w:t>
      </w:r>
    </w:p>
    <w:p w:rsidR="00F03EEB" w:rsidRPr="00B20772" w:rsidRDefault="00390A3C" w:rsidP="00EE7AD8">
      <w:pPr>
        <w:pStyle w:val="aff3"/>
        <w:ind w:right="1" w:firstLine="709"/>
        <w:rPr>
          <w:color w:val="000000" w:themeColor="text1"/>
          <w:spacing w:val="-8"/>
          <w:szCs w:val="28"/>
          <w:lang w:val="ru-RU"/>
        </w:rPr>
      </w:pPr>
      <w:r w:rsidRPr="00B20772">
        <w:rPr>
          <w:color w:val="000000" w:themeColor="text1"/>
          <w:spacing w:val="-8"/>
          <w:szCs w:val="28"/>
          <w:lang w:val="ru-RU"/>
        </w:rPr>
        <w:t>- об организации питания в ОУ.</w:t>
      </w:r>
    </w:p>
    <w:sectPr w:rsidR="00F03EEB" w:rsidRPr="00B20772" w:rsidSect="009A2789">
      <w:headerReference w:type="default" r:id="rId30"/>
      <w:pgSz w:w="11909" w:h="16840"/>
      <w:pgMar w:top="709" w:right="56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D31" w:rsidRDefault="00724D31" w:rsidP="008E544F">
      <w:pPr>
        <w:spacing w:after="0" w:line="240" w:lineRule="auto"/>
      </w:pPr>
      <w:r>
        <w:separator/>
      </w:r>
    </w:p>
  </w:endnote>
  <w:endnote w:type="continuationSeparator" w:id="0">
    <w:p w:rsidR="00724D31" w:rsidRDefault="00724D31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D31" w:rsidRDefault="00724D31" w:rsidP="008E544F">
      <w:pPr>
        <w:spacing w:after="0" w:line="240" w:lineRule="auto"/>
      </w:pPr>
      <w:r>
        <w:separator/>
      </w:r>
    </w:p>
  </w:footnote>
  <w:footnote w:type="continuationSeparator" w:id="0">
    <w:p w:rsidR="00724D31" w:rsidRDefault="00724D31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A3C" w:rsidRPr="00270F12" w:rsidRDefault="00390A3C" w:rsidP="009F067B">
    <w:pPr>
      <w:pStyle w:val="afb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EE7AD8" w:rsidRPr="00EE7AD8">
          <w:rPr>
            <w:rFonts w:ascii="Times New Roman" w:hAnsi="Times New Roman"/>
            <w:noProof/>
            <w:lang w:val="ru-RU"/>
          </w:rPr>
          <w:t>10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1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2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3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5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8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9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5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05A6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69E2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6A18"/>
    <w:rsid w:val="001E7E7E"/>
    <w:rsid w:val="001F3A64"/>
    <w:rsid w:val="001F3EB9"/>
    <w:rsid w:val="001F4FFF"/>
    <w:rsid w:val="00205CFA"/>
    <w:rsid w:val="0020750B"/>
    <w:rsid w:val="00207611"/>
    <w:rsid w:val="00216B19"/>
    <w:rsid w:val="00223F6D"/>
    <w:rsid w:val="00227023"/>
    <w:rsid w:val="00227C87"/>
    <w:rsid w:val="00232C08"/>
    <w:rsid w:val="00233EA2"/>
    <w:rsid w:val="00240DC9"/>
    <w:rsid w:val="00245A36"/>
    <w:rsid w:val="002466E4"/>
    <w:rsid w:val="00247E55"/>
    <w:rsid w:val="00250243"/>
    <w:rsid w:val="00253470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1119C"/>
    <w:rsid w:val="00312ACC"/>
    <w:rsid w:val="00313271"/>
    <w:rsid w:val="003142BA"/>
    <w:rsid w:val="003150F8"/>
    <w:rsid w:val="0031609F"/>
    <w:rsid w:val="003162D9"/>
    <w:rsid w:val="003308E8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4BD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043"/>
    <w:rsid w:val="00443B46"/>
    <w:rsid w:val="00444568"/>
    <w:rsid w:val="00447ECF"/>
    <w:rsid w:val="00453CBD"/>
    <w:rsid w:val="0045556A"/>
    <w:rsid w:val="004569CA"/>
    <w:rsid w:val="00456EB3"/>
    <w:rsid w:val="00462B7C"/>
    <w:rsid w:val="00462BB0"/>
    <w:rsid w:val="0046385C"/>
    <w:rsid w:val="00465CE6"/>
    <w:rsid w:val="0046720D"/>
    <w:rsid w:val="00471017"/>
    <w:rsid w:val="00486066"/>
    <w:rsid w:val="004863D3"/>
    <w:rsid w:val="00490A4F"/>
    <w:rsid w:val="00490D5C"/>
    <w:rsid w:val="004A262C"/>
    <w:rsid w:val="004A4BE6"/>
    <w:rsid w:val="004A648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043A8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4AFD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40ECB"/>
    <w:rsid w:val="0064159C"/>
    <w:rsid w:val="00641D98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A0004"/>
    <w:rsid w:val="006A1A1D"/>
    <w:rsid w:val="006A721C"/>
    <w:rsid w:val="006B017F"/>
    <w:rsid w:val="006C0CC6"/>
    <w:rsid w:val="006C6DD7"/>
    <w:rsid w:val="006C79C0"/>
    <w:rsid w:val="006D0375"/>
    <w:rsid w:val="006D3CF8"/>
    <w:rsid w:val="006E55F3"/>
    <w:rsid w:val="006F382D"/>
    <w:rsid w:val="006F6225"/>
    <w:rsid w:val="006F65B3"/>
    <w:rsid w:val="006F7CD3"/>
    <w:rsid w:val="0070008D"/>
    <w:rsid w:val="00703010"/>
    <w:rsid w:val="007043EC"/>
    <w:rsid w:val="00713AF5"/>
    <w:rsid w:val="00714ED7"/>
    <w:rsid w:val="007235BD"/>
    <w:rsid w:val="00723C22"/>
    <w:rsid w:val="00724210"/>
    <w:rsid w:val="00724D31"/>
    <w:rsid w:val="00725F53"/>
    <w:rsid w:val="00726195"/>
    <w:rsid w:val="00731074"/>
    <w:rsid w:val="007337AA"/>
    <w:rsid w:val="00733BA8"/>
    <w:rsid w:val="007413B5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243A"/>
    <w:rsid w:val="0076338B"/>
    <w:rsid w:val="00765C74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6670"/>
    <w:rsid w:val="00813C72"/>
    <w:rsid w:val="00815850"/>
    <w:rsid w:val="00825E58"/>
    <w:rsid w:val="00830139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544F"/>
    <w:rsid w:val="008E58F0"/>
    <w:rsid w:val="008F0A5E"/>
    <w:rsid w:val="008F7CD7"/>
    <w:rsid w:val="00901140"/>
    <w:rsid w:val="009014A4"/>
    <w:rsid w:val="00907065"/>
    <w:rsid w:val="00910AA9"/>
    <w:rsid w:val="009141AA"/>
    <w:rsid w:val="00914B9A"/>
    <w:rsid w:val="00920340"/>
    <w:rsid w:val="009215E1"/>
    <w:rsid w:val="00923536"/>
    <w:rsid w:val="00924F9C"/>
    <w:rsid w:val="009254F9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7F"/>
    <w:rsid w:val="00982368"/>
    <w:rsid w:val="0098345B"/>
    <w:rsid w:val="00984A45"/>
    <w:rsid w:val="0098582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91D3F"/>
    <w:rsid w:val="00A922E6"/>
    <w:rsid w:val="00A95294"/>
    <w:rsid w:val="00AA1CD7"/>
    <w:rsid w:val="00AA40D5"/>
    <w:rsid w:val="00AA6CAF"/>
    <w:rsid w:val="00AB0090"/>
    <w:rsid w:val="00AB0CED"/>
    <w:rsid w:val="00AB15F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772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65"/>
    <w:rsid w:val="00C179E8"/>
    <w:rsid w:val="00C2198D"/>
    <w:rsid w:val="00C22D63"/>
    <w:rsid w:val="00C243E6"/>
    <w:rsid w:val="00C259DB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B59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180D"/>
    <w:rsid w:val="00DE2B38"/>
    <w:rsid w:val="00DE31F1"/>
    <w:rsid w:val="00DE7F4F"/>
    <w:rsid w:val="00DF09E0"/>
    <w:rsid w:val="00DF3359"/>
    <w:rsid w:val="00DF59DB"/>
    <w:rsid w:val="00E01051"/>
    <w:rsid w:val="00E02AA2"/>
    <w:rsid w:val="00E05BEE"/>
    <w:rsid w:val="00E12121"/>
    <w:rsid w:val="00E14A63"/>
    <w:rsid w:val="00E20870"/>
    <w:rsid w:val="00E21002"/>
    <w:rsid w:val="00E21EE2"/>
    <w:rsid w:val="00E320AB"/>
    <w:rsid w:val="00E34454"/>
    <w:rsid w:val="00E37132"/>
    <w:rsid w:val="00E437E1"/>
    <w:rsid w:val="00E43F41"/>
    <w:rsid w:val="00E459D9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2CAA"/>
    <w:rsid w:val="00EA4AF5"/>
    <w:rsid w:val="00EB19D5"/>
    <w:rsid w:val="00EB7EB6"/>
    <w:rsid w:val="00EC3064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59CA"/>
    <w:rsid w:val="00F66B3A"/>
    <w:rsid w:val="00F7029A"/>
    <w:rsid w:val="00F75345"/>
    <w:rsid w:val="00F82635"/>
    <w:rsid w:val="00F859DC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1C95"/>
    <w:rsid w:val="00FA2B0A"/>
    <w:rsid w:val="00FA592A"/>
    <w:rsid w:val="00FA6330"/>
    <w:rsid w:val="00FB05F1"/>
    <w:rsid w:val="00FB6D10"/>
    <w:rsid w:val="00FB6D88"/>
    <w:rsid w:val="00FB7765"/>
    <w:rsid w:val="00FC57F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0803A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5093644/0" TargetMode="External"/><Relationship Id="rId13" Type="http://schemas.openxmlformats.org/officeDocument/2006/relationships/hyperlink" Target="https://docs.cntd.ru/document/902389617" TargetMode="External"/><Relationship Id="rId18" Type="http://schemas.openxmlformats.org/officeDocument/2006/relationships/hyperlink" Target="https://docs.cntd.ru/document/902320560" TargetMode="External"/><Relationship Id="rId26" Type="http://schemas.openxmlformats.org/officeDocument/2006/relationships/hyperlink" Target="https://internet.garant.ru/document/redirect/12125268/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902320347" TargetMode="External"/><Relationship Id="rId7" Type="http://schemas.openxmlformats.org/officeDocument/2006/relationships/hyperlink" Target="http://www.gunib.ru" TargetMode="External"/><Relationship Id="rId12" Type="http://schemas.openxmlformats.org/officeDocument/2006/relationships/hyperlink" Target="https://docs.cntd.ru/document/902389617" TargetMode="External"/><Relationship Id="rId17" Type="http://schemas.openxmlformats.org/officeDocument/2006/relationships/hyperlink" Target="https://docs.cntd.ru/document/901751351" TargetMode="External"/><Relationship Id="rId25" Type="http://schemas.openxmlformats.org/officeDocument/2006/relationships/hyperlink" Target="https://internet.garant.ru/document/redirect/12117866/0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1751351" TargetMode="External"/><Relationship Id="rId20" Type="http://schemas.openxmlformats.org/officeDocument/2006/relationships/hyperlink" Target="https://docs.cntd.ru/document/902320347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902389617" TargetMode="External"/><Relationship Id="rId24" Type="http://schemas.openxmlformats.org/officeDocument/2006/relationships/hyperlink" Target="https://internet.garant.ru/document/redirect/12115118/3" TargetMode="External"/><Relationship Id="rId32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901729631" TargetMode="External"/><Relationship Id="rId23" Type="http://schemas.openxmlformats.org/officeDocument/2006/relationships/hyperlink" Target="https://internet.garant.ru/document/redirect/12188083/0" TargetMode="External"/><Relationship Id="rId28" Type="http://schemas.openxmlformats.org/officeDocument/2006/relationships/hyperlink" Target="https://internet.garant.ru/document/redirect/10164072/3" TargetMode="External"/><Relationship Id="rId10" Type="http://schemas.openxmlformats.org/officeDocument/2006/relationships/hyperlink" Target="https://docs.cntd.ru/document/902389617" TargetMode="External"/><Relationship Id="rId19" Type="http://schemas.openxmlformats.org/officeDocument/2006/relationships/hyperlink" Target="https://docs.cntd.ru/document/902320560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4891586/0" TargetMode="External"/><Relationship Id="rId14" Type="http://schemas.openxmlformats.org/officeDocument/2006/relationships/hyperlink" Target="https://docs.cntd.ru/document/901729631" TargetMode="External"/><Relationship Id="rId22" Type="http://schemas.openxmlformats.org/officeDocument/2006/relationships/hyperlink" Target="https://internet.garant.ru/document/redirect/70353464/0" TargetMode="External"/><Relationship Id="rId27" Type="http://schemas.openxmlformats.org/officeDocument/2006/relationships/hyperlink" Target="https://internet.garant.ru/document/redirect/10164072/3" TargetMode="External"/><Relationship Id="rId30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151EE8"/>
    <w:rsid w:val="00164E0E"/>
    <w:rsid w:val="00166697"/>
    <w:rsid w:val="00177E71"/>
    <w:rsid w:val="00187B15"/>
    <w:rsid w:val="001A1169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7A04"/>
    <w:rsid w:val="0045111B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E1325"/>
    <w:rsid w:val="00616D8A"/>
    <w:rsid w:val="00627FA9"/>
    <w:rsid w:val="00641603"/>
    <w:rsid w:val="00687F0F"/>
    <w:rsid w:val="006A6E5A"/>
    <w:rsid w:val="006C1AFE"/>
    <w:rsid w:val="00707043"/>
    <w:rsid w:val="0071540F"/>
    <w:rsid w:val="007173D6"/>
    <w:rsid w:val="007176FC"/>
    <w:rsid w:val="007372B0"/>
    <w:rsid w:val="00765599"/>
    <w:rsid w:val="007850E1"/>
    <w:rsid w:val="007B2FE7"/>
    <w:rsid w:val="008035E4"/>
    <w:rsid w:val="00867B2D"/>
    <w:rsid w:val="00897344"/>
    <w:rsid w:val="008A26FD"/>
    <w:rsid w:val="008B2062"/>
    <w:rsid w:val="008E3BDF"/>
    <w:rsid w:val="00906905"/>
    <w:rsid w:val="009261B1"/>
    <w:rsid w:val="00962D58"/>
    <w:rsid w:val="0099262C"/>
    <w:rsid w:val="009B58C5"/>
    <w:rsid w:val="009C0DA4"/>
    <w:rsid w:val="009C37C6"/>
    <w:rsid w:val="00A37421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80378"/>
    <w:rsid w:val="00B8245A"/>
    <w:rsid w:val="00B94502"/>
    <w:rsid w:val="00BB40D3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3864</Words>
  <Characters>22031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Admin</cp:lastModifiedBy>
  <cp:revision>3</cp:revision>
  <cp:lastPrinted>2024-07-24T09:23:00Z</cp:lastPrinted>
  <dcterms:created xsi:type="dcterms:W3CDTF">2024-11-27T09:02:00Z</dcterms:created>
  <dcterms:modified xsi:type="dcterms:W3CDTF">2024-11-27T09:02:00Z</dcterms:modified>
</cp:coreProperties>
</file>