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EF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  <w:vAlign w:val="center"/>
          </w:tcPr>
          <w:p w:rsidR="00A55242" w:rsidRPr="00806735" w:rsidRDefault="00074215" w:rsidP="00074215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A55242" w:rsidRPr="00D56EDE" w:rsidTr="00806735">
        <w:trPr>
          <w:trHeight w:val="283"/>
        </w:trPr>
        <w:tc>
          <w:tcPr>
            <w:tcW w:w="9809" w:type="dxa"/>
          </w:tcPr>
          <w:p w:rsidR="00A55242" w:rsidRPr="00806735" w:rsidRDefault="00A55242" w:rsidP="00FC01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5242" w:rsidRPr="00D56EDE" w:rsidTr="00572A57">
        <w:trPr>
          <w:trHeight w:val="227"/>
        </w:trPr>
        <w:tc>
          <w:tcPr>
            <w:tcW w:w="9809" w:type="dxa"/>
            <w:vAlign w:val="center"/>
          </w:tcPr>
          <w:p w:rsidR="00A55242" w:rsidRPr="00EF4DD7" w:rsidRDefault="00A55242" w:rsidP="00074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A55242" w:rsidRPr="001E5087" w:rsidTr="00572A57">
        <w:trPr>
          <w:trHeight w:val="227"/>
        </w:trPr>
        <w:tc>
          <w:tcPr>
            <w:tcW w:w="9809" w:type="dxa"/>
            <w:vAlign w:val="center"/>
          </w:tcPr>
          <w:p w:rsidR="00A55242" w:rsidRPr="00074215" w:rsidRDefault="00A71000" w:rsidP="00074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A55242" w:rsidRPr="00074215">
                <w:rPr>
                  <w:rStyle w:val="afe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074215" w:rsidRPr="00074215">
              <w:rPr>
                <w:rStyle w:val="afe"/>
                <w:rFonts w:ascii="Times New Roman" w:hAnsi="Times New Roman"/>
                <w:color w:val="000000" w:themeColor="text1"/>
                <w:sz w:val="18"/>
                <w:u w:val="none"/>
                <w:lang w:val="en-US"/>
              </w:rPr>
              <w:t xml:space="preserve">  </w:t>
            </w:r>
            <w:r w:rsidR="00A55242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572A57" w:rsidRPr="001E5087" w:rsidTr="007552BE">
        <w:trPr>
          <w:trHeight w:val="359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572A57" w:rsidRPr="00572A57" w:rsidRDefault="00572A57" w:rsidP="00806735">
            <w:pPr>
              <w:pStyle w:val="22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383BCF" w:rsidRPr="00A55242" w:rsidTr="00806735">
        <w:trPr>
          <w:trHeight w:val="340"/>
        </w:trPr>
        <w:tc>
          <w:tcPr>
            <w:tcW w:w="9809" w:type="dxa"/>
            <w:vAlign w:val="center"/>
          </w:tcPr>
          <w:p w:rsidR="00383BCF" w:rsidRPr="00074215" w:rsidRDefault="00832081" w:rsidP="007552BE">
            <w:pPr>
              <w:pStyle w:val="22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074215">
              <w:rPr>
                <w:b/>
                <w:spacing w:val="60"/>
              </w:rPr>
              <w:t>ПОСТАНОВЛЕНИ</w:t>
            </w:r>
            <w:r w:rsidR="00BE2ACC" w:rsidRPr="00074215">
              <w:rPr>
                <w:b/>
                <w:spacing w:val="60"/>
              </w:rPr>
              <w:t>Е</w:t>
            </w:r>
            <w:r w:rsidRPr="00074215">
              <w:rPr>
                <w:b/>
                <w:spacing w:val="60"/>
              </w:rPr>
              <w:t xml:space="preserve"> </w:t>
            </w:r>
            <w:r w:rsidR="008B66D4" w:rsidRPr="00074215">
              <w:rPr>
                <w:b/>
                <w:spacing w:val="60"/>
              </w:rPr>
              <w:t xml:space="preserve"> </w:t>
            </w:r>
            <w:r w:rsidR="00383BCF" w:rsidRPr="00074215">
              <w:rPr>
                <w:b/>
                <w:spacing w:val="30"/>
              </w:rPr>
              <w:t>№</w:t>
            </w:r>
            <w:r w:rsidR="008B66D4" w:rsidRPr="00074215">
              <w:rPr>
                <w:b/>
                <w:spacing w:val="30"/>
              </w:rPr>
              <w:t xml:space="preserve"> </w:t>
            </w:r>
          </w:p>
        </w:tc>
      </w:tr>
      <w:tr w:rsidR="00383BCF" w:rsidRPr="00383BCF" w:rsidTr="00806735">
        <w:trPr>
          <w:trHeight w:val="340"/>
        </w:trPr>
        <w:tc>
          <w:tcPr>
            <w:tcW w:w="9809" w:type="dxa"/>
            <w:vAlign w:val="center"/>
          </w:tcPr>
          <w:p w:rsidR="00383BCF" w:rsidRPr="00074215" w:rsidRDefault="00383BCF" w:rsidP="007552BE">
            <w:pPr>
              <w:pStyle w:val="22"/>
              <w:shd w:val="clear" w:color="auto" w:fill="auto"/>
              <w:spacing w:before="0" w:after="0" w:line="240" w:lineRule="auto"/>
              <w:rPr>
                <w:b/>
              </w:rPr>
            </w:pPr>
            <w:r w:rsidRPr="00074215">
              <w:rPr>
                <w:b/>
              </w:rPr>
              <w:t xml:space="preserve">от </w:t>
            </w:r>
            <w:r w:rsidR="007552BE">
              <w:rPr>
                <w:b/>
                <w:color w:val="7030A0"/>
              </w:rPr>
              <w:t>______________________</w:t>
            </w:r>
          </w:p>
        </w:tc>
      </w:tr>
      <w:tr w:rsidR="00383BCF" w:rsidRPr="00383BCF" w:rsidTr="00806735">
        <w:trPr>
          <w:trHeight w:val="340"/>
        </w:trPr>
        <w:tc>
          <w:tcPr>
            <w:tcW w:w="9809" w:type="dxa"/>
            <w:vAlign w:val="center"/>
          </w:tcPr>
          <w:p w:rsidR="00383BCF" w:rsidRPr="00572A57" w:rsidRDefault="00383BCF" w:rsidP="00806735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:rsidR="009471F3" w:rsidRPr="00F7172B" w:rsidRDefault="007552BE" w:rsidP="007552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7172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 Порядке предоставления муниципальной преференции в форме передачи имущества, находящегося в муниципальной собственности муниципального образования «Гунибский район»,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</w:t>
      </w:r>
    </w:p>
    <w:p w:rsidR="009471F3" w:rsidRPr="00F7172B" w:rsidRDefault="009471F3" w:rsidP="009471F3">
      <w:pPr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7552BE" w:rsidRPr="00F7172B" w:rsidRDefault="007552BE" w:rsidP="007552BE">
      <w:pPr>
        <w:pStyle w:val="22"/>
        <w:tabs>
          <w:tab w:val="left" w:pos="811"/>
        </w:tabs>
        <w:spacing w:after="0" w:line="240" w:lineRule="auto"/>
        <w:ind w:firstLine="709"/>
        <w:jc w:val="both"/>
        <w:rPr>
          <w:lang w:eastAsia="ru-RU" w:bidi="ru-RU"/>
        </w:rPr>
      </w:pPr>
      <w:r w:rsidRPr="00F7172B">
        <w:rPr>
          <w:lang w:eastAsia="ru-RU" w:bidi="ru-RU"/>
        </w:rPr>
        <w:t xml:space="preserve">В соответствии   с   Федеральным   законом   от   24   июля   2007г. № 209-ФЗ «О развитии малого и среднего предпринимательства в Российской Федерации»,   Федеральным   законом   от   26   июля   2006   г. N 135-ФЗ «О защите конкуренции» и постановлением Правительства Республики Дагестан от 7 июня 2023 г. №219 «О Порядке предоставления государственной преференции в форме передачи имущества, находящегося в государственной собственности Республики Дагестан,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торгов»,        администрация МО «Гунибский район» постановляет:        </w:t>
      </w:r>
    </w:p>
    <w:p w:rsidR="007552BE" w:rsidRPr="00F7172B" w:rsidRDefault="007552BE" w:rsidP="007552BE">
      <w:pPr>
        <w:pStyle w:val="22"/>
        <w:tabs>
          <w:tab w:val="left" w:pos="811"/>
        </w:tabs>
        <w:spacing w:after="0" w:line="240" w:lineRule="auto"/>
        <w:ind w:firstLine="709"/>
        <w:jc w:val="both"/>
        <w:rPr>
          <w:lang w:eastAsia="ru-RU" w:bidi="ru-RU"/>
        </w:rPr>
      </w:pPr>
      <w:r w:rsidRPr="00F7172B">
        <w:rPr>
          <w:lang w:eastAsia="ru-RU" w:bidi="ru-RU"/>
        </w:rPr>
        <w:t>1.</w:t>
      </w:r>
      <w:r w:rsidRPr="00F7172B">
        <w:rPr>
          <w:lang w:eastAsia="ru-RU" w:bidi="ru-RU"/>
        </w:rPr>
        <w:tab/>
        <w:t>Утвердить прилагаемый Порядок предоставления муниципальной преференции в форме передачи имущества, находящегося в муниципальной собственности муниципального образования «Гунибский район»,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 согласно приложению.</w:t>
      </w:r>
    </w:p>
    <w:p w:rsidR="007552BE" w:rsidRPr="00F7172B" w:rsidRDefault="007552BE" w:rsidP="007552BE">
      <w:pPr>
        <w:pStyle w:val="22"/>
        <w:tabs>
          <w:tab w:val="left" w:pos="811"/>
        </w:tabs>
        <w:spacing w:after="0" w:line="240" w:lineRule="auto"/>
        <w:ind w:firstLine="709"/>
        <w:jc w:val="both"/>
        <w:rPr>
          <w:lang w:eastAsia="ru-RU" w:bidi="ru-RU"/>
        </w:rPr>
      </w:pPr>
      <w:r w:rsidRPr="00F7172B">
        <w:rPr>
          <w:lang w:eastAsia="ru-RU" w:bidi="ru-RU"/>
        </w:rPr>
        <w:t>2.</w:t>
      </w:r>
      <w:r w:rsidRPr="00F7172B">
        <w:rPr>
          <w:lang w:eastAsia="ru-RU" w:bidi="ru-RU"/>
        </w:rPr>
        <w:tab/>
        <w:t xml:space="preserve">Рекомендовать сельским муниципальным образованиям Гунибского района утвердить Порядок предоставления муниципальной преференции в форме передачи имущества, находящегося в муниципальной собственности </w:t>
      </w:r>
      <w:r w:rsidRPr="00F7172B">
        <w:rPr>
          <w:lang w:eastAsia="ru-RU" w:bidi="ru-RU"/>
        </w:rPr>
        <w:lastRenderedPageBreak/>
        <w:t>муниципального образования «Гунибский район»,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торгов.</w:t>
      </w:r>
    </w:p>
    <w:p w:rsidR="007552BE" w:rsidRPr="00F7172B" w:rsidRDefault="007552BE" w:rsidP="007552BE">
      <w:pPr>
        <w:pStyle w:val="22"/>
        <w:tabs>
          <w:tab w:val="left" w:pos="811"/>
        </w:tabs>
        <w:spacing w:after="0" w:line="240" w:lineRule="auto"/>
        <w:ind w:firstLine="709"/>
        <w:jc w:val="both"/>
        <w:rPr>
          <w:lang w:eastAsia="ru-RU" w:bidi="ru-RU"/>
        </w:rPr>
      </w:pPr>
      <w:r w:rsidRPr="00F7172B">
        <w:rPr>
          <w:lang w:eastAsia="ru-RU" w:bidi="ru-RU"/>
        </w:rPr>
        <w:t>3.</w:t>
      </w:r>
      <w:r w:rsidRPr="00F7172B">
        <w:rPr>
          <w:lang w:eastAsia="ru-RU" w:bidi="ru-RU"/>
        </w:rPr>
        <w:tab/>
        <w:t>Настоящее постановление вступает в силу со дня его официального</w:t>
      </w:r>
    </w:p>
    <w:p w:rsidR="009471F3" w:rsidRPr="009934D6" w:rsidRDefault="007552BE" w:rsidP="007552BE">
      <w:pPr>
        <w:pStyle w:val="22"/>
        <w:shd w:val="clear" w:color="auto" w:fill="auto"/>
        <w:tabs>
          <w:tab w:val="left" w:pos="811"/>
        </w:tabs>
        <w:spacing w:before="0" w:after="0" w:line="240" w:lineRule="auto"/>
        <w:jc w:val="both"/>
        <w:rPr>
          <w:color w:val="7030A0"/>
        </w:rPr>
      </w:pPr>
      <w:r w:rsidRPr="00F7172B">
        <w:rPr>
          <w:lang w:eastAsia="ru-RU" w:bidi="ru-RU"/>
        </w:rPr>
        <w:t>опубликования.</w:t>
      </w:r>
    </w:p>
    <w:p w:rsidR="00A55242" w:rsidRPr="009471F3" w:rsidRDefault="00A55242" w:rsidP="00747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2410"/>
        <w:gridCol w:w="2268"/>
      </w:tblGrid>
      <w:tr w:rsidR="00806735" w:rsidRPr="009471F3" w:rsidTr="00806735">
        <w:tc>
          <w:tcPr>
            <w:tcW w:w="709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735" w:rsidRPr="009471F3" w:rsidTr="00806735">
        <w:tc>
          <w:tcPr>
            <w:tcW w:w="709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735" w:rsidRPr="009471F3" w:rsidTr="00806735">
        <w:tc>
          <w:tcPr>
            <w:tcW w:w="709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06735" w:rsidRPr="009471F3" w:rsidRDefault="0080673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735" w:rsidRPr="00393079" w:rsidTr="00806735">
        <w:trPr>
          <w:trHeight w:val="397"/>
        </w:trPr>
        <w:tc>
          <w:tcPr>
            <w:tcW w:w="709" w:type="dxa"/>
          </w:tcPr>
          <w:p w:rsidR="00806735" w:rsidRPr="00EF4DD7" w:rsidRDefault="00806735" w:rsidP="00253B3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806735" w:rsidRPr="00EF4DD7" w:rsidRDefault="00806735" w:rsidP="00253B3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F4DD7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Глава администрации</w:t>
            </w:r>
          </w:p>
        </w:tc>
        <w:tc>
          <w:tcPr>
            <w:tcW w:w="2410" w:type="dxa"/>
            <w:vAlign w:val="center"/>
          </w:tcPr>
          <w:p w:rsidR="00806735" w:rsidRPr="00EF4DD7" w:rsidRDefault="00806735" w:rsidP="003B60A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06735" w:rsidRPr="00EF4DD7" w:rsidRDefault="00806735" w:rsidP="003B60A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806735" w:rsidRPr="00393079" w:rsidTr="00806735">
        <w:trPr>
          <w:trHeight w:val="397"/>
        </w:trPr>
        <w:tc>
          <w:tcPr>
            <w:tcW w:w="709" w:type="dxa"/>
          </w:tcPr>
          <w:p w:rsidR="00806735" w:rsidRPr="00EF4DD7" w:rsidRDefault="00806735" w:rsidP="003B60A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806735" w:rsidRPr="00EF4DD7" w:rsidRDefault="00806735" w:rsidP="003B60A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F4DD7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МО «Гунибский район»</w:t>
            </w:r>
          </w:p>
        </w:tc>
        <w:tc>
          <w:tcPr>
            <w:tcW w:w="2410" w:type="dxa"/>
            <w:vAlign w:val="center"/>
          </w:tcPr>
          <w:p w:rsidR="00806735" w:rsidRPr="00EF4DD7" w:rsidRDefault="00806735" w:rsidP="003B60AB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06735" w:rsidRPr="00EF4DD7" w:rsidRDefault="00806735" w:rsidP="00806735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Р. Гусейнов</w:t>
            </w:r>
          </w:p>
        </w:tc>
      </w:tr>
    </w:tbl>
    <w:p w:rsidR="00FF3F75" w:rsidRPr="00393079" w:rsidRDefault="00FF3F75" w:rsidP="00393079">
      <w:pPr>
        <w:pStyle w:val="SUBHEADR"/>
        <w:spacing w:line="240" w:lineRule="auto"/>
        <w:ind w:left="0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FF3F75" w:rsidRDefault="00FF3F75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Default="007552BE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7552BE" w:rsidRPr="007552BE" w:rsidRDefault="007552BE" w:rsidP="007552BE">
      <w:pPr>
        <w:pStyle w:val="aff3"/>
        <w:spacing w:before="77" w:line="330" w:lineRule="exact"/>
        <w:ind w:left="5359" w:right="260"/>
        <w:jc w:val="center"/>
        <w:rPr>
          <w:lang w:val="ru-RU"/>
        </w:rPr>
      </w:pPr>
      <w:r w:rsidRPr="007552BE">
        <w:rPr>
          <w:lang w:val="ru-RU"/>
        </w:rPr>
        <w:lastRenderedPageBreak/>
        <w:t>ПРИЛОЖЕНИЕ</w:t>
      </w:r>
    </w:p>
    <w:p w:rsidR="007552BE" w:rsidRPr="007552BE" w:rsidRDefault="007552BE" w:rsidP="007552BE">
      <w:pPr>
        <w:pStyle w:val="aff3"/>
        <w:spacing w:before="7" w:line="230" w:lineRule="auto"/>
        <w:ind w:left="5359" w:right="261"/>
        <w:jc w:val="center"/>
        <w:rPr>
          <w:lang w:val="ru-RU"/>
        </w:rPr>
      </w:pPr>
      <w:r w:rsidRPr="007552BE">
        <w:rPr>
          <w:spacing w:val="-1"/>
          <w:w w:val="95"/>
          <w:lang w:val="ru-RU"/>
        </w:rPr>
        <w:t>к</w:t>
      </w:r>
      <w:r w:rsidRPr="007552BE">
        <w:rPr>
          <w:spacing w:val="-13"/>
          <w:w w:val="95"/>
          <w:lang w:val="ru-RU"/>
        </w:rPr>
        <w:t xml:space="preserve"> </w:t>
      </w:r>
      <w:r w:rsidRPr="007552BE">
        <w:rPr>
          <w:spacing w:val="-1"/>
          <w:w w:val="95"/>
          <w:lang w:val="ru-RU"/>
        </w:rPr>
        <w:t>постановлению</w:t>
      </w:r>
      <w:r w:rsidRPr="007552BE">
        <w:rPr>
          <w:spacing w:val="16"/>
          <w:w w:val="95"/>
          <w:lang w:val="ru-RU"/>
        </w:rPr>
        <w:t xml:space="preserve"> </w:t>
      </w:r>
      <w:r>
        <w:rPr>
          <w:w w:val="95"/>
          <w:lang w:val="ru-RU"/>
        </w:rPr>
        <w:t>администрации МО «Гунибский район»</w:t>
      </w:r>
    </w:p>
    <w:p w:rsidR="007552BE" w:rsidRDefault="007552BE" w:rsidP="007552BE">
      <w:pPr>
        <w:pStyle w:val="aff3"/>
        <w:spacing w:before="40"/>
        <w:ind w:left="4962"/>
        <w:jc w:val="left"/>
        <w:rPr>
          <w:w w:val="95"/>
          <w:lang w:val="ru-RU"/>
        </w:rPr>
      </w:pPr>
      <w:r w:rsidRPr="007552BE">
        <w:rPr>
          <w:w w:val="95"/>
          <w:lang w:val="ru-RU"/>
        </w:rPr>
        <w:t>от</w:t>
      </w:r>
      <w:r>
        <w:rPr>
          <w:w w:val="95"/>
          <w:lang w:val="ru-RU"/>
        </w:rPr>
        <w:t xml:space="preserve"> «</w:t>
      </w:r>
      <w:r w:rsidRPr="007552BE">
        <w:rPr>
          <w:spacing w:val="-7"/>
          <w:w w:val="95"/>
          <w:lang w:val="ru-RU"/>
        </w:rPr>
        <w:t xml:space="preserve"> </w:t>
      </w:r>
      <w:r>
        <w:rPr>
          <w:w w:val="95"/>
          <w:lang w:val="ru-RU"/>
        </w:rPr>
        <w:t xml:space="preserve">__» ________ </w:t>
      </w:r>
      <w:r w:rsidRPr="007552BE">
        <w:rPr>
          <w:w w:val="95"/>
          <w:lang w:val="ru-RU"/>
        </w:rPr>
        <w:t>2023</w:t>
      </w:r>
      <w:r w:rsidRPr="007552BE">
        <w:rPr>
          <w:spacing w:val="7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г.</w:t>
      </w:r>
      <w:r w:rsidRPr="007552BE">
        <w:rPr>
          <w:spacing w:val="-5"/>
          <w:w w:val="95"/>
          <w:lang w:val="ru-RU"/>
        </w:rPr>
        <w:t xml:space="preserve"> </w:t>
      </w:r>
      <w:r>
        <w:rPr>
          <w:w w:val="95"/>
          <w:lang w:val="ru-RU"/>
        </w:rPr>
        <w:t>№______</w:t>
      </w:r>
    </w:p>
    <w:p w:rsidR="007552BE" w:rsidRDefault="007552BE" w:rsidP="007552BE">
      <w:pPr>
        <w:pStyle w:val="aff3"/>
        <w:spacing w:before="40"/>
        <w:ind w:left="4962"/>
        <w:jc w:val="left"/>
        <w:rPr>
          <w:w w:val="95"/>
          <w:lang w:val="ru-RU"/>
        </w:rPr>
      </w:pPr>
    </w:p>
    <w:p w:rsidR="007552BE" w:rsidRPr="007552BE" w:rsidRDefault="007552BE" w:rsidP="007552BE">
      <w:pPr>
        <w:pStyle w:val="aff3"/>
        <w:spacing w:before="40"/>
        <w:ind w:left="4962"/>
        <w:jc w:val="left"/>
        <w:rPr>
          <w:lang w:val="ru-RU"/>
        </w:rPr>
      </w:pPr>
    </w:p>
    <w:p w:rsidR="007552BE" w:rsidRDefault="007552BE" w:rsidP="007552BE">
      <w:pPr>
        <w:spacing w:after="0" w:line="240" w:lineRule="auto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  <w:r>
        <w:rPr>
          <w:rFonts w:ascii="Times New Roman" w:hAnsi="Times New Roman" w:cs="Times New Roman"/>
          <w:b/>
          <w:w w:val="95"/>
          <w:sz w:val="28"/>
          <w:szCs w:val="28"/>
        </w:rPr>
        <w:t>ПОРЯДОК</w:t>
      </w:r>
      <w:r w:rsidRPr="007552BE">
        <w:rPr>
          <w:rFonts w:ascii="Times New Roman" w:hAnsi="Times New Roman" w:cs="Times New Roman"/>
          <w:b/>
          <w:w w:val="95"/>
          <w:sz w:val="28"/>
          <w:szCs w:val="28"/>
        </w:rPr>
        <w:t xml:space="preserve"> </w:t>
      </w:r>
    </w:p>
    <w:p w:rsidR="007552BE" w:rsidRPr="007552BE" w:rsidRDefault="007552BE" w:rsidP="007552BE">
      <w:pPr>
        <w:spacing w:before="4" w:line="240" w:lineRule="auto"/>
        <w:ind w:left="180" w:right="-2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2BE">
        <w:rPr>
          <w:rFonts w:ascii="Times New Roman" w:hAnsi="Times New Roman" w:cs="Times New Roman"/>
          <w:b/>
          <w:w w:val="95"/>
          <w:sz w:val="28"/>
          <w:szCs w:val="28"/>
        </w:rPr>
        <w:t>предоставления муниципальной преференции в форме передачи имущества, находящегося в муниципальной собственности муниципального образования «Гунибский район»,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</w:t>
      </w:r>
    </w:p>
    <w:p w:rsidR="007552BE" w:rsidRPr="007552BE" w:rsidRDefault="007552BE" w:rsidP="007552BE">
      <w:pPr>
        <w:pStyle w:val="aff3"/>
        <w:spacing w:before="8"/>
        <w:ind w:right="-231"/>
        <w:jc w:val="left"/>
        <w:rPr>
          <w:b/>
          <w:szCs w:val="28"/>
          <w:lang w:val="ru-RU"/>
        </w:rPr>
      </w:pPr>
    </w:p>
    <w:p w:rsidR="007552BE" w:rsidRPr="009C1361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 xml:space="preserve">1.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процедуру, условия предоставления </w:t>
      </w:r>
      <w:r w:rsidR="00F22670" w:rsidRPr="009C1361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(далее — </w:t>
      </w:r>
      <w:r w:rsidR="00F22670" w:rsidRPr="009C1361">
        <w:rPr>
          <w:rFonts w:ascii="Times New Roman" w:hAnsi="Times New Roman" w:cs="Times New Roman"/>
          <w:sz w:val="28"/>
          <w:szCs w:val="28"/>
        </w:rPr>
        <w:t>администрация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) </w:t>
      </w:r>
      <w:r w:rsidR="00F22670" w:rsidRPr="009C1361"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в форме передачи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имущества, </w:t>
      </w:r>
      <w:r w:rsidR="00F22670" w:rsidRPr="009C1361">
        <w:rPr>
          <w:rFonts w:ascii="Times New Roman" w:hAnsi="Times New Roman" w:cs="Times New Roman"/>
          <w:sz w:val="28"/>
          <w:szCs w:val="28"/>
        </w:rPr>
        <w:t>имущества, находящегося в муниципальной собственности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, включенного в перечень </w:t>
      </w:r>
      <w:r w:rsidR="00F22670" w:rsidRPr="009C1361">
        <w:rPr>
          <w:rFonts w:ascii="Times New Roman" w:hAnsi="Times New Roman" w:cs="Times New Roman"/>
          <w:sz w:val="28"/>
          <w:szCs w:val="28"/>
        </w:rPr>
        <w:t>муниципального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F22670" w:rsidRPr="009C1361">
        <w:rPr>
          <w:rFonts w:ascii="Times New Roman" w:hAnsi="Times New Roman" w:cs="Times New Roman"/>
          <w:sz w:val="28"/>
          <w:szCs w:val="28"/>
        </w:rPr>
        <w:t>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, предназначенного для предоставления во владение и (или)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на праве аренды без проведения торгов (далее соответственно — перечень, субъекты MCП, самозанятые граждане, </w:t>
      </w:r>
      <w:r w:rsidR="00F22670" w:rsidRPr="009C1361">
        <w:rPr>
          <w:rFonts w:ascii="Times New Roman" w:hAnsi="Times New Roman" w:cs="Times New Roman"/>
          <w:sz w:val="28"/>
          <w:szCs w:val="28"/>
        </w:rPr>
        <w:t>муниципальная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преференция).</w:t>
      </w:r>
      <w:r w:rsidR="00F22670" w:rsidRPr="009C1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2BE" w:rsidRPr="009C1361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2670" w:rsidRPr="009C1361">
        <w:rPr>
          <w:rFonts w:ascii="Times New Roman" w:hAnsi="Times New Roman" w:cs="Times New Roman"/>
          <w:sz w:val="28"/>
          <w:szCs w:val="28"/>
        </w:rPr>
        <w:t>Муниципальная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преференция предоставляется </w:t>
      </w:r>
      <w:r w:rsidR="00CC7CD0" w:rsidRPr="009C1361">
        <w:rPr>
          <w:rFonts w:ascii="Times New Roman" w:hAnsi="Times New Roman" w:cs="Times New Roman"/>
          <w:sz w:val="28"/>
          <w:szCs w:val="28"/>
        </w:rPr>
        <w:t>распоряжением администрации МО «Гунибский район»</w:t>
      </w:r>
      <w:r w:rsidR="008B2F33" w:rsidRPr="009C1361">
        <w:rPr>
          <w:rFonts w:ascii="Times New Roman" w:hAnsi="Times New Roman" w:cs="Times New Roman"/>
          <w:sz w:val="28"/>
          <w:szCs w:val="28"/>
        </w:rPr>
        <w:t xml:space="preserve">, которое издается </w:t>
      </w:r>
      <w:r w:rsidR="007552BE" w:rsidRPr="009C1361">
        <w:rPr>
          <w:rFonts w:ascii="Times New Roman" w:hAnsi="Times New Roman" w:cs="Times New Roman"/>
          <w:sz w:val="28"/>
          <w:szCs w:val="28"/>
        </w:rPr>
        <w:t>на основании</w:t>
      </w:r>
      <w:r w:rsidR="009B0CFF" w:rsidRPr="009C1361">
        <w:rPr>
          <w:rFonts w:ascii="Times New Roman" w:hAnsi="Times New Roman" w:cs="Times New Roman"/>
          <w:sz w:val="28"/>
          <w:szCs w:val="28"/>
        </w:rPr>
        <w:t xml:space="preserve"> </w:t>
      </w:r>
      <w:r w:rsidR="00CC7CD0" w:rsidRPr="009C1361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8B2F33" w:rsidRPr="009C1361">
        <w:rPr>
          <w:rFonts w:ascii="Times New Roman" w:hAnsi="Times New Roman" w:cs="Times New Roman"/>
          <w:sz w:val="28"/>
          <w:szCs w:val="28"/>
        </w:rPr>
        <w:t>Комиссии администрации МО «Гунибский район» по рассмотрению вопросов распоряжения имуществом, находящимся в муниципальной собственности МО «Гунибский район» (далее — Комиссия)</w:t>
      </w:r>
      <w:r w:rsidR="001E508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CC7CD0" w:rsidRPr="009C1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2BE" w:rsidRPr="009C1361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22670" w:rsidRPr="009C1361">
        <w:rPr>
          <w:rFonts w:ascii="Times New Roman" w:hAnsi="Times New Roman" w:cs="Times New Roman"/>
          <w:sz w:val="28"/>
          <w:szCs w:val="28"/>
        </w:rPr>
        <w:t>Муниципальная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преференция предоставляется при соблюдении следующих условий:</w:t>
      </w:r>
    </w:p>
    <w:p w:rsidR="007552BE" w:rsidRPr="009C1361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552BE" w:rsidRPr="009C1361">
        <w:rPr>
          <w:rFonts w:ascii="Times New Roman" w:hAnsi="Times New Roman" w:cs="Times New Roman"/>
          <w:sz w:val="28"/>
          <w:szCs w:val="28"/>
        </w:rPr>
        <w:t>регистрация субъекта MCП и самозанятого гражданина, а также осуществление ими деятельности в порядке, установленном законодательством Российской Федерации</w:t>
      </w:r>
      <w:r w:rsidR="00F22670" w:rsidRPr="009C1361">
        <w:rPr>
          <w:rFonts w:ascii="Times New Roman" w:hAnsi="Times New Roman" w:cs="Times New Roman"/>
          <w:sz w:val="28"/>
          <w:szCs w:val="28"/>
        </w:rPr>
        <w:t xml:space="preserve"> и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Республики Дагестан</w:t>
      </w:r>
      <w:r w:rsidR="00F22670" w:rsidRPr="009C1361">
        <w:rPr>
          <w:rFonts w:ascii="Times New Roman" w:hAnsi="Times New Roman" w:cs="Times New Roman"/>
          <w:sz w:val="28"/>
          <w:szCs w:val="28"/>
        </w:rPr>
        <w:t xml:space="preserve"> на территории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>;</w:t>
      </w:r>
      <w:r w:rsidR="00F22670" w:rsidRPr="009C1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2BE" w:rsidRPr="009C1361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отсутствие у субъекта MCП и самозанятого гражданина просроченной задолженности по начисленным налогам, сборам и иным обязательным платежам </w:t>
      </w:r>
      <w:r w:rsidR="007552BE" w:rsidRPr="009C1361">
        <w:rPr>
          <w:rFonts w:ascii="Times New Roman" w:hAnsi="Times New Roman" w:cs="Times New Roman"/>
          <w:sz w:val="28"/>
          <w:szCs w:val="28"/>
        </w:rPr>
        <w:lastRenderedPageBreak/>
        <w:t xml:space="preserve">в бюджеты любого уровня и (или) государственные внебюджетные фонды за </w:t>
      </w:r>
      <w:r w:rsidR="00F22670" w:rsidRPr="009C1361">
        <w:rPr>
          <w:rFonts w:ascii="Times New Roman" w:hAnsi="Times New Roman" w:cs="Times New Roman"/>
          <w:sz w:val="28"/>
          <w:szCs w:val="28"/>
        </w:rPr>
        <w:t>отчетный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календарный год (за исключением вновь зарегистрированных субъектов MCП и самозанятых граждан);</w:t>
      </w:r>
    </w:p>
    <w:p w:rsidR="00FE5D44" w:rsidRPr="009C1361" w:rsidRDefault="00FE5D44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>3)</w:t>
      </w:r>
      <w:r w:rsidRPr="009C1361">
        <w:rPr>
          <w:rFonts w:ascii="Times New Roman" w:hAnsi="Times New Roman" w:cs="Times New Roman"/>
          <w:sz w:val="28"/>
          <w:szCs w:val="28"/>
        </w:rPr>
        <w:tab/>
        <w:t>отсутствие действующего договора аренды муниципального нежилого фонда МО «Гунибский район» с заявителем по ранее полученной преференции;</w:t>
      </w:r>
    </w:p>
    <w:p w:rsidR="00FE5D44" w:rsidRPr="009C1361" w:rsidRDefault="00FE5D44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>4)</w:t>
      </w:r>
      <w:r w:rsidRPr="009C1361">
        <w:rPr>
          <w:rFonts w:ascii="Times New Roman" w:hAnsi="Times New Roman" w:cs="Times New Roman"/>
          <w:sz w:val="28"/>
          <w:szCs w:val="28"/>
        </w:rPr>
        <w:tab/>
        <w:t>отсутствие факта нахождения субъекта MCП и самозанятого гражданина в процессе ликвидации, а также отсутствие решения арбитражного суда о признании их банкротом и об открытии конкурсного производства;</w:t>
      </w:r>
    </w:p>
    <w:p w:rsidR="00F23E55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 xml:space="preserve">5) </w:t>
      </w:r>
      <w:r w:rsidR="00FE5D44" w:rsidRPr="009C1361">
        <w:rPr>
          <w:rFonts w:ascii="Times New Roman" w:hAnsi="Times New Roman" w:cs="Times New Roman"/>
          <w:sz w:val="28"/>
          <w:szCs w:val="28"/>
        </w:rPr>
        <w:t xml:space="preserve">соответствие субъектов MCП и самозанятых граждан </w:t>
      </w:r>
      <w:r w:rsidRPr="009C1361">
        <w:rPr>
          <w:rFonts w:ascii="Times New Roman" w:hAnsi="Times New Roman" w:cs="Times New Roman"/>
          <w:sz w:val="28"/>
          <w:szCs w:val="28"/>
        </w:rPr>
        <w:t>требованиям</w:t>
      </w:r>
      <w:r w:rsidR="00FE5D44" w:rsidRPr="009C1361">
        <w:rPr>
          <w:rFonts w:ascii="Times New Roman" w:hAnsi="Times New Roman" w:cs="Times New Roman"/>
          <w:sz w:val="28"/>
          <w:szCs w:val="28"/>
        </w:rPr>
        <w:t>, установленным статьей 4 Федерального закона от 24 июля 2007 г. №209-ФЗ «О развитии малого и среднего предпринимательства в Российской Федерации» и пунктами 13 и 13.2 статьи 19 Федерального закона от 26 июля 2006 г. №135-ФЗ «О защите конкуренции».</w:t>
      </w:r>
      <w:r w:rsidRPr="009C1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C1361" w:rsidRPr="009C1361">
        <w:rPr>
          <w:rFonts w:ascii="Times New Roman" w:hAnsi="Times New Roman" w:cs="Times New Roman"/>
          <w:sz w:val="28"/>
          <w:szCs w:val="28"/>
        </w:rPr>
        <w:t>Субъекты   MCП   и   самозанятые    граждане,   заинтересованные в получении муниципальной преференции в отношении объектов, составляющих реестр муниципальной собственности, направляют в администрацию МО «Гунибский район» (нарочным, почтовым отправлением или в электронном виде) заявление согласно приложению к настоящему Порядку и представляют следующие документы: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9C1361" w:rsidRPr="009C1361">
        <w:rPr>
          <w:rFonts w:ascii="Times New Roman" w:hAnsi="Times New Roman" w:cs="Times New Roman"/>
          <w:sz w:val="28"/>
          <w:szCs w:val="28"/>
        </w:rPr>
        <w:t>субъекты MCП: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1361" w:rsidRPr="009C1361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(на актуальную дату);</w:t>
      </w:r>
    </w:p>
    <w:p w:rsidR="009C1361" w:rsidRPr="00F23E55" w:rsidRDefault="00F23E55" w:rsidP="00F23E5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23E55">
        <w:rPr>
          <w:rFonts w:ascii="Times New Roman" w:hAnsi="Times New Roman" w:cs="Times New Roman"/>
          <w:sz w:val="28"/>
          <w:szCs w:val="28"/>
        </w:rPr>
        <w:t xml:space="preserve">) </w:t>
      </w:r>
      <w:r w:rsidR="009C1361" w:rsidRPr="00F23E5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(на актуальную дату);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C1361" w:rsidRPr="009C1361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индивидуального предпринимателя (паспорт гражданина Российской Федерации);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C1361" w:rsidRPr="009C1361">
        <w:rPr>
          <w:rFonts w:ascii="Times New Roman" w:hAnsi="Times New Roman" w:cs="Times New Roman"/>
          <w:sz w:val="28"/>
          <w:szCs w:val="28"/>
        </w:rPr>
        <w:t>нотариально заверенная копия документа, подтверждающего полномочия лица на осуществление действий от имени субъекта MCП, в том числе на предоставление и подписание документов (в случае необходимости);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9C1361" w:rsidRPr="009C1361">
        <w:rPr>
          <w:rFonts w:ascii="Times New Roman" w:hAnsi="Times New Roman" w:cs="Times New Roman"/>
          <w:sz w:val="28"/>
          <w:szCs w:val="28"/>
        </w:rPr>
        <w:t>справка об отсутствии задолженности по налогам и сборам;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9C1361" w:rsidRPr="009C1361">
        <w:rPr>
          <w:rFonts w:ascii="Times New Roman" w:hAnsi="Times New Roman" w:cs="Times New Roman"/>
          <w:sz w:val="28"/>
          <w:szCs w:val="28"/>
        </w:rPr>
        <w:t>для самозанятых граждан: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1361" w:rsidRPr="009C1361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(паспорт гражданина Российской Федерации);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C1361" w:rsidRPr="009C1361">
        <w:rPr>
          <w:rFonts w:ascii="Times New Roman" w:hAnsi="Times New Roman" w:cs="Times New Roman"/>
          <w:sz w:val="28"/>
          <w:szCs w:val="28"/>
        </w:rPr>
        <w:t>свидетельство о постановке на учет физического лица в налоговом органе на территории МО «Гунибский район»;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C1361" w:rsidRPr="009C1361">
        <w:rPr>
          <w:rFonts w:ascii="Times New Roman" w:hAnsi="Times New Roman" w:cs="Times New Roman"/>
          <w:sz w:val="28"/>
          <w:szCs w:val="28"/>
        </w:rPr>
        <w:t>справка о постановке на учет по форме КИД 1122035;</w:t>
      </w:r>
    </w:p>
    <w:p w:rsidR="009C1361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C1361" w:rsidRPr="009C1361">
        <w:rPr>
          <w:rFonts w:ascii="Times New Roman" w:hAnsi="Times New Roman" w:cs="Times New Roman"/>
          <w:sz w:val="28"/>
          <w:szCs w:val="28"/>
        </w:rPr>
        <w:t>нотариально заверенная копия документа, подтверждающего полномочия лица на осуществление действий от лица самозанятого гражданина,   в том числе на представление   и подписание   документов (в случае необходимости).</w:t>
      </w:r>
    </w:p>
    <w:p w:rsidR="00FE5D44" w:rsidRDefault="009C1361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9504" behindDoc="0" locked="0" layoutInCell="1" allowOverlap="1" wp14:anchorId="168CD85F" wp14:editId="34557912">
            <wp:simplePos x="0" y="0"/>
            <wp:positionH relativeFrom="page">
              <wp:posOffset>45719</wp:posOffset>
            </wp:positionH>
            <wp:positionV relativeFrom="paragraph">
              <wp:posOffset>790324</wp:posOffset>
            </wp:positionV>
            <wp:extent cx="12192" cy="24079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E55">
        <w:rPr>
          <w:rFonts w:ascii="Times New Roman" w:hAnsi="Times New Roman" w:cs="Times New Roman"/>
          <w:sz w:val="28"/>
          <w:szCs w:val="28"/>
        </w:rPr>
        <w:t xml:space="preserve">5. </w:t>
      </w:r>
      <w:r w:rsidR="003C22CC">
        <w:rPr>
          <w:rFonts w:ascii="Times New Roman" w:hAnsi="Times New Roman" w:cs="Times New Roman"/>
          <w:sz w:val="28"/>
          <w:szCs w:val="28"/>
        </w:rPr>
        <w:t>А</w:t>
      </w:r>
      <w:r w:rsidRPr="009C1361">
        <w:rPr>
          <w:rFonts w:ascii="Times New Roman" w:hAnsi="Times New Roman" w:cs="Times New Roman"/>
          <w:sz w:val="28"/>
          <w:szCs w:val="28"/>
        </w:rPr>
        <w:t>дминистраци</w:t>
      </w:r>
      <w:r w:rsidR="003C22CC">
        <w:rPr>
          <w:rFonts w:ascii="Times New Roman" w:hAnsi="Times New Roman" w:cs="Times New Roman"/>
          <w:sz w:val="28"/>
          <w:szCs w:val="28"/>
        </w:rPr>
        <w:t>я</w:t>
      </w:r>
      <w:r w:rsidRPr="009C1361">
        <w:rPr>
          <w:rFonts w:ascii="Times New Roman" w:hAnsi="Times New Roman" w:cs="Times New Roman"/>
          <w:sz w:val="28"/>
          <w:szCs w:val="28"/>
        </w:rPr>
        <w:t xml:space="preserve"> МО «Гунибский район» в течение 5 рабочих дней со дня поступления заявления рассматривает его, в случае если заявление и приложенные к нему документы соответствуют пункту 4 настоящего Порядка, представляет его на рассмотрение Комиссии.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7552BE" w:rsidRPr="009C1361">
        <w:rPr>
          <w:rFonts w:ascii="Times New Roman" w:hAnsi="Times New Roman" w:cs="Times New Roman"/>
          <w:sz w:val="28"/>
          <w:szCs w:val="28"/>
        </w:rPr>
        <w:t>Комиссия на основании представленных документов в течение</w:t>
      </w:r>
      <w:r w:rsidR="009C1361">
        <w:rPr>
          <w:rFonts w:ascii="Times New Roman" w:hAnsi="Times New Roman" w:cs="Times New Roman"/>
          <w:sz w:val="28"/>
          <w:szCs w:val="28"/>
        </w:rPr>
        <w:t xml:space="preserve">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3 рабочих дней готовит заключение о возможности предоставления </w:t>
      </w:r>
      <w:r w:rsidR="008B2F33" w:rsidRPr="009C1361"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в форме передачи имущества заявителю в аренду без проведения торгов либо об отказе в ее согласовании.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552BE" w:rsidRPr="009C1361">
        <w:rPr>
          <w:rFonts w:ascii="Times New Roman" w:hAnsi="Times New Roman" w:cs="Times New Roman"/>
          <w:sz w:val="28"/>
          <w:szCs w:val="28"/>
        </w:rPr>
        <w:t>Основания для отказа в предоставлении государственной преференции: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552BE" w:rsidRPr="009C1361">
        <w:rPr>
          <w:rFonts w:ascii="Times New Roman" w:hAnsi="Times New Roman" w:cs="Times New Roman"/>
          <w:sz w:val="28"/>
          <w:szCs w:val="28"/>
        </w:rPr>
        <w:t>несоответствие представленного заявления форме согласно приложению и (или) представление неполного пакета документов, предусмотренного пунктом 4 настоящего Порядка;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552BE" w:rsidRPr="009C1361">
        <w:rPr>
          <w:rFonts w:ascii="Times New Roman" w:hAnsi="Times New Roman" w:cs="Times New Roman"/>
          <w:sz w:val="28"/>
          <w:szCs w:val="28"/>
        </w:rPr>
        <w:t>в представленных документах выявлены недостоверные сведения;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552BE" w:rsidRPr="009C1361">
        <w:rPr>
          <w:rFonts w:ascii="Times New Roman" w:hAnsi="Times New Roman" w:cs="Times New Roman"/>
          <w:sz w:val="28"/>
          <w:szCs w:val="28"/>
        </w:rPr>
        <w:t>ранее в отношении заявителя — субъекта MCП или самозанятого гражданина было принято решение об оказании аналоги</w:t>
      </w:r>
      <w:r>
        <w:rPr>
          <w:rFonts w:ascii="Times New Roman" w:hAnsi="Times New Roman" w:cs="Times New Roman"/>
          <w:sz w:val="28"/>
          <w:szCs w:val="28"/>
        </w:rPr>
        <w:t>ч</w:t>
      </w:r>
      <w:r w:rsidR="007552BE" w:rsidRPr="009C1361">
        <w:rPr>
          <w:rFonts w:ascii="Times New Roman" w:hAnsi="Times New Roman" w:cs="Times New Roman"/>
          <w:sz w:val="28"/>
          <w:szCs w:val="28"/>
        </w:rPr>
        <w:t>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552BE" w:rsidRPr="009C1361">
        <w:rPr>
          <w:rFonts w:ascii="Times New Roman" w:hAnsi="Times New Roman" w:cs="Times New Roman"/>
          <w:sz w:val="28"/>
          <w:szCs w:val="28"/>
        </w:rPr>
        <w:t>имеется два и более заявлений от субъектов MCП или самозанятых граждан на предоставление преференции в отношении одного и того же имущества   (в данном   случае   проводится   аукцион   в   соответствии с действующим законодательством).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552BE" w:rsidRPr="009C1361">
        <w:rPr>
          <w:rFonts w:ascii="Times New Roman" w:hAnsi="Times New Roman" w:cs="Times New Roman"/>
          <w:sz w:val="28"/>
          <w:szCs w:val="28"/>
        </w:rPr>
        <w:t>Уведомление об отказе и копия протокола Комиссии направляются заявителю сопроводительным письмом.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В случае положительного заключения Комиссии о возможности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</w:t>
      </w:r>
      <w:r>
        <w:rPr>
          <w:rFonts w:ascii="Times New Roman" w:hAnsi="Times New Roman" w:cs="Times New Roman"/>
          <w:sz w:val="28"/>
          <w:szCs w:val="28"/>
        </w:rPr>
        <w:t>администрация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в течение 45 дней проводит мероприятия по определению рыночной стоимости ежемесячной арендной платы в соответствии с Федеральным законом от 29 июля 1998 г. N   135-ФЗ «Об оценочной деятельности в Российской Федерации».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После установления рыночной стоимости ежемесячной арендной платы </w:t>
      </w:r>
      <w:r w:rsidRPr="00F23E55">
        <w:rPr>
          <w:rFonts w:ascii="Times New Roman" w:hAnsi="Times New Roman" w:cs="Times New Roman"/>
          <w:sz w:val="28"/>
          <w:szCs w:val="28"/>
        </w:rPr>
        <w:t>администрация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  в течение   3 рабочих дней   готовит и направляет проект договора аренды заявителю (далее — проект договора).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После получения проекта договора заявитель в течение 3 рабочих дней направляет в </w:t>
      </w:r>
      <w:r w:rsidRPr="00F23E5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23E55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уведомление о согласовании (отказе в согласовании) проекта договора.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В случае согласования заявителем проекта договора решение о предоставлении преференции оформляется распоряжением </w:t>
      </w:r>
      <w:r w:rsidRPr="00F23E5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3E55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, в котором указываются цель предоставления и срок предоставления в аренду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После принятия распоряжения и заключения договора аренды </w:t>
      </w:r>
      <w:r w:rsidRPr="00F23E5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23E55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в течение 3 рабочих дней вносятся изменения в перечень в части внесения сведений о предоставления имущества в аренду и окончания срока действия договора.</w:t>
      </w:r>
    </w:p>
    <w:p w:rsidR="00F23E55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Договор аренды, заключенный на основании предоставленной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субъектам MCП, подлежит досрочному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расторжению в случае использования имущества не по целевому назначению и (или) с нарушением запретов, установленных статьей 18 Федерального закона </w:t>
      </w:r>
    </w:p>
    <w:p w:rsidR="007552BE" w:rsidRPr="009C1361" w:rsidRDefault="007552BE" w:rsidP="00F23E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>от 24 июл</w:t>
      </w:r>
      <w:r w:rsidR="00F23E55">
        <w:rPr>
          <w:rFonts w:ascii="Times New Roman" w:hAnsi="Times New Roman" w:cs="Times New Roman"/>
          <w:sz w:val="28"/>
          <w:szCs w:val="28"/>
        </w:rPr>
        <w:t>я</w:t>
      </w:r>
      <w:r w:rsidRPr="009C1361">
        <w:rPr>
          <w:rFonts w:ascii="Times New Roman" w:hAnsi="Times New Roman" w:cs="Times New Roman"/>
          <w:sz w:val="28"/>
          <w:szCs w:val="28"/>
        </w:rPr>
        <w:t xml:space="preserve"> 2007 г. № 209-ФЗ «О развитии малого и среднего предпринимательства в Российской Федерации».</w:t>
      </w:r>
    </w:p>
    <w:p w:rsidR="007552BE" w:rsidRPr="009C1361" w:rsidRDefault="00F23E55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В отношении объектов имущества, закрепленных на праве оперативного управления за органами </w:t>
      </w:r>
      <w:r w:rsidR="003C22CC">
        <w:rPr>
          <w:rFonts w:ascii="Times New Roman" w:hAnsi="Times New Roman" w:cs="Times New Roman"/>
          <w:sz w:val="28"/>
          <w:szCs w:val="28"/>
        </w:rPr>
        <w:t>местного самоуправления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и </w:t>
      </w:r>
      <w:r w:rsidR="003C22CC">
        <w:rPr>
          <w:rFonts w:ascii="Times New Roman" w:hAnsi="Times New Roman" w:cs="Times New Roman"/>
          <w:sz w:val="28"/>
          <w:szCs w:val="28"/>
        </w:rPr>
        <w:t>муниципальными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учреждениями (далее — правообладатели), субъект MCП и самозанятый гражданин </w:t>
      </w:r>
      <w:r w:rsidR="003C22CC">
        <w:rPr>
          <w:rFonts w:ascii="Times New Roman" w:hAnsi="Times New Roman" w:cs="Times New Roman"/>
          <w:sz w:val="28"/>
          <w:szCs w:val="28"/>
        </w:rPr>
        <w:t>н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аправляют в адрес правообладателя заявление и документы </w:t>
      </w:r>
      <w:r w:rsidR="003C22CC">
        <w:rPr>
          <w:rFonts w:ascii="Times New Roman" w:hAnsi="Times New Roman" w:cs="Times New Roman"/>
          <w:sz w:val="28"/>
          <w:szCs w:val="28"/>
        </w:rPr>
        <w:t>к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нему, предусмотренные пунктом 4 настоящего Порядка.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правообладатели в течение 3 рабочих дней со дня поступления заявления от    субъекта    MCП    или    самозанятого    гражданина    представляют в </w:t>
      </w:r>
      <w:r>
        <w:rPr>
          <w:rFonts w:ascii="Times New Roman" w:hAnsi="Times New Roman" w:cs="Times New Roman"/>
          <w:sz w:val="28"/>
          <w:szCs w:val="28"/>
        </w:rPr>
        <w:t>администрацию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552BE" w:rsidRPr="009C1361">
        <w:rPr>
          <w:rFonts w:ascii="Times New Roman" w:hAnsi="Times New Roman" w:cs="Times New Roman"/>
          <w:sz w:val="28"/>
          <w:szCs w:val="28"/>
        </w:rPr>
        <w:t>сопроводительное письмо;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552BE" w:rsidRPr="009C1361">
        <w:rPr>
          <w:rFonts w:ascii="Times New Roman" w:hAnsi="Times New Roman" w:cs="Times New Roman"/>
          <w:sz w:val="28"/>
          <w:szCs w:val="28"/>
        </w:rPr>
        <w:t>заявление    субъекта    MCП   или   самозанятого    гражданина с приложением документов, указанных в пункте 4 настоящего Порядка;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письменное согласие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552BE" w:rsidRPr="009C1361">
        <w:rPr>
          <w:rFonts w:ascii="Times New Roman" w:hAnsi="Times New Roman" w:cs="Times New Roman"/>
          <w:sz w:val="28"/>
          <w:szCs w:val="28"/>
        </w:rPr>
        <w:t>, в 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которого находится учреждение или предприятие на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преференции.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15.2. А</w:t>
      </w:r>
      <w:r w:rsidRPr="003C22CC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C22CC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представленные правообладателями материалы в соответствии с пунктами 5—7 настоящего Порядка и принимает соответствующее решение.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15.3. </w:t>
      </w:r>
      <w:r w:rsidR="007552BE" w:rsidRPr="009C1361">
        <w:rPr>
          <w:rFonts w:ascii="Times New Roman" w:hAnsi="Times New Roman" w:cs="Times New Roman"/>
          <w:sz w:val="28"/>
          <w:szCs w:val="28"/>
        </w:rPr>
        <w:t>В случае принятия решения об отказе оно оформляется протоколом Комиссии. Уведомление об отказе и копия протокола Комиссии направляются правообладателю в течение 2 рабочих дней сопроводительным письмом. Правообладатель в течение 2 рабочих дней со дня получения уведомления об отказе и протокола Комиссии направляет их субъекту MCП или самозанятому гражданину сопроводительным письмом.</w:t>
      </w:r>
    </w:p>
    <w:p w:rsidR="007552BE" w:rsidRPr="009C1361" w:rsidRDefault="003C22C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15.4.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В случае положительного заключения Комиссии о возможности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 в отношении закрепленного имущества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22CC">
        <w:rPr>
          <w:rFonts w:ascii="Times New Roman" w:hAnsi="Times New Roman" w:cs="Times New Roman"/>
          <w:sz w:val="28"/>
          <w:szCs w:val="28"/>
        </w:rPr>
        <w:t>дминистрация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принимает решение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преференции, которое оформляется распоряжением </w:t>
      </w:r>
      <w:r w:rsidR="00C86D8C">
        <w:rPr>
          <w:rFonts w:ascii="Times New Roman" w:hAnsi="Times New Roman" w:cs="Times New Roman"/>
          <w:sz w:val="28"/>
          <w:szCs w:val="28"/>
        </w:rPr>
        <w:t>а</w:t>
      </w:r>
      <w:r w:rsidR="00C86D8C" w:rsidRPr="00C86D8C">
        <w:rPr>
          <w:rFonts w:ascii="Times New Roman" w:hAnsi="Times New Roman" w:cs="Times New Roman"/>
          <w:sz w:val="28"/>
          <w:szCs w:val="28"/>
        </w:rPr>
        <w:t>дминистраци</w:t>
      </w:r>
      <w:r w:rsidR="00C86D8C">
        <w:rPr>
          <w:rFonts w:ascii="Times New Roman" w:hAnsi="Times New Roman" w:cs="Times New Roman"/>
          <w:sz w:val="28"/>
          <w:szCs w:val="28"/>
        </w:rPr>
        <w:t>и</w:t>
      </w:r>
      <w:r w:rsidR="00C86D8C" w:rsidRPr="00C86D8C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7552BE" w:rsidRPr="009C1361">
        <w:rPr>
          <w:rFonts w:ascii="Times New Roman" w:hAnsi="Times New Roman" w:cs="Times New Roman"/>
          <w:sz w:val="28"/>
          <w:szCs w:val="28"/>
        </w:rPr>
        <w:t>.</w:t>
      </w:r>
    </w:p>
    <w:p w:rsidR="007552BE" w:rsidRPr="009C1361" w:rsidRDefault="00C86D8C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15.5. 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Копия распоряжения направляется сопроводительным письмом в адрес правообладателя для осуществления юридических действий по заключению договора аренды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552BE" w:rsidRPr="009C1361">
        <w:rPr>
          <w:rFonts w:ascii="Times New Roman" w:hAnsi="Times New Roman" w:cs="Times New Roman"/>
          <w:sz w:val="28"/>
          <w:szCs w:val="28"/>
        </w:rPr>
        <w:t xml:space="preserve"> имущества с субъектом MCП или самозанятым гражданином в соответствии с требованиями и сроками, определенными действующим законодательством.</w:t>
      </w:r>
    </w:p>
    <w:p w:rsidR="007552BE" w:rsidRPr="009C1361" w:rsidRDefault="007552BE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7552BE" w:rsidRPr="009C1361" w:rsidRDefault="007552BE" w:rsidP="009C136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7552BE" w:rsidRDefault="007552BE" w:rsidP="007552BE">
      <w:pPr>
        <w:rPr>
          <w:sz w:val="17"/>
        </w:rPr>
        <w:sectPr w:rsidR="007552BE" w:rsidSect="00F23E55">
          <w:pgSz w:w="11790" w:h="16860"/>
          <w:pgMar w:top="851" w:right="591" w:bottom="851" w:left="1420" w:header="720" w:footer="720" w:gutter="0"/>
          <w:cols w:space="720"/>
        </w:sectPr>
      </w:pPr>
    </w:p>
    <w:p w:rsidR="007552BE" w:rsidRPr="007552BE" w:rsidRDefault="00374BBB" w:rsidP="007552BE">
      <w:pPr>
        <w:pStyle w:val="aff3"/>
        <w:spacing w:before="77" w:line="328" w:lineRule="exact"/>
        <w:ind w:left="3793" w:right="1133"/>
        <w:jc w:val="center"/>
        <w:rPr>
          <w:lang w:val="ru-RU"/>
        </w:rPr>
      </w:pPr>
      <w:r>
        <w:rPr>
          <w:lang w:val="ru-RU"/>
        </w:rPr>
        <w:lastRenderedPageBreak/>
        <w:t xml:space="preserve">                      </w:t>
      </w:r>
      <w:r w:rsidR="007552BE" w:rsidRPr="007552BE">
        <w:rPr>
          <w:lang w:val="ru-RU"/>
        </w:rPr>
        <w:t>ПРИЛОЖЕНИЕ</w:t>
      </w:r>
    </w:p>
    <w:p w:rsidR="007552BE" w:rsidRPr="007552BE" w:rsidRDefault="00374BBB" w:rsidP="0018524D">
      <w:pPr>
        <w:pStyle w:val="aff3"/>
        <w:spacing w:before="4" w:line="235" w:lineRule="auto"/>
        <w:ind w:left="3865" w:right="52"/>
        <w:jc w:val="center"/>
        <w:rPr>
          <w:lang w:val="ru-RU"/>
        </w:rPr>
      </w:pPr>
      <w:r>
        <w:rPr>
          <w:w w:val="95"/>
          <w:lang w:val="ru-RU"/>
        </w:rPr>
        <w:t xml:space="preserve">К Порядку </w:t>
      </w:r>
      <w:r w:rsidR="0018524D" w:rsidRPr="0018524D">
        <w:rPr>
          <w:w w:val="95"/>
          <w:lang w:val="ru-RU"/>
        </w:rPr>
        <w:t>предоставления муниципальной преференции в форме передачи имущества, находящегося в муниципальной собственности муниципального образования «Гунибский район», на праве аренды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без проведения торгов</w:t>
      </w:r>
    </w:p>
    <w:p w:rsidR="007552BE" w:rsidRPr="007552BE" w:rsidRDefault="007552BE" w:rsidP="007552BE">
      <w:pPr>
        <w:pStyle w:val="aff3"/>
        <w:spacing w:before="5"/>
        <w:jc w:val="left"/>
        <w:rPr>
          <w:sz w:val="19"/>
          <w:lang w:val="ru-RU"/>
        </w:rPr>
      </w:pPr>
    </w:p>
    <w:p w:rsidR="007552BE" w:rsidRPr="00374BBB" w:rsidRDefault="007552BE" w:rsidP="00374BBB">
      <w:pPr>
        <w:pStyle w:val="aff3"/>
        <w:spacing w:before="98" w:line="230" w:lineRule="auto"/>
        <w:ind w:left="5576" w:right="-89" w:firstLine="20"/>
        <w:rPr>
          <w:szCs w:val="28"/>
          <w:lang w:val="ru-RU"/>
        </w:rPr>
      </w:pPr>
      <w:r w:rsidRPr="00374BBB">
        <w:rPr>
          <w:w w:val="95"/>
          <w:szCs w:val="28"/>
          <w:lang w:val="ru-RU"/>
        </w:rPr>
        <w:t>В</w:t>
      </w:r>
      <w:r w:rsidRPr="00374BBB">
        <w:rPr>
          <w:spacing w:val="-6"/>
          <w:w w:val="95"/>
          <w:szCs w:val="28"/>
          <w:lang w:val="ru-RU"/>
        </w:rPr>
        <w:t xml:space="preserve"> </w:t>
      </w:r>
      <w:r w:rsidR="00A90FD4" w:rsidRPr="00374BBB">
        <w:rPr>
          <w:w w:val="95"/>
          <w:szCs w:val="28"/>
          <w:lang w:val="ru-RU"/>
        </w:rPr>
        <w:t>администрацию муниципального образования «Гунибский район»</w:t>
      </w:r>
    </w:p>
    <w:p w:rsidR="007552BE" w:rsidRPr="007552BE" w:rsidRDefault="007552BE" w:rsidP="007552BE">
      <w:pPr>
        <w:pStyle w:val="aff3"/>
        <w:spacing w:before="4"/>
        <w:jc w:val="left"/>
        <w:rPr>
          <w:sz w:val="19"/>
          <w:lang w:val="ru-RU"/>
        </w:rPr>
      </w:pPr>
    </w:p>
    <w:p w:rsidR="007552BE" w:rsidRPr="00374BBB" w:rsidRDefault="007552BE" w:rsidP="00374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 xml:space="preserve">от </w:t>
      </w:r>
      <w:r w:rsidR="00374BBB" w:rsidRPr="00374BB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374BBB">
        <w:rPr>
          <w:rFonts w:ascii="Times New Roman" w:hAnsi="Times New Roman" w:cs="Times New Roman"/>
          <w:sz w:val="28"/>
          <w:szCs w:val="28"/>
        </w:rPr>
        <w:t xml:space="preserve"> </w:t>
      </w:r>
      <w:r w:rsidRPr="00374BBB">
        <w:rPr>
          <w:rFonts w:ascii="Times New Roman" w:hAnsi="Times New Roman" w:cs="Times New Roman"/>
          <w:sz w:val="28"/>
          <w:szCs w:val="28"/>
        </w:rPr>
        <w:tab/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BBB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7552BE" w:rsidRPr="00374BBB">
        <w:rPr>
          <w:rFonts w:ascii="Times New Roman" w:hAnsi="Times New Roman" w:cs="Times New Roman"/>
        </w:rPr>
        <w:t xml:space="preserve">наименование </w:t>
      </w:r>
      <w:r w:rsidR="00A90FD4" w:rsidRPr="00374BBB">
        <w:rPr>
          <w:rFonts w:ascii="Times New Roman" w:hAnsi="Times New Roman" w:cs="Times New Roman"/>
        </w:rPr>
        <w:t xml:space="preserve">  </w:t>
      </w:r>
      <w:r w:rsidR="002D5139" w:rsidRPr="00374BBB">
        <w:rPr>
          <w:rFonts w:ascii="Times New Roman" w:hAnsi="Times New Roman" w:cs="Times New Roman"/>
        </w:rPr>
        <w:t xml:space="preserve">  </w:t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7552BE" w:rsidRPr="00374BBB" w:rsidRDefault="002D5139" w:rsidP="00374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BBB">
        <w:rPr>
          <w:rFonts w:ascii="Times New Roman" w:hAnsi="Times New Roman" w:cs="Times New Roman"/>
        </w:rPr>
        <w:t xml:space="preserve"> </w:t>
      </w:r>
      <w:r w:rsidR="007552BE" w:rsidRPr="00374BBB">
        <w:rPr>
          <w:rFonts w:ascii="Times New Roman" w:hAnsi="Times New Roman" w:cs="Times New Roman"/>
        </w:rPr>
        <w:t>реквизиты органи</w:t>
      </w:r>
      <w:r w:rsidR="00374BBB" w:rsidRPr="00374BBB">
        <w:rPr>
          <w:rFonts w:ascii="Times New Roman" w:hAnsi="Times New Roman" w:cs="Times New Roman"/>
        </w:rPr>
        <w:t>з</w:t>
      </w:r>
      <w:r w:rsidR="007552BE" w:rsidRPr="00374BBB">
        <w:rPr>
          <w:rFonts w:ascii="Times New Roman" w:hAnsi="Times New Roman" w:cs="Times New Roman"/>
        </w:rPr>
        <w:t>ации (ОГРН, ИНН, КПП)</w:t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374BBB" w:rsidRPr="00374BBB" w:rsidRDefault="007552BE" w:rsidP="00374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BBB">
        <w:rPr>
          <w:rFonts w:ascii="Times New Roman" w:hAnsi="Times New Roman" w:cs="Times New Roman"/>
        </w:rPr>
        <w:t>Ф.И.О. директора</w:t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552BE" w:rsidRPr="00374B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BBB">
        <w:rPr>
          <w:rFonts w:ascii="Times New Roman" w:hAnsi="Times New Roman" w:cs="Times New Roman"/>
        </w:rPr>
        <w:t>почтовый</w:t>
      </w:r>
      <w:r w:rsidR="007552BE" w:rsidRPr="00374BBB">
        <w:rPr>
          <w:rFonts w:ascii="Times New Roman" w:hAnsi="Times New Roman" w:cs="Times New Roman"/>
        </w:rPr>
        <w:t xml:space="preserve"> адрес:</w:t>
      </w:r>
    </w:p>
    <w:p w:rsidR="00374BBB" w:rsidRPr="00374BBB" w:rsidRDefault="00374BBB" w:rsidP="00374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552BE" w:rsidRPr="00374B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2BE" w:rsidRPr="00374BBB" w:rsidRDefault="007552BE" w:rsidP="00374B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BBB">
        <w:rPr>
          <w:rFonts w:ascii="Times New Roman" w:hAnsi="Times New Roman" w:cs="Times New Roman"/>
        </w:rPr>
        <w:t>контактный телефон:</w:t>
      </w:r>
    </w:p>
    <w:p w:rsidR="00374BBB" w:rsidRPr="00374BBB" w:rsidRDefault="00374BBB" w:rsidP="00374BBB">
      <w:pPr>
        <w:jc w:val="right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374BBB" w:rsidRDefault="00374BBB" w:rsidP="00374BBB">
      <w:pPr>
        <w:jc w:val="center"/>
      </w:pPr>
    </w:p>
    <w:p w:rsidR="002D5139" w:rsidRPr="00374BBB" w:rsidRDefault="00374BBB" w:rsidP="00374BBB">
      <w:pPr>
        <w:jc w:val="center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hAnsi="Times New Roman" w:cs="Times New Roman"/>
          <w:sz w:val="28"/>
          <w:szCs w:val="28"/>
        </w:rPr>
        <w:t>ЗАЯВЛЕНИЕ</w:t>
      </w:r>
    </w:p>
    <w:p w:rsidR="007552BE" w:rsidRPr="00374BBB" w:rsidRDefault="007552BE" w:rsidP="007552BE">
      <w:pPr>
        <w:pStyle w:val="aff3"/>
        <w:tabs>
          <w:tab w:val="left" w:pos="6160"/>
        </w:tabs>
        <w:spacing w:line="230" w:lineRule="auto"/>
        <w:ind w:left="155" w:right="181" w:firstLine="694"/>
        <w:rPr>
          <w:szCs w:val="28"/>
          <w:lang w:val="ru-RU"/>
        </w:rPr>
      </w:pPr>
      <w:r w:rsidRPr="00374BBB">
        <w:rPr>
          <w:spacing w:val="-1"/>
          <w:w w:val="95"/>
          <w:szCs w:val="28"/>
          <w:lang w:val="ru-RU"/>
        </w:rPr>
        <w:t xml:space="preserve">Прошу </w:t>
      </w:r>
      <w:r w:rsidRPr="00374BBB">
        <w:rPr>
          <w:w w:val="95"/>
          <w:szCs w:val="28"/>
          <w:lang w:val="ru-RU"/>
        </w:rPr>
        <w:t xml:space="preserve">предоставить </w:t>
      </w:r>
      <w:r w:rsidR="00374BBB">
        <w:rPr>
          <w:w w:val="95"/>
          <w:szCs w:val="28"/>
          <w:lang w:val="ru-RU"/>
        </w:rPr>
        <w:t>муниципальную</w:t>
      </w:r>
      <w:r w:rsidRPr="00374BBB">
        <w:rPr>
          <w:w w:val="95"/>
          <w:szCs w:val="28"/>
          <w:lang w:val="ru-RU"/>
        </w:rPr>
        <w:t xml:space="preserve"> преференцию в форме передачи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 xml:space="preserve">в аренду </w:t>
      </w:r>
      <w:r w:rsidR="00374BBB">
        <w:rPr>
          <w:w w:val="95"/>
          <w:szCs w:val="28"/>
          <w:lang w:val="ru-RU"/>
        </w:rPr>
        <w:t>муниципального</w:t>
      </w:r>
      <w:r w:rsidRPr="00374BBB">
        <w:rPr>
          <w:w w:val="95"/>
          <w:szCs w:val="28"/>
          <w:lang w:val="ru-RU"/>
        </w:rPr>
        <w:t xml:space="preserve"> имущества </w:t>
      </w:r>
      <w:r w:rsidR="00374BBB">
        <w:rPr>
          <w:w w:val="95"/>
          <w:szCs w:val="28"/>
          <w:lang w:val="ru-RU"/>
        </w:rPr>
        <w:t>МО «Гунибский район»</w:t>
      </w:r>
      <w:r w:rsidRPr="00374BBB">
        <w:rPr>
          <w:w w:val="95"/>
          <w:szCs w:val="28"/>
          <w:lang w:val="ru-RU"/>
        </w:rPr>
        <w:t xml:space="preserve"> со следующими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характеристиками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(в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случае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предоставления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движимого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имущества: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наименование, год выпуска, марка/модель, идентификационный номер (</w:t>
      </w:r>
      <w:r w:rsidRPr="00374BBB">
        <w:rPr>
          <w:w w:val="95"/>
          <w:szCs w:val="28"/>
        </w:rPr>
        <w:t>VIN</w:t>
      </w:r>
      <w:r w:rsidRPr="00374BBB">
        <w:rPr>
          <w:w w:val="95"/>
          <w:szCs w:val="28"/>
          <w:lang w:val="ru-RU"/>
        </w:rPr>
        <w:t>)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для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транспортных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средств;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в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случае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предоставления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недвижимого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имущества: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наименование,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кадастровый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номер,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площадь,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адрес</w:t>
      </w:r>
      <w:r w:rsidRPr="00374BBB">
        <w:rPr>
          <w:spacing w:val="1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 xml:space="preserve">местоположения)   </w:t>
      </w:r>
      <w:r w:rsidRPr="00374BBB">
        <w:rPr>
          <w:spacing w:val="59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 xml:space="preserve">сроком    </w:t>
      </w:r>
      <w:r w:rsidRPr="00374BBB">
        <w:rPr>
          <w:spacing w:val="7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на</w:t>
      </w:r>
      <w:r w:rsidRPr="00374BBB">
        <w:rPr>
          <w:szCs w:val="28"/>
          <w:u w:val="single"/>
          <w:lang w:val="ru-RU"/>
        </w:rPr>
        <w:tab/>
      </w:r>
      <w:r w:rsidRPr="00374BBB">
        <w:rPr>
          <w:szCs w:val="28"/>
          <w:lang w:val="ru-RU"/>
        </w:rPr>
        <w:t>,</w:t>
      </w:r>
      <w:r w:rsidRPr="00374BBB">
        <w:rPr>
          <w:spacing w:val="55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цель</w:t>
      </w:r>
      <w:r w:rsidRPr="00374BBB">
        <w:rPr>
          <w:spacing w:val="57"/>
          <w:szCs w:val="28"/>
          <w:lang w:val="ru-RU"/>
        </w:rPr>
        <w:t xml:space="preserve"> </w:t>
      </w:r>
      <w:r w:rsidRPr="00374BBB">
        <w:rPr>
          <w:szCs w:val="28"/>
          <w:lang w:val="ru-RU"/>
        </w:rPr>
        <w:t>использования</w:t>
      </w:r>
    </w:p>
    <w:p w:rsidR="007552BE" w:rsidRPr="00374BBB" w:rsidRDefault="007552BE" w:rsidP="007552BE">
      <w:pPr>
        <w:pStyle w:val="aff3"/>
        <w:spacing w:before="1"/>
        <w:jc w:val="left"/>
        <w:rPr>
          <w:szCs w:val="28"/>
          <w:lang w:val="ru-RU"/>
        </w:rPr>
      </w:pPr>
      <w:r w:rsidRPr="00374BBB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6FAF560" wp14:editId="14A45000">
                <wp:simplePos x="0" y="0"/>
                <wp:positionH relativeFrom="page">
                  <wp:posOffset>1017905</wp:posOffset>
                </wp:positionH>
                <wp:positionV relativeFrom="paragraph">
                  <wp:posOffset>191770</wp:posOffset>
                </wp:positionV>
                <wp:extent cx="214312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3125" cy="1270"/>
                        </a:xfrm>
                        <a:custGeom>
                          <a:avLst/>
                          <a:gdLst>
                            <a:gd name="T0" fmla="+- 0 1603 1603"/>
                            <a:gd name="T1" fmla="*/ T0 w 3375"/>
                            <a:gd name="T2" fmla="+- 0 4978 1603"/>
                            <a:gd name="T3" fmla="*/ T2 w 33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75">
                              <a:moveTo>
                                <a:pt x="0" y="0"/>
                              </a:moveTo>
                              <a:lnTo>
                                <a:pt x="337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91A81" id="Freeform 2" o:spid="_x0000_s1026" style="position:absolute;margin-left:80.15pt;margin-top:15.1pt;width:168.7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TXSAgMAAKQ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" path="m,l3375,e" filled="f" strokeweight=".72pt">
                <v:path arrowok="t" o:connecttype="custom" o:connectlocs="0,0;2143125,0" o:connectangles="0,0"/>
                <w10:wrap type="topAndBottom" anchorx="page"/>
              </v:shape>
            </w:pict>
          </mc:Fallback>
        </mc:AlternateContent>
      </w:r>
    </w:p>
    <w:p w:rsidR="007552BE" w:rsidRPr="00374BBB" w:rsidRDefault="007552BE" w:rsidP="007552BE">
      <w:pPr>
        <w:pStyle w:val="aff3"/>
        <w:spacing w:line="305" w:lineRule="exact"/>
        <w:ind w:left="864"/>
        <w:rPr>
          <w:szCs w:val="28"/>
          <w:lang w:val="ru-RU"/>
        </w:rPr>
      </w:pPr>
      <w:r w:rsidRPr="00374BBB">
        <w:rPr>
          <w:spacing w:val="-1"/>
          <w:w w:val="95"/>
          <w:szCs w:val="28"/>
          <w:lang w:val="ru-RU"/>
        </w:rPr>
        <w:t>Настоящим</w:t>
      </w:r>
      <w:r w:rsidRPr="00374BBB">
        <w:rPr>
          <w:spacing w:val="-5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з</w:t>
      </w:r>
      <w:r w:rsidR="00374BBB">
        <w:rPr>
          <w:w w:val="95"/>
          <w:szCs w:val="28"/>
          <w:lang w:val="ru-RU"/>
        </w:rPr>
        <w:t>а</w:t>
      </w:r>
      <w:r w:rsidRPr="00374BBB">
        <w:rPr>
          <w:w w:val="95"/>
          <w:szCs w:val="28"/>
          <w:lang w:val="ru-RU"/>
        </w:rPr>
        <w:t>явлением</w:t>
      </w:r>
      <w:r w:rsidRPr="00374BBB">
        <w:rPr>
          <w:spacing w:val="-6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подтверждаю:</w:t>
      </w:r>
    </w:p>
    <w:p w:rsidR="007552BE" w:rsidRPr="00374BBB" w:rsidRDefault="007552BE" w:rsidP="007552BE">
      <w:pPr>
        <w:pStyle w:val="aff3"/>
        <w:spacing w:before="5" w:line="230" w:lineRule="auto"/>
        <w:ind w:left="168" w:right="183" w:firstLine="700"/>
        <w:rPr>
          <w:szCs w:val="28"/>
          <w:lang w:val="ru-RU"/>
        </w:rPr>
      </w:pPr>
      <w:r w:rsidRPr="00374BBB">
        <w:rPr>
          <w:w w:val="95"/>
          <w:szCs w:val="28"/>
          <w:lang w:val="ru-RU"/>
        </w:rPr>
        <w:t>отсутствие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просроченной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задолженности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по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начисленным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налогам,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сборам и иным обязательным платежам в бюджеты любого уровня и (или)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государственные</w:t>
      </w:r>
      <w:r w:rsidRPr="00374BBB">
        <w:rPr>
          <w:spacing w:val="-12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внебюджетные</w:t>
      </w:r>
      <w:r w:rsidRPr="00374BBB">
        <w:rPr>
          <w:spacing w:val="32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фонды</w:t>
      </w:r>
      <w:r w:rsidRPr="00374BBB">
        <w:rPr>
          <w:spacing w:val="19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на</w:t>
      </w:r>
      <w:r w:rsidRPr="00374BBB">
        <w:rPr>
          <w:spacing w:val="1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последнюю</w:t>
      </w:r>
      <w:r w:rsidRPr="00374BBB">
        <w:rPr>
          <w:spacing w:val="28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отчетную</w:t>
      </w:r>
      <w:r w:rsidRPr="00374BBB">
        <w:rPr>
          <w:spacing w:val="27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дату;</w:t>
      </w:r>
    </w:p>
    <w:p w:rsidR="007552BE" w:rsidRDefault="007552BE" w:rsidP="007552BE">
      <w:pPr>
        <w:spacing w:line="230" w:lineRule="auto"/>
        <w:sectPr w:rsidR="007552BE">
          <w:pgSz w:w="11790" w:h="16860"/>
          <w:pgMar w:top="700" w:right="820" w:bottom="280" w:left="1420" w:header="720" w:footer="720" w:gutter="0"/>
          <w:cols w:space="720"/>
        </w:sectPr>
      </w:pPr>
    </w:p>
    <w:p w:rsidR="007552BE" w:rsidRPr="007552BE" w:rsidRDefault="007552BE" w:rsidP="007552BE">
      <w:pPr>
        <w:pStyle w:val="aff3"/>
        <w:spacing w:before="8"/>
        <w:jc w:val="left"/>
        <w:rPr>
          <w:rFonts w:ascii="Consolas"/>
          <w:sz w:val="27"/>
          <w:lang w:val="ru-RU"/>
        </w:rPr>
      </w:pPr>
    </w:p>
    <w:p w:rsidR="007552BE" w:rsidRPr="007552BE" w:rsidRDefault="007552BE" w:rsidP="007552BE">
      <w:pPr>
        <w:pStyle w:val="aff3"/>
        <w:spacing w:line="230" w:lineRule="auto"/>
        <w:ind w:left="119" w:right="108" w:firstLine="692"/>
        <w:rPr>
          <w:lang w:val="ru-RU"/>
        </w:rPr>
      </w:pPr>
      <w:r w:rsidRPr="007552BE">
        <w:rPr>
          <w:lang w:val="ru-RU"/>
        </w:rPr>
        <w:t>отсутствие</w:t>
      </w:r>
      <w:r w:rsidRPr="007552BE">
        <w:rPr>
          <w:spacing w:val="1"/>
          <w:lang w:val="ru-RU"/>
        </w:rPr>
        <w:t xml:space="preserve"> </w:t>
      </w:r>
      <w:r w:rsidRPr="007552BE">
        <w:rPr>
          <w:lang w:val="ru-RU"/>
        </w:rPr>
        <w:t>действующего</w:t>
      </w:r>
      <w:r w:rsidRPr="007552BE">
        <w:rPr>
          <w:spacing w:val="1"/>
          <w:lang w:val="ru-RU"/>
        </w:rPr>
        <w:t xml:space="preserve"> </w:t>
      </w:r>
      <w:r w:rsidRPr="007552BE">
        <w:rPr>
          <w:lang w:val="ru-RU"/>
        </w:rPr>
        <w:t>договора</w:t>
      </w:r>
      <w:r w:rsidRPr="007552BE">
        <w:rPr>
          <w:spacing w:val="1"/>
          <w:lang w:val="ru-RU"/>
        </w:rPr>
        <w:t xml:space="preserve"> </w:t>
      </w:r>
      <w:r w:rsidRPr="007552BE">
        <w:rPr>
          <w:lang w:val="ru-RU"/>
        </w:rPr>
        <w:t>аренды</w:t>
      </w:r>
      <w:r w:rsidRPr="007552BE">
        <w:rPr>
          <w:spacing w:val="1"/>
          <w:lang w:val="ru-RU"/>
        </w:rPr>
        <w:t xml:space="preserve"> </w:t>
      </w:r>
      <w:r w:rsidR="00374BBB">
        <w:rPr>
          <w:lang w:val="ru-RU"/>
        </w:rPr>
        <w:t>муниципального</w:t>
      </w:r>
      <w:r w:rsidRPr="007552BE">
        <w:rPr>
          <w:spacing w:val="1"/>
          <w:lang w:val="ru-RU"/>
        </w:rPr>
        <w:t xml:space="preserve"> </w:t>
      </w:r>
      <w:r w:rsidRPr="007552BE">
        <w:rPr>
          <w:w w:val="95"/>
          <w:lang w:val="ru-RU"/>
        </w:rPr>
        <w:t>нежилого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 xml:space="preserve">фонда </w:t>
      </w:r>
      <w:r w:rsidR="00374BBB">
        <w:rPr>
          <w:w w:val="95"/>
          <w:lang w:val="ru-RU"/>
        </w:rPr>
        <w:t>МО «Гунибский район»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с заявителем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по ранее полученной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lang w:val="ru-RU"/>
        </w:rPr>
        <w:t>преференции;</w:t>
      </w:r>
    </w:p>
    <w:p w:rsidR="007552BE" w:rsidRPr="007552BE" w:rsidRDefault="007552BE" w:rsidP="007552BE">
      <w:pPr>
        <w:pStyle w:val="aff3"/>
        <w:spacing w:before="5" w:line="230" w:lineRule="auto"/>
        <w:ind w:left="123" w:right="99" w:firstLine="697"/>
        <w:rPr>
          <w:lang w:val="ru-RU"/>
        </w:rPr>
      </w:pPr>
      <w:r w:rsidRPr="007552BE">
        <w:rPr>
          <w:lang w:val="ru-RU"/>
        </w:rPr>
        <w:t>отсутствие факта нахождения заявителя в процессе ликвидации, а</w:t>
      </w:r>
      <w:r w:rsidRPr="007552BE">
        <w:rPr>
          <w:spacing w:val="1"/>
          <w:lang w:val="ru-RU"/>
        </w:rPr>
        <w:t xml:space="preserve"> </w:t>
      </w:r>
      <w:r w:rsidRPr="007552BE">
        <w:rPr>
          <w:w w:val="95"/>
          <w:lang w:val="ru-RU"/>
        </w:rPr>
        <w:t>также отсутствие решения арбитражного суда о признании его банкротом и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lang w:val="ru-RU"/>
        </w:rPr>
        <w:t>об</w:t>
      </w:r>
      <w:r w:rsidRPr="007552BE">
        <w:rPr>
          <w:spacing w:val="-7"/>
          <w:lang w:val="ru-RU"/>
        </w:rPr>
        <w:t xml:space="preserve"> </w:t>
      </w:r>
      <w:r w:rsidRPr="007552BE">
        <w:rPr>
          <w:lang w:val="ru-RU"/>
        </w:rPr>
        <w:t>открытии</w:t>
      </w:r>
      <w:r w:rsidRPr="007552BE">
        <w:rPr>
          <w:spacing w:val="17"/>
          <w:lang w:val="ru-RU"/>
        </w:rPr>
        <w:t xml:space="preserve"> </w:t>
      </w:r>
      <w:r w:rsidRPr="007552BE">
        <w:rPr>
          <w:lang w:val="ru-RU"/>
        </w:rPr>
        <w:t>конкурсного</w:t>
      </w:r>
      <w:r w:rsidRPr="007552BE">
        <w:rPr>
          <w:spacing w:val="26"/>
          <w:lang w:val="ru-RU"/>
        </w:rPr>
        <w:t xml:space="preserve"> </w:t>
      </w:r>
      <w:r w:rsidRPr="007552BE">
        <w:rPr>
          <w:lang w:val="ru-RU"/>
        </w:rPr>
        <w:t>производства;</w:t>
      </w:r>
    </w:p>
    <w:p w:rsidR="007552BE" w:rsidRPr="007552BE" w:rsidRDefault="007552BE" w:rsidP="007552BE">
      <w:pPr>
        <w:pStyle w:val="aff3"/>
        <w:spacing w:before="4" w:line="230" w:lineRule="auto"/>
        <w:ind w:left="128" w:right="113" w:firstLine="697"/>
        <w:rPr>
          <w:lang w:val="ru-RU"/>
        </w:rPr>
      </w:pPr>
      <w:r w:rsidRPr="007552BE">
        <w:rPr>
          <w:w w:val="95"/>
          <w:lang w:val="ru-RU"/>
        </w:rPr>
        <w:t>отсутствие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задолженности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по арендной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плате по договорам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w w:val="95"/>
          <w:lang w:val="ru-RU"/>
        </w:rPr>
        <w:t>аренды</w:t>
      </w:r>
      <w:r w:rsidRPr="007552BE">
        <w:rPr>
          <w:spacing w:val="1"/>
          <w:w w:val="95"/>
          <w:lang w:val="ru-RU"/>
        </w:rPr>
        <w:t xml:space="preserve"> </w:t>
      </w:r>
      <w:r w:rsidRPr="007552BE">
        <w:rPr>
          <w:spacing w:val="-1"/>
          <w:lang w:val="ru-RU"/>
        </w:rPr>
        <w:t>находящегося</w:t>
      </w:r>
      <w:r w:rsidRPr="007552BE">
        <w:rPr>
          <w:spacing w:val="15"/>
          <w:lang w:val="ru-RU"/>
        </w:rPr>
        <w:t xml:space="preserve"> </w:t>
      </w:r>
      <w:r w:rsidRPr="007552BE">
        <w:rPr>
          <w:lang w:val="ru-RU"/>
        </w:rPr>
        <w:t>в</w:t>
      </w:r>
      <w:r w:rsidRPr="007552BE">
        <w:rPr>
          <w:spacing w:val="-15"/>
          <w:lang w:val="ru-RU"/>
        </w:rPr>
        <w:t xml:space="preserve"> </w:t>
      </w:r>
      <w:r w:rsidR="00374BBB">
        <w:rPr>
          <w:lang w:val="ru-RU"/>
        </w:rPr>
        <w:t>муниципальной</w:t>
      </w:r>
      <w:r w:rsidRPr="007552BE">
        <w:rPr>
          <w:spacing w:val="-18"/>
          <w:lang w:val="ru-RU"/>
        </w:rPr>
        <w:t xml:space="preserve"> </w:t>
      </w:r>
      <w:r w:rsidRPr="007552BE">
        <w:rPr>
          <w:lang w:val="ru-RU"/>
        </w:rPr>
        <w:t>собственности</w:t>
      </w:r>
      <w:r w:rsidRPr="007552BE">
        <w:rPr>
          <w:spacing w:val="11"/>
          <w:lang w:val="ru-RU"/>
        </w:rPr>
        <w:t xml:space="preserve"> </w:t>
      </w:r>
      <w:r w:rsidRPr="007552BE">
        <w:rPr>
          <w:lang w:val="ru-RU"/>
        </w:rPr>
        <w:t>имущества.</w:t>
      </w:r>
    </w:p>
    <w:p w:rsidR="007552BE" w:rsidRPr="007552BE" w:rsidRDefault="007552BE" w:rsidP="007552BE">
      <w:pPr>
        <w:pStyle w:val="aff3"/>
        <w:spacing w:before="10"/>
        <w:jc w:val="left"/>
        <w:rPr>
          <w:sz w:val="26"/>
          <w:lang w:val="ru-RU"/>
        </w:rPr>
      </w:pPr>
    </w:p>
    <w:p w:rsidR="007552BE" w:rsidRDefault="007552BE" w:rsidP="007552BE">
      <w:pPr>
        <w:pStyle w:val="aff3"/>
        <w:tabs>
          <w:tab w:val="left" w:pos="7616"/>
        </w:tabs>
        <w:spacing w:line="328" w:lineRule="exact"/>
        <w:ind w:left="820"/>
        <w:jc w:val="left"/>
        <w:rPr>
          <w:szCs w:val="28"/>
          <w:lang w:val="ru-RU"/>
        </w:rPr>
      </w:pPr>
      <w:r w:rsidRPr="00374BBB">
        <w:rPr>
          <w:w w:val="95"/>
          <w:szCs w:val="28"/>
          <w:lang w:val="ru-RU"/>
        </w:rPr>
        <w:t>Приложение:</w:t>
      </w:r>
      <w:r w:rsidRPr="00374BBB">
        <w:rPr>
          <w:spacing w:val="19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документы</w:t>
      </w:r>
      <w:r w:rsidRPr="00374BBB">
        <w:rPr>
          <w:spacing w:val="27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согласно</w:t>
      </w:r>
      <w:r w:rsidRPr="00374BBB">
        <w:rPr>
          <w:spacing w:val="14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описи</w:t>
      </w:r>
      <w:r w:rsidRPr="00374BBB">
        <w:rPr>
          <w:spacing w:val="14"/>
          <w:w w:val="95"/>
          <w:szCs w:val="28"/>
          <w:lang w:val="ru-RU"/>
        </w:rPr>
        <w:t xml:space="preserve"> </w:t>
      </w:r>
      <w:r w:rsidRPr="00374BBB">
        <w:rPr>
          <w:w w:val="95"/>
          <w:szCs w:val="28"/>
          <w:lang w:val="ru-RU"/>
        </w:rPr>
        <w:t>на</w:t>
      </w:r>
      <w:r w:rsidRPr="00374BBB">
        <w:rPr>
          <w:w w:val="95"/>
          <w:szCs w:val="28"/>
          <w:u w:val="single"/>
          <w:lang w:val="ru-RU"/>
        </w:rPr>
        <w:tab/>
      </w:r>
      <w:r w:rsidRPr="00374BBB">
        <w:rPr>
          <w:szCs w:val="28"/>
          <w:lang w:val="ru-RU"/>
        </w:rPr>
        <w:t>листах.</w:t>
      </w:r>
    </w:p>
    <w:p w:rsidR="00374BBB" w:rsidRDefault="00374BBB" w:rsidP="007552BE">
      <w:pPr>
        <w:pStyle w:val="aff3"/>
        <w:tabs>
          <w:tab w:val="left" w:pos="7616"/>
        </w:tabs>
        <w:spacing w:line="328" w:lineRule="exact"/>
        <w:ind w:left="820"/>
        <w:jc w:val="left"/>
        <w:rPr>
          <w:szCs w:val="28"/>
          <w:lang w:val="ru-RU"/>
        </w:rPr>
      </w:pPr>
    </w:p>
    <w:p w:rsidR="00374BBB" w:rsidRPr="00374BBB" w:rsidRDefault="00374BBB" w:rsidP="007552BE">
      <w:pPr>
        <w:pStyle w:val="aff3"/>
        <w:tabs>
          <w:tab w:val="left" w:pos="7616"/>
        </w:tabs>
        <w:spacing w:line="328" w:lineRule="exact"/>
        <w:ind w:left="820"/>
        <w:jc w:val="left"/>
        <w:rPr>
          <w:szCs w:val="28"/>
          <w:lang w:val="ru-RU"/>
        </w:rPr>
      </w:pPr>
      <w:r>
        <w:rPr>
          <w:szCs w:val="28"/>
          <w:lang w:val="ru-RU"/>
        </w:rPr>
        <w:t>(число)                                                          (подпись, печать)</w:t>
      </w:r>
    </w:p>
    <w:sectPr w:rsidR="00374BBB" w:rsidRPr="00374BBB" w:rsidSect="002712F7">
      <w:pgSz w:w="11906" w:h="16838"/>
      <w:pgMar w:top="680" w:right="567" w:bottom="56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000" w:rsidRDefault="00A71000" w:rsidP="008E544F">
      <w:pPr>
        <w:spacing w:after="0" w:line="240" w:lineRule="auto"/>
      </w:pPr>
      <w:r>
        <w:separator/>
      </w:r>
    </w:p>
  </w:endnote>
  <w:endnote w:type="continuationSeparator" w:id="0">
    <w:p w:rsidR="00A71000" w:rsidRDefault="00A71000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000" w:rsidRDefault="00A71000" w:rsidP="008E544F">
      <w:pPr>
        <w:spacing w:after="0" w:line="240" w:lineRule="auto"/>
      </w:pPr>
      <w:r>
        <w:separator/>
      </w:r>
    </w:p>
  </w:footnote>
  <w:footnote w:type="continuationSeparator" w:id="0">
    <w:p w:rsidR="00A71000" w:rsidRDefault="00A71000" w:rsidP="008E5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8D4"/>
    <w:multiLevelType w:val="hybridMultilevel"/>
    <w:tmpl w:val="59D46E4A"/>
    <w:lvl w:ilvl="0" w:tplc="53066D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B13829"/>
    <w:multiLevelType w:val="hybridMultilevel"/>
    <w:tmpl w:val="6CC2A558"/>
    <w:lvl w:ilvl="0" w:tplc="9BD25312">
      <w:start w:val="1"/>
      <w:numFmt w:val="decimal"/>
      <w:lvlText w:val="%1)"/>
      <w:lvlJc w:val="left"/>
      <w:pPr>
        <w:ind w:left="1582" w:hanging="36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BA8562">
      <w:numFmt w:val="bullet"/>
      <w:lvlText w:val="•"/>
      <w:lvlJc w:val="left"/>
      <w:pPr>
        <w:ind w:left="2514" w:hanging="367"/>
      </w:pPr>
      <w:rPr>
        <w:rFonts w:hint="default"/>
        <w:lang w:val="ru-RU" w:eastAsia="en-US" w:bidi="ar-SA"/>
      </w:rPr>
    </w:lvl>
    <w:lvl w:ilvl="2" w:tplc="A31CEF20">
      <w:numFmt w:val="bullet"/>
      <w:lvlText w:val="•"/>
      <w:lvlJc w:val="left"/>
      <w:pPr>
        <w:ind w:left="3449" w:hanging="367"/>
      </w:pPr>
      <w:rPr>
        <w:rFonts w:hint="default"/>
        <w:lang w:val="ru-RU" w:eastAsia="en-US" w:bidi="ar-SA"/>
      </w:rPr>
    </w:lvl>
    <w:lvl w:ilvl="3" w:tplc="408CB718">
      <w:numFmt w:val="bullet"/>
      <w:lvlText w:val="•"/>
      <w:lvlJc w:val="left"/>
      <w:pPr>
        <w:ind w:left="4384" w:hanging="367"/>
      </w:pPr>
      <w:rPr>
        <w:rFonts w:hint="default"/>
        <w:lang w:val="ru-RU" w:eastAsia="en-US" w:bidi="ar-SA"/>
      </w:rPr>
    </w:lvl>
    <w:lvl w:ilvl="4" w:tplc="890AAEF4">
      <w:numFmt w:val="bullet"/>
      <w:lvlText w:val="•"/>
      <w:lvlJc w:val="left"/>
      <w:pPr>
        <w:ind w:left="5319" w:hanging="367"/>
      </w:pPr>
      <w:rPr>
        <w:rFonts w:hint="default"/>
        <w:lang w:val="ru-RU" w:eastAsia="en-US" w:bidi="ar-SA"/>
      </w:rPr>
    </w:lvl>
    <w:lvl w:ilvl="5" w:tplc="4DFC2AD8">
      <w:numFmt w:val="bullet"/>
      <w:lvlText w:val="•"/>
      <w:lvlJc w:val="left"/>
      <w:pPr>
        <w:ind w:left="6254" w:hanging="367"/>
      </w:pPr>
      <w:rPr>
        <w:rFonts w:hint="default"/>
        <w:lang w:val="ru-RU" w:eastAsia="en-US" w:bidi="ar-SA"/>
      </w:rPr>
    </w:lvl>
    <w:lvl w:ilvl="6" w:tplc="17A8D63E">
      <w:numFmt w:val="bullet"/>
      <w:lvlText w:val="•"/>
      <w:lvlJc w:val="left"/>
      <w:pPr>
        <w:ind w:left="7188" w:hanging="367"/>
      </w:pPr>
      <w:rPr>
        <w:rFonts w:hint="default"/>
        <w:lang w:val="ru-RU" w:eastAsia="en-US" w:bidi="ar-SA"/>
      </w:rPr>
    </w:lvl>
    <w:lvl w:ilvl="7" w:tplc="BF62AC08">
      <w:numFmt w:val="bullet"/>
      <w:lvlText w:val="•"/>
      <w:lvlJc w:val="left"/>
      <w:pPr>
        <w:ind w:left="8123" w:hanging="367"/>
      </w:pPr>
      <w:rPr>
        <w:rFonts w:hint="default"/>
        <w:lang w:val="ru-RU" w:eastAsia="en-US" w:bidi="ar-SA"/>
      </w:rPr>
    </w:lvl>
    <w:lvl w:ilvl="8" w:tplc="282686C4">
      <w:numFmt w:val="bullet"/>
      <w:lvlText w:val="•"/>
      <w:lvlJc w:val="left"/>
      <w:pPr>
        <w:ind w:left="9058" w:hanging="367"/>
      </w:pPr>
      <w:rPr>
        <w:rFonts w:hint="default"/>
        <w:lang w:val="ru-RU" w:eastAsia="en-US" w:bidi="ar-SA"/>
      </w:rPr>
    </w:lvl>
  </w:abstractNum>
  <w:abstractNum w:abstractNumId="4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D230C2"/>
    <w:multiLevelType w:val="hybridMultilevel"/>
    <w:tmpl w:val="8F60C34E"/>
    <w:lvl w:ilvl="0" w:tplc="0FF6C094">
      <w:start w:val="1"/>
      <w:numFmt w:val="decimal"/>
      <w:lvlText w:val="%1)"/>
      <w:lvlJc w:val="left"/>
      <w:pPr>
        <w:ind w:left="1598" w:hanging="32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9825BA0">
      <w:numFmt w:val="bullet"/>
      <w:lvlText w:val="•"/>
      <w:lvlJc w:val="left"/>
      <w:pPr>
        <w:ind w:left="2532" w:hanging="324"/>
      </w:pPr>
      <w:rPr>
        <w:rFonts w:hint="default"/>
        <w:lang w:val="ru-RU" w:eastAsia="en-US" w:bidi="ar-SA"/>
      </w:rPr>
    </w:lvl>
    <w:lvl w:ilvl="2" w:tplc="90023034">
      <w:numFmt w:val="bullet"/>
      <w:lvlText w:val="•"/>
      <w:lvlJc w:val="left"/>
      <w:pPr>
        <w:ind w:left="3465" w:hanging="324"/>
      </w:pPr>
      <w:rPr>
        <w:rFonts w:hint="default"/>
        <w:lang w:val="ru-RU" w:eastAsia="en-US" w:bidi="ar-SA"/>
      </w:rPr>
    </w:lvl>
    <w:lvl w:ilvl="3" w:tplc="8B84B076">
      <w:numFmt w:val="bullet"/>
      <w:lvlText w:val="•"/>
      <w:lvlJc w:val="left"/>
      <w:pPr>
        <w:ind w:left="4398" w:hanging="324"/>
      </w:pPr>
      <w:rPr>
        <w:rFonts w:hint="default"/>
        <w:lang w:val="ru-RU" w:eastAsia="en-US" w:bidi="ar-SA"/>
      </w:rPr>
    </w:lvl>
    <w:lvl w:ilvl="4" w:tplc="279E1E2E">
      <w:numFmt w:val="bullet"/>
      <w:lvlText w:val="•"/>
      <w:lvlJc w:val="left"/>
      <w:pPr>
        <w:ind w:left="5331" w:hanging="324"/>
      </w:pPr>
      <w:rPr>
        <w:rFonts w:hint="default"/>
        <w:lang w:val="ru-RU" w:eastAsia="en-US" w:bidi="ar-SA"/>
      </w:rPr>
    </w:lvl>
    <w:lvl w:ilvl="5" w:tplc="53B6EA34">
      <w:numFmt w:val="bullet"/>
      <w:lvlText w:val="•"/>
      <w:lvlJc w:val="left"/>
      <w:pPr>
        <w:ind w:left="6264" w:hanging="324"/>
      </w:pPr>
      <w:rPr>
        <w:rFonts w:hint="default"/>
        <w:lang w:val="ru-RU" w:eastAsia="en-US" w:bidi="ar-SA"/>
      </w:rPr>
    </w:lvl>
    <w:lvl w:ilvl="6" w:tplc="6AEA0CBE">
      <w:numFmt w:val="bullet"/>
      <w:lvlText w:val="•"/>
      <w:lvlJc w:val="left"/>
      <w:pPr>
        <w:ind w:left="7196" w:hanging="324"/>
      </w:pPr>
      <w:rPr>
        <w:rFonts w:hint="default"/>
        <w:lang w:val="ru-RU" w:eastAsia="en-US" w:bidi="ar-SA"/>
      </w:rPr>
    </w:lvl>
    <w:lvl w:ilvl="7" w:tplc="3394FEEA">
      <w:numFmt w:val="bullet"/>
      <w:lvlText w:val="•"/>
      <w:lvlJc w:val="left"/>
      <w:pPr>
        <w:ind w:left="8129" w:hanging="324"/>
      </w:pPr>
      <w:rPr>
        <w:rFonts w:hint="default"/>
        <w:lang w:val="ru-RU" w:eastAsia="en-US" w:bidi="ar-SA"/>
      </w:rPr>
    </w:lvl>
    <w:lvl w:ilvl="8" w:tplc="E03267DE">
      <w:numFmt w:val="bullet"/>
      <w:lvlText w:val="•"/>
      <w:lvlJc w:val="left"/>
      <w:pPr>
        <w:ind w:left="9062" w:hanging="324"/>
      </w:pPr>
      <w:rPr>
        <w:rFonts w:hint="default"/>
        <w:lang w:val="ru-RU" w:eastAsia="en-US" w:bidi="ar-SA"/>
      </w:rPr>
    </w:lvl>
  </w:abstractNum>
  <w:abstractNum w:abstractNumId="12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081939"/>
    <w:multiLevelType w:val="hybridMultilevel"/>
    <w:tmpl w:val="30B02544"/>
    <w:lvl w:ilvl="0" w:tplc="67F6DB4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48C568DC"/>
    <w:multiLevelType w:val="hybridMultilevel"/>
    <w:tmpl w:val="FC86561C"/>
    <w:lvl w:ilvl="0" w:tplc="DE68FE2A">
      <w:start w:val="1"/>
      <w:numFmt w:val="decimal"/>
      <w:lvlText w:val="%1)"/>
      <w:lvlJc w:val="left"/>
      <w:pPr>
        <w:ind w:left="142" w:hanging="366"/>
        <w:jc w:val="right"/>
      </w:pPr>
      <w:rPr>
        <w:rFonts w:hint="default"/>
        <w:w w:val="98"/>
        <w:lang w:val="ru-RU" w:eastAsia="en-US" w:bidi="ar-SA"/>
      </w:rPr>
    </w:lvl>
    <w:lvl w:ilvl="1" w:tplc="351E4650">
      <w:numFmt w:val="bullet"/>
      <w:lvlText w:val="•"/>
      <w:lvlJc w:val="left"/>
      <w:pPr>
        <w:ind w:left="1072" w:hanging="366"/>
      </w:pPr>
      <w:rPr>
        <w:rFonts w:hint="default"/>
        <w:lang w:val="ru-RU" w:eastAsia="en-US" w:bidi="ar-SA"/>
      </w:rPr>
    </w:lvl>
    <w:lvl w:ilvl="2" w:tplc="B80AF68C">
      <w:numFmt w:val="bullet"/>
      <w:lvlText w:val="•"/>
      <w:lvlJc w:val="left"/>
      <w:pPr>
        <w:ind w:left="2005" w:hanging="366"/>
      </w:pPr>
      <w:rPr>
        <w:rFonts w:hint="default"/>
        <w:lang w:val="ru-RU" w:eastAsia="en-US" w:bidi="ar-SA"/>
      </w:rPr>
    </w:lvl>
    <w:lvl w:ilvl="3" w:tplc="0EBE148A">
      <w:numFmt w:val="bullet"/>
      <w:lvlText w:val="•"/>
      <w:lvlJc w:val="left"/>
      <w:pPr>
        <w:ind w:left="2938" w:hanging="366"/>
      </w:pPr>
      <w:rPr>
        <w:rFonts w:hint="default"/>
        <w:lang w:val="ru-RU" w:eastAsia="en-US" w:bidi="ar-SA"/>
      </w:rPr>
    </w:lvl>
    <w:lvl w:ilvl="4" w:tplc="40F0856E">
      <w:numFmt w:val="bullet"/>
      <w:lvlText w:val="•"/>
      <w:lvlJc w:val="left"/>
      <w:pPr>
        <w:ind w:left="3871" w:hanging="366"/>
      </w:pPr>
      <w:rPr>
        <w:rFonts w:hint="default"/>
        <w:lang w:val="ru-RU" w:eastAsia="en-US" w:bidi="ar-SA"/>
      </w:rPr>
    </w:lvl>
    <w:lvl w:ilvl="5" w:tplc="57420CC8">
      <w:numFmt w:val="bullet"/>
      <w:lvlText w:val="•"/>
      <w:lvlJc w:val="left"/>
      <w:pPr>
        <w:ind w:left="4804" w:hanging="366"/>
      </w:pPr>
      <w:rPr>
        <w:rFonts w:hint="default"/>
        <w:lang w:val="ru-RU" w:eastAsia="en-US" w:bidi="ar-SA"/>
      </w:rPr>
    </w:lvl>
    <w:lvl w:ilvl="6" w:tplc="D4A8D49A">
      <w:numFmt w:val="bullet"/>
      <w:lvlText w:val="•"/>
      <w:lvlJc w:val="left"/>
      <w:pPr>
        <w:ind w:left="5736" w:hanging="366"/>
      </w:pPr>
      <w:rPr>
        <w:rFonts w:hint="default"/>
        <w:lang w:val="ru-RU" w:eastAsia="en-US" w:bidi="ar-SA"/>
      </w:rPr>
    </w:lvl>
    <w:lvl w:ilvl="7" w:tplc="A15263EE">
      <w:numFmt w:val="bullet"/>
      <w:lvlText w:val="•"/>
      <w:lvlJc w:val="left"/>
      <w:pPr>
        <w:ind w:left="6669" w:hanging="366"/>
      </w:pPr>
      <w:rPr>
        <w:rFonts w:hint="default"/>
        <w:lang w:val="ru-RU" w:eastAsia="en-US" w:bidi="ar-SA"/>
      </w:rPr>
    </w:lvl>
    <w:lvl w:ilvl="8" w:tplc="13DAD04C">
      <w:numFmt w:val="bullet"/>
      <w:lvlText w:val="•"/>
      <w:lvlJc w:val="left"/>
      <w:pPr>
        <w:ind w:left="7602" w:hanging="366"/>
      </w:pPr>
      <w:rPr>
        <w:rFonts w:hint="default"/>
        <w:lang w:val="ru-RU" w:eastAsia="en-US" w:bidi="ar-SA"/>
      </w:rPr>
    </w:lvl>
  </w:abstractNum>
  <w:abstractNum w:abstractNumId="16" w15:restartNumberingAfterBreak="0">
    <w:nsid w:val="48CE3F83"/>
    <w:multiLevelType w:val="hybridMultilevel"/>
    <w:tmpl w:val="758CDD94"/>
    <w:lvl w:ilvl="0" w:tplc="02A6E96E">
      <w:start w:val="1"/>
      <w:numFmt w:val="decimal"/>
      <w:lvlText w:val="%1)"/>
      <w:lvlJc w:val="left"/>
      <w:pPr>
        <w:ind w:left="1133" w:hanging="302"/>
        <w:jc w:val="left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1" w:tplc="D376D4F4">
      <w:numFmt w:val="bullet"/>
      <w:lvlText w:val="•"/>
      <w:lvlJc w:val="left"/>
      <w:pPr>
        <w:ind w:left="1980" w:hanging="302"/>
      </w:pPr>
      <w:rPr>
        <w:rFonts w:hint="default"/>
        <w:lang w:val="ru-RU" w:eastAsia="en-US" w:bidi="ar-SA"/>
      </w:rPr>
    </w:lvl>
    <w:lvl w:ilvl="2" w:tplc="207C8C94">
      <w:numFmt w:val="bullet"/>
      <w:lvlText w:val="•"/>
      <w:lvlJc w:val="left"/>
      <w:pPr>
        <w:ind w:left="2821" w:hanging="302"/>
      </w:pPr>
      <w:rPr>
        <w:rFonts w:hint="default"/>
        <w:lang w:val="ru-RU" w:eastAsia="en-US" w:bidi="ar-SA"/>
      </w:rPr>
    </w:lvl>
    <w:lvl w:ilvl="3" w:tplc="749605EA">
      <w:numFmt w:val="bullet"/>
      <w:lvlText w:val="•"/>
      <w:lvlJc w:val="left"/>
      <w:pPr>
        <w:ind w:left="3662" w:hanging="302"/>
      </w:pPr>
      <w:rPr>
        <w:rFonts w:hint="default"/>
        <w:lang w:val="ru-RU" w:eastAsia="en-US" w:bidi="ar-SA"/>
      </w:rPr>
    </w:lvl>
    <w:lvl w:ilvl="4" w:tplc="5A3C05E2">
      <w:numFmt w:val="bullet"/>
      <w:lvlText w:val="•"/>
      <w:lvlJc w:val="left"/>
      <w:pPr>
        <w:ind w:left="4503" w:hanging="302"/>
      </w:pPr>
      <w:rPr>
        <w:rFonts w:hint="default"/>
        <w:lang w:val="ru-RU" w:eastAsia="en-US" w:bidi="ar-SA"/>
      </w:rPr>
    </w:lvl>
    <w:lvl w:ilvl="5" w:tplc="F4144440">
      <w:numFmt w:val="bullet"/>
      <w:lvlText w:val="•"/>
      <w:lvlJc w:val="left"/>
      <w:pPr>
        <w:ind w:left="5344" w:hanging="302"/>
      </w:pPr>
      <w:rPr>
        <w:rFonts w:hint="default"/>
        <w:lang w:val="ru-RU" w:eastAsia="en-US" w:bidi="ar-SA"/>
      </w:rPr>
    </w:lvl>
    <w:lvl w:ilvl="6" w:tplc="A1105430">
      <w:numFmt w:val="bullet"/>
      <w:lvlText w:val="•"/>
      <w:lvlJc w:val="left"/>
      <w:pPr>
        <w:ind w:left="6185" w:hanging="302"/>
      </w:pPr>
      <w:rPr>
        <w:rFonts w:hint="default"/>
        <w:lang w:val="ru-RU" w:eastAsia="en-US" w:bidi="ar-SA"/>
      </w:rPr>
    </w:lvl>
    <w:lvl w:ilvl="7" w:tplc="48B49238">
      <w:numFmt w:val="bullet"/>
      <w:lvlText w:val="•"/>
      <w:lvlJc w:val="left"/>
      <w:pPr>
        <w:ind w:left="7026" w:hanging="302"/>
      </w:pPr>
      <w:rPr>
        <w:rFonts w:hint="default"/>
        <w:lang w:val="ru-RU" w:eastAsia="en-US" w:bidi="ar-SA"/>
      </w:rPr>
    </w:lvl>
    <w:lvl w:ilvl="8" w:tplc="07FEE014">
      <w:numFmt w:val="bullet"/>
      <w:lvlText w:val="•"/>
      <w:lvlJc w:val="left"/>
      <w:pPr>
        <w:ind w:left="7867" w:hanging="302"/>
      </w:pPr>
      <w:rPr>
        <w:rFonts w:hint="default"/>
        <w:lang w:val="ru-RU" w:eastAsia="en-US" w:bidi="ar-SA"/>
      </w:rPr>
    </w:lvl>
  </w:abstractNum>
  <w:abstractNum w:abstractNumId="17" w15:restartNumberingAfterBreak="0">
    <w:nsid w:val="50620B31"/>
    <w:multiLevelType w:val="multilevel"/>
    <w:tmpl w:val="28F0E73A"/>
    <w:lvl w:ilvl="0">
      <w:start w:val="1"/>
      <w:numFmt w:val="decimal"/>
      <w:lvlText w:val="%1."/>
      <w:lvlJc w:val="left"/>
      <w:pPr>
        <w:ind w:left="105" w:hanging="269"/>
        <w:jc w:val="right"/>
      </w:pPr>
      <w:rPr>
        <w:rFonts w:hint="default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1062"/>
        <w:jc w:val="left"/>
      </w:pPr>
      <w:rPr>
        <w:rFonts w:hint="default"/>
        <w:w w:val="95"/>
        <w:lang w:val="ru-RU" w:eastAsia="en-US" w:bidi="ar-SA"/>
      </w:rPr>
    </w:lvl>
    <w:lvl w:ilvl="2">
      <w:numFmt w:val="bullet"/>
      <w:lvlText w:val="•"/>
      <w:lvlJc w:val="left"/>
      <w:pPr>
        <w:ind w:left="2760" w:hanging="10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8" w:hanging="10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7" w:hanging="10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5" w:hanging="10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10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10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1" w:hanging="1062"/>
      </w:pPr>
      <w:rPr>
        <w:rFonts w:hint="default"/>
        <w:lang w:val="ru-RU" w:eastAsia="en-US" w:bidi="ar-SA"/>
      </w:rPr>
    </w:lvl>
  </w:abstractNum>
  <w:abstractNum w:abstractNumId="18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2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4" w15:restartNumberingAfterBreak="0">
    <w:nsid w:val="6D3149AF"/>
    <w:multiLevelType w:val="hybridMultilevel"/>
    <w:tmpl w:val="1DC6B2E8"/>
    <w:lvl w:ilvl="0" w:tplc="F4EA4C7C">
      <w:start w:val="1"/>
      <w:numFmt w:val="decimal"/>
      <w:lvlText w:val="%1)"/>
      <w:lvlJc w:val="left"/>
      <w:pPr>
        <w:ind w:left="128" w:hanging="513"/>
        <w:jc w:val="left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1" w:tplc="96246F7C">
      <w:numFmt w:val="bullet"/>
      <w:lvlText w:val="•"/>
      <w:lvlJc w:val="left"/>
      <w:pPr>
        <w:ind w:left="1056" w:hanging="513"/>
      </w:pPr>
      <w:rPr>
        <w:rFonts w:hint="default"/>
        <w:lang w:val="ru-RU" w:eastAsia="en-US" w:bidi="ar-SA"/>
      </w:rPr>
    </w:lvl>
    <w:lvl w:ilvl="2" w:tplc="829AF00A">
      <w:numFmt w:val="bullet"/>
      <w:lvlText w:val="•"/>
      <w:lvlJc w:val="left"/>
      <w:pPr>
        <w:ind w:left="1993" w:hanging="513"/>
      </w:pPr>
      <w:rPr>
        <w:rFonts w:hint="default"/>
        <w:lang w:val="ru-RU" w:eastAsia="en-US" w:bidi="ar-SA"/>
      </w:rPr>
    </w:lvl>
    <w:lvl w:ilvl="3" w:tplc="5F60811A">
      <w:numFmt w:val="bullet"/>
      <w:lvlText w:val="•"/>
      <w:lvlJc w:val="left"/>
      <w:pPr>
        <w:ind w:left="2930" w:hanging="513"/>
      </w:pPr>
      <w:rPr>
        <w:rFonts w:hint="default"/>
        <w:lang w:val="ru-RU" w:eastAsia="en-US" w:bidi="ar-SA"/>
      </w:rPr>
    </w:lvl>
    <w:lvl w:ilvl="4" w:tplc="25E65CBC">
      <w:numFmt w:val="bullet"/>
      <w:lvlText w:val="•"/>
      <w:lvlJc w:val="left"/>
      <w:pPr>
        <w:ind w:left="3867" w:hanging="513"/>
      </w:pPr>
      <w:rPr>
        <w:rFonts w:hint="default"/>
        <w:lang w:val="ru-RU" w:eastAsia="en-US" w:bidi="ar-SA"/>
      </w:rPr>
    </w:lvl>
    <w:lvl w:ilvl="5" w:tplc="1666A250">
      <w:numFmt w:val="bullet"/>
      <w:lvlText w:val="•"/>
      <w:lvlJc w:val="left"/>
      <w:pPr>
        <w:ind w:left="4804" w:hanging="513"/>
      </w:pPr>
      <w:rPr>
        <w:rFonts w:hint="default"/>
        <w:lang w:val="ru-RU" w:eastAsia="en-US" w:bidi="ar-SA"/>
      </w:rPr>
    </w:lvl>
    <w:lvl w:ilvl="6" w:tplc="509ABADC">
      <w:numFmt w:val="bullet"/>
      <w:lvlText w:val="•"/>
      <w:lvlJc w:val="left"/>
      <w:pPr>
        <w:ind w:left="5740" w:hanging="513"/>
      </w:pPr>
      <w:rPr>
        <w:rFonts w:hint="default"/>
        <w:lang w:val="ru-RU" w:eastAsia="en-US" w:bidi="ar-SA"/>
      </w:rPr>
    </w:lvl>
    <w:lvl w:ilvl="7" w:tplc="2154FAB4">
      <w:numFmt w:val="bullet"/>
      <w:lvlText w:val="•"/>
      <w:lvlJc w:val="left"/>
      <w:pPr>
        <w:ind w:left="6677" w:hanging="513"/>
      </w:pPr>
      <w:rPr>
        <w:rFonts w:hint="default"/>
        <w:lang w:val="ru-RU" w:eastAsia="en-US" w:bidi="ar-SA"/>
      </w:rPr>
    </w:lvl>
    <w:lvl w:ilvl="8" w:tplc="7D269624">
      <w:numFmt w:val="bullet"/>
      <w:lvlText w:val="•"/>
      <w:lvlJc w:val="left"/>
      <w:pPr>
        <w:ind w:left="7614" w:hanging="513"/>
      </w:pPr>
      <w:rPr>
        <w:rFonts w:hint="default"/>
        <w:lang w:val="ru-RU" w:eastAsia="en-US" w:bidi="ar-SA"/>
      </w:rPr>
    </w:lvl>
  </w:abstractNum>
  <w:abstractNum w:abstractNumId="25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F0126E"/>
    <w:multiLevelType w:val="hybridMultilevel"/>
    <w:tmpl w:val="989C1AF8"/>
    <w:lvl w:ilvl="0" w:tplc="E0F84838">
      <w:start w:val="1"/>
      <w:numFmt w:val="decimal"/>
      <w:lvlText w:val="%1."/>
      <w:lvlJc w:val="left"/>
      <w:pPr>
        <w:ind w:left="161" w:hanging="313"/>
        <w:jc w:val="lef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0B005F62">
      <w:numFmt w:val="bullet"/>
      <w:lvlText w:val="•"/>
      <w:lvlJc w:val="left"/>
      <w:pPr>
        <w:ind w:left="1094" w:hanging="313"/>
      </w:pPr>
      <w:rPr>
        <w:rFonts w:hint="default"/>
        <w:lang w:val="ru-RU" w:eastAsia="en-US" w:bidi="ar-SA"/>
      </w:rPr>
    </w:lvl>
    <w:lvl w:ilvl="2" w:tplc="CFBE220C">
      <w:numFmt w:val="bullet"/>
      <w:lvlText w:val="•"/>
      <w:lvlJc w:val="left"/>
      <w:pPr>
        <w:ind w:left="2029" w:hanging="313"/>
      </w:pPr>
      <w:rPr>
        <w:rFonts w:hint="default"/>
        <w:lang w:val="ru-RU" w:eastAsia="en-US" w:bidi="ar-SA"/>
      </w:rPr>
    </w:lvl>
    <w:lvl w:ilvl="3" w:tplc="97BA686A">
      <w:numFmt w:val="bullet"/>
      <w:lvlText w:val="•"/>
      <w:lvlJc w:val="left"/>
      <w:pPr>
        <w:ind w:left="2964" w:hanging="313"/>
      </w:pPr>
      <w:rPr>
        <w:rFonts w:hint="default"/>
        <w:lang w:val="ru-RU" w:eastAsia="en-US" w:bidi="ar-SA"/>
      </w:rPr>
    </w:lvl>
    <w:lvl w:ilvl="4" w:tplc="2EC2306A">
      <w:numFmt w:val="bullet"/>
      <w:lvlText w:val="•"/>
      <w:lvlJc w:val="left"/>
      <w:pPr>
        <w:ind w:left="3898" w:hanging="313"/>
      </w:pPr>
      <w:rPr>
        <w:rFonts w:hint="default"/>
        <w:lang w:val="ru-RU" w:eastAsia="en-US" w:bidi="ar-SA"/>
      </w:rPr>
    </w:lvl>
    <w:lvl w:ilvl="5" w:tplc="B7722B04">
      <w:numFmt w:val="bullet"/>
      <w:lvlText w:val="•"/>
      <w:lvlJc w:val="left"/>
      <w:pPr>
        <w:ind w:left="4833" w:hanging="313"/>
      </w:pPr>
      <w:rPr>
        <w:rFonts w:hint="default"/>
        <w:lang w:val="ru-RU" w:eastAsia="en-US" w:bidi="ar-SA"/>
      </w:rPr>
    </w:lvl>
    <w:lvl w:ilvl="6" w:tplc="BC0A64C6">
      <w:numFmt w:val="bullet"/>
      <w:lvlText w:val="•"/>
      <w:lvlJc w:val="left"/>
      <w:pPr>
        <w:ind w:left="5768" w:hanging="313"/>
      </w:pPr>
      <w:rPr>
        <w:rFonts w:hint="default"/>
        <w:lang w:val="ru-RU" w:eastAsia="en-US" w:bidi="ar-SA"/>
      </w:rPr>
    </w:lvl>
    <w:lvl w:ilvl="7" w:tplc="6CC09CAC">
      <w:numFmt w:val="bullet"/>
      <w:lvlText w:val="•"/>
      <w:lvlJc w:val="left"/>
      <w:pPr>
        <w:ind w:left="6703" w:hanging="313"/>
      </w:pPr>
      <w:rPr>
        <w:rFonts w:hint="default"/>
        <w:lang w:val="ru-RU" w:eastAsia="en-US" w:bidi="ar-SA"/>
      </w:rPr>
    </w:lvl>
    <w:lvl w:ilvl="8" w:tplc="F3464E02">
      <w:numFmt w:val="bullet"/>
      <w:lvlText w:val="•"/>
      <w:lvlJc w:val="left"/>
      <w:pPr>
        <w:ind w:left="7637" w:hanging="313"/>
      </w:pPr>
      <w:rPr>
        <w:rFonts w:hint="default"/>
        <w:lang w:val="ru-RU" w:eastAsia="en-US" w:bidi="ar-SA"/>
      </w:rPr>
    </w:lvl>
  </w:abstractNum>
  <w:abstractNum w:abstractNumId="27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20"/>
  </w:num>
  <w:num w:numId="4">
    <w:abstractNumId w:val="9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2"/>
  </w:num>
  <w:num w:numId="8">
    <w:abstractNumId w:val="25"/>
  </w:num>
  <w:num w:numId="9">
    <w:abstractNumId w:val="5"/>
  </w:num>
  <w:num w:numId="10">
    <w:abstractNumId w:val="4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9"/>
  </w:num>
  <w:num w:numId="15">
    <w:abstractNumId w:val="27"/>
  </w:num>
  <w:num w:numId="16">
    <w:abstractNumId w:val="6"/>
  </w:num>
  <w:num w:numId="17">
    <w:abstractNumId w:val="29"/>
  </w:num>
  <w:num w:numId="18">
    <w:abstractNumId w:val="22"/>
  </w:num>
  <w:num w:numId="19">
    <w:abstractNumId w:val="1"/>
  </w:num>
  <w:num w:numId="20">
    <w:abstractNumId w:val="28"/>
  </w:num>
  <w:num w:numId="21">
    <w:abstractNumId w:val="10"/>
  </w:num>
  <w:num w:numId="22">
    <w:abstractNumId w:val="16"/>
  </w:num>
  <w:num w:numId="23">
    <w:abstractNumId w:val="24"/>
  </w:num>
  <w:num w:numId="24">
    <w:abstractNumId w:val="11"/>
  </w:num>
  <w:num w:numId="25">
    <w:abstractNumId w:val="3"/>
  </w:num>
  <w:num w:numId="26">
    <w:abstractNumId w:val="15"/>
  </w:num>
  <w:num w:numId="27">
    <w:abstractNumId w:val="17"/>
  </w:num>
  <w:num w:numId="28">
    <w:abstractNumId w:val="26"/>
  </w:num>
  <w:num w:numId="29">
    <w:abstractNumId w:val="14"/>
  </w:num>
  <w:num w:numId="3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1AF"/>
    <w:rsid w:val="00027ACF"/>
    <w:rsid w:val="00037DE9"/>
    <w:rsid w:val="00041A08"/>
    <w:rsid w:val="00042518"/>
    <w:rsid w:val="000636D4"/>
    <w:rsid w:val="00064D26"/>
    <w:rsid w:val="00072A70"/>
    <w:rsid w:val="00074215"/>
    <w:rsid w:val="000908D8"/>
    <w:rsid w:val="000933AE"/>
    <w:rsid w:val="000A7572"/>
    <w:rsid w:val="000B3BB3"/>
    <w:rsid w:val="000B7D85"/>
    <w:rsid w:val="000C665B"/>
    <w:rsid w:val="000D4320"/>
    <w:rsid w:val="000F0B32"/>
    <w:rsid w:val="000F442F"/>
    <w:rsid w:val="000F5BAA"/>
    <w:rsid w:val="000F790E"/>
    <w:rsid w:val="00101C5F"/>
    <w:rsid w:val="00103245"/>
    <w:rsid w:val="00105D3A"/>
    <w:rsid w:val="00130C83"/>
    <w:rsid w:val="00162F59"/>
    <w:rsid w:val="00166E96"/>
    <w:rsid w:val="00183536"/>
    <w:rsid w:val="0018524D"/>
    <w:rsid w:val="001A49D7"/>
    <w:rsid w:val="001A71FB"/>
    <w:rsid w:val="001B52D2"/>
    <w:rsid w:val="001C0F1F"/>
    <w:rsid w:val="001D0D87"/>
    <w:rsid w:val="001E5087"/>
    <w:rsid w:val="001F3EB9"/>
    <w:rsid w:val="00233EA2"/>
    <w:rsid w:val="00245A36"/>
    <w:rsid w:val="00253470"/>
    <w:rsid w:val="00253B3B"/>
    <w:rsid w:val="002712F7"/>
    <w:rsid w:val="002964F7"/>
    <w:rsid w:val="0029764C"/>
    <w:rsid w:val="002A0B26"/>
    <w:rsid w:val="002C0ADD"/>
    <w:rsid w:val="002C23DE"/>
    <w:rsid w:val="002D19F1"/>
    <w:rsid w:val="002D5139"/>
    <w:rsid w:val="002E04AB"/>
    <w:rsid w:val="002E71E6"/>
    <w:rsid w:val="00313271"/>
    <w:rsid w:val="003162D9"/>
    <w:rsid w:val="003308E8"/>
    <w:rsid w:val="0033250D"/>
    <w:rsid w:val="0034214E"/>
    <w:rsid w:val="00352683"/>
    <w:rsid w:val="003526EE"/>
    <w:rsid w:val="00353D22"/>
    <w:rsid w:val="003612D3"/>
    <w:rsid w:val="00374BBB"/>
    <w:rsid w:val="00383BCF"/>
    <w:rsid w:val="00386430"/>
    <w:rsid w:val="00390B6B"/>
    <w:rsid w:val="00393079"/>
    <w:rsid w:val="00396AFC"/>
    <w:rsid w:val="003B60AB"/>
    <w:rsid w:val="003C22CC"/>
    <w:rsid w:val="003C2544"/>
    <w:rsid w:val="003D0155"/>
    <w:rsid w:val="003F6B47"/>
    <w:rsid w:val="00412A53"/>
    <w:rsid w:val="004345BD"/>
    <w:rsid w:val="00453CBD"/>
    <w:rsid w:val="00462B7C"/>
    <w:rsid w:val="00490D5C"/>
    <w:rsid w:val="004A648B"/>
    <w:rsid w:val="004C1874"/>
    <w:rsid w:val="004C5563"/>
    <w:rsid w:val="004C6E9A"/>
    <w:rsid w:val="004C78E9"/>
    <w:rsid w:val="004D0127"/>
    <w:rsid w:val="004D31D2"/>
    <w:rsid w:val="004F1306"/>
    <w:rsid w:val="004F5391"/>
    <w:rsid w:val="004F690D"/>
    <w:rsid w:val="00502A49"/>
    <w:rsid w:val="0050304F"/>
    <w:rsid w:val="00503EB5"/>
    <w:rsid w:val="00546DC3"/>
    <w:rsid w:val="00561BD2"/>
    <w:rsid w:val="00572A57"/>
    <w:rsid w:val="005757C9"/>
    <w:rsid w:val="00575C3B"/>
    <w:rsid w:val="00576A1C"/>
    <w:rsid w:val="005832CE"/>
    <w:rsid w:val="005845D0"/>
    <w:rsid w:val="00584B4B"/>
    <w:rsid w:val="005B38C1"/>
    <w:rsid w:val="005C6C8A"/>
    <w:rsid w:val="005D38ED"/>
    <w:rsid w:val="005D7DB3"/>
    <w:rsid w:val="005F6C09"/>
    <w:rsid w:val="0061144C"/>
    <w:rsid w:val="00623792"/>
    <w:rsid w:val="006549C7"/>
    <w:rsid w:val="00690534"/>
    <w:rsid w:val="00694D6A"/>
    <w:rsid w:val="006A0004"/>
    <w:rsid w:val="006B017F"/>
    <w:rsid w:val="006E55F3"/>
    <w:rsid w:val="007043EC"/>
    <w:rsid w:val="00723C22"/>
    <w:rsid w:val="00725F53"/>
    <w:rsid w:val="00747AA6"/>
    <w:rsid w:val="00747BDF"/>
    <w:rsid w:val="00753EA7"/>
    <w:rsid w:val="007552BE"/>
    <w:rsid w:val="0076065A"/>
    <w:rsid w:val="00760CC6"/>
    <w:rsid w:val="007760EB"/>
    <w:rsid w:val="007B17CD"/>
    <w:rsid w:val="007C257F"/>
    <w:rsid w:val="007C3167"/>
    <w:rsid w:val="007C515E"/>
    <w:rsid w:val="007D1F3A"/>
    <w:rsid w:val="007D39CD"/>
    <w:rsid w:val="00806735"/>
    <w:rsid w:val="00815850"/>
    <w:rsid w:val="00832081"/>
    <w:rsid w:val="00853F1D"/>
    <w:rsid w:val="00882B16"/>
    <w:rsid w:val="0088541F"/>
    <w:rsid w:val="008A072C"/>
    <w:rsid w:val="008A5D26"/>
    <w:rsid w:val="008B2F33"/>
    <w:rsid w:val="008B4ED8"/>
    <w:rsid w:val="008B66D4"/>
    <w:rsid w:val="008C2F01"/>
    <w:rsid w:val="008C43CB"/>
    <w:rsid w:val="008D4D02"/>
    <w:rsid w:val="008E02DA"/>
    <w:rsid w:val="008E39B9"/>
    <w:rsid w:val="008E544F"/>
    <w:rsid w:val="008F0A5E"/>
    <w:rsid w:val="008F7CD7"/>
    <w:rsid w:val="00910AA9"/>
    <w:rsid w:val="009141AA"/>
    <w:rsid w:val="009215E1"/>
    <w:rsid w:val="00937E8D"/>
    <w:rsid w:val="009471F3"/>
    <w:rsid w:val="00975D19"/>
    <w:rsid w:val="00982368"/>
    <w:rsid w:val="009934D6"/>
    <w:rsid w:val="009A679B"/>
    <w:rsid w:val="009B0CFF"/>
    <w:rsid w:val="009C09FA"/>
    <w:rsid w:val="009C1361"/>
    <w:rsid w:val="009D417B"/>
    <w:rsid w:val="00A209E4"/>
    <w:rsid w:val="00A55242"/>
    <w:rsid w:val="00A71000"/>
    <w:rsid w:val="00A7222A"/>
    <w:rsid w:val="00A84004"/>
    <w:rsid w:val="00A85D5F"/>
    <w:rsid w:val="00A90FD4"/>
    <w:rsid w:val="00A922E6"/>
    <w:rsid w:val="00AA1CD7"/>
    <w:rsid w:val="00AA6CAF"/>
    <w:rsid w:val="00AE0EDE"/>
    <w:rsid w:val="00AF4A34"/>
    <w:rsid w:val="00AF66BF"/>
    <w:rsid w:val="00AF6EB9"/>
    <w:rsid w:val="00B068B3"/>
    <w:rsid w:val="00B1555A"/>
    <w:rsid w:val="00B267C4"/>
    <w:rsid w:val="00B45F9A"/>
    <w:rsid w:val="00B46D62"/>
    <w:rsid w:val="00B535AE"/>
    <w:rsid w:val="00BA6FAA"/>
    <w:rsid w:val="00BB5635"/>
    <w:rsid w:val="00BC3384"/>
    <w:rsid w:val="00BC56C8"/>
    <w:rsid w:val="00BD22EB"/>
    <w:rsid w:val="00BD724D"/>
    <w:rsid w:val="00BE2ACC"/>
    <w:rsid w:val="00C06D66"/>
    <w:rsid w:val="00C22D63"/>
    <w:rsid w:val="00C243E6"/>
    <w:rsid w:val="00C3690F"/>
    <w:rsid w:val="00C57AE4"/>
    <w:rsid w:val="00C80F6B"/>
    <w:rsid w:val="00C86D8C"/>
    <w:rsid w:val="00CB1898"/>
    <w:rsid w:val="00CB4B59"/>
    <w:rsid w:val="00CC57FF"/>
    <w:rsid w:val="00CC7CD0"/>
    <w:rsid w:val="00CD79AD"/>
    <w:rsid w:val="00CE104D"/>
    <w:rsid w:val="00CE18DA"/>
    <w:rsid w:val="00CF6834"/>
    <w:rsid w:val="00D16139"/>
    <w:rsid w:val="00D26832"/>
    <w:rsid w:val="00D26ED3"/>
    <w:rsid w:val="00D31B9A"/>
    <w:rsid w:val="00D42584"/>
    <w:rsid w:val="00D5070F"/>
    <w:rsid w:val="00D51314"/>
    <w:rsid w:val="00D60FD1"/>
    <w:rsid w:val="00D9566C"/>
    <w:rsid w:val="00D9602A"/>
    <w:rsid w:val="00DA0CE8"/>
    <w:rsid w:val="00DA64BD"/>
    <w:rsid w:val="00DC4325"/>
    <w:rsid w:val="00DD1ACC"/>
    <w:rsid w:val="00DE7F4F"/>
    <w:rsid w:val="00DF2AE8"/>
    <w:rsid w:val="00E320AB"/>
    <w:rsid w:val="00E43F41"/>
    <w:rsid w:val="00E562AF"/>
    <w:rsid w:val="00E72BB6"/>
    <w:rsid w:val="00E74FF6"/>
    <w:rsid w:val="00E776E6"/>
    <w:rsid w:val="00E8048B"/>
    <w:rsid w:val="00EA0ADA"/>
    <w:rsid w:val="00EA4AF5"/>
    <w:rsid w:val="00EB19D5"/>
    <w:rsid w:val="00EB7EB6"/>
    <w:rsid w:val="00EC3064"/>
    <w:rsid w:val="00EE0689"/>
    <w:rsid w:val="00EF05CF"/>
    <w:rsid w:val="00EF4DD7"/>
    <w:rsid w:val="00F22670"/>
    <w:rsid w:val="00F23E55"/>
    <w:rsid w:val="00F32374"/>
    <w:rsid w:val="00F335DF"/>
    <w:rsid w:val="00F44105"/>
    <w:rsid w:val="00F52076"/>
    <w:rsid w:val="00F5698D"/>
    <w:rsid w:val="00F57B47"/>
    <w:rsid w:val="00F7172B"/>
    <w:rsid w:val="00F859DC"/>
    <w:rsid w:val="00F92559"/>
    <w:rsid w:val="00FA2B0A"/>
    <w:rsid w:val="00FB6D88"/>
    <w:rsid w:val="00FC617B"/>
    <w:rsid w:val="00FD56B1"/>
    <w:rsid w:val="00FE121D"/>
    <w:rsid w:val="00FE5D44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92F4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1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uiPriority w:val="1"/>
    <w:qFormat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uiPriority w:val="1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552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7552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user</cp:lastModifiedBy>
  <cp:revision>28</cp:revision>
  <cp:lastPrinted>2022-09-13T06:51:00Z</cp:lastPrinted>
  <dcterms:created xsi:type="dcterms:W3CDTF">2022-09-13T06:40:00Z</dcterms:created>
  <dcterms:modified xsi:type="dcterms:W3CDTF">2023-06-22T11:18:00Z</dcterms:modified>
</cp:coreProperties>
</file>