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c"/>
        <w:tblW w:w="102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tblGrid>
      <w:tr w:rsidR="004539C5">
        <w:trPr>
          <w:trHeight w:val="20"/>
        </w:trPr>
        <w:tc>
          <w:tcPr>
            <w:tcW w:w="10240" w:type="dxa"/>
          </w:tcPr>
          <w:p w:rsidR="004539C5" w:rsidRDefault="00064233">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РЕСПУБЛИКА ДАГЕСТАН</w:t>
            </w:r>
          </w:p>
        </w:tc>
      </w:tr>
      <w:tr w:rsidR="004539C5">
        <w:trPr>
          <w:trHeight w:val="20"/>
        </w:trPr>
        <w:tc>
          <w:tcPr>
            <w:tcW w:w="10240" w:type="dxa"/>
            <w:vAlign w:val="center"/>
          </w:tcPr>
          <w:p w:rsidR="004539C5" w:rsidRDefault="004539C5">
            <w:pPr>
              <w:spacing w:after="0" w:line="192" w:lineRule="auto"/>
              <w:ind w:left="-57" w:right="-57"/>
              <w:jc w:val="center"/>
              <w:rPr>
                <w:rFonts w:ascii="Times New Roman" w:hAnsi="Times New Roman" w:cs="Times New Roman"/>
                <w:b/>
                <w:sz w:val="24"/>
                <w:szCs w:val="28"/>
              </w:rPr>
            </w:pPr>
          </w:p>
        </w:tc>
      </w:tr>
      <w:tr w:rsidR="004539C5">
        <w:trPr>
          <w:trHeight w:val="20"/>
        </w:trPr>
        <w:tc>
          <w:tcPr>
            <w:tcW w:w="10240" w:type="dxa"/>
          </w:tcPr>
          <w:p w:rsidR="004539C5" w:rsidRDefault="00064233">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АДМИНИСТРАЦИЯ</w:t>
            </w:r>
          </w:p>
        </w:tc>
      </w:tr>
      <w:tr w:rsidR="004539C5">
        <w:trPr>
          <w:trHeight w:val="20"/>
        </w:trPr>
        <w:tc>
          <w:tcPr>
            <w:tcW w:w="10240" w:type="dxa"/>
          </w:tcPr>
          <w:p w:rsidR="004539C5" w:rsidRDefault="00064233">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МУНИЦИПАЛЬНОГО ОБРАЗОВАНИЯ</w:t>
            </w:r>
          </w:p>
        </w:tc>
      </w:tr>
      <w:tr w:rsidR="004539C5">
        <w:trPr>
          <w:trHeight w:val="20"/>
        </w:trPr>
        <w:tc>
          <w:tcPr>
            <w:tcW w:w="10240" w:type="dxa"/>
          </w:tcPr>
          <w:p w:rsidR="004539C5" w:rsidRDefault="00064233">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«ГУНИБСКИЙ РАЙОН»</w:t>
            </w:r>
          </w:p>
        </w:tc>
      </w:tr>
      <w:tr w:rsidR="004539C5">
        <w:trPr>
          <w:trHeight w:val="20"/>
        </w:trPr>
        <w:tc>
          <w:tcPr>
            <w:tcW w:w="10240" w:type="dxa"/>
            <w:vAlign w:val="center"/>
          </w:tcPr>
          <w:p w:rsidR="004539C5" w:rsidRDefault="004539C5">
            <w:pPr>
              <w:spacing w:after="0" w:line="192" w:lineRule="auto"/>
              <w:ind w:left="-57" w:right="-57"/>
              <w:jc w:val="center"/>
              <w:rPr>
                <w:rFonts w:ascii="Times New Roman" w:hAnsi="Times New Roman" w:cs="Times New Roman"/>
                <w:b/>
                <w:sz w:val="24"/>
                <w:szCs w:val="28"/>
              </w:rPr>
            </w:pPr>
          </w:p>
        </w:tc>
      </w:tr>
      <w:tr w:rsidR="004539C5">
        <w:trPr>
          <w:trHeight w:val="20"/>
        </w:trPr>
        <w:tc>
          <w:tcPr>
            <w:tcW w:w="10240" w:type="dxa"/>
          </w:tcPr>
          <w:p w:rsidR="004539C5" w:rsidRDefault="00064233">
            <w:pPr>
              <w:spacing w:after="0"/>
              <w:ind w:left="-57" w:right="-57"/>
              <w:jc w:val="center"/>
              <w:rPr>
                <w:rFonts w:ascii="Times New Roman" w:hAnsi="Times New Roman" w:cs="Times New Roman"/>
                <w:color w:val="000000" w:themeColor="text1"/>
                <w:sz w:val="18"/>
                <w:lang w:eastAsia="en-US"/>
              </w:rPr>
            </w:pPr>
            <w:r>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539C5" w:rsidRPr="00445902">
        <w:trPr>
          <w:trHeight w:val="20"/>
        </w:trPr>
        <w:tc>
          <w:tcPr>
            <w:tcW w:w="10240" w:type="dxa"/>
            <w:tcBorders>
              <w:bottom w:val="thickThinSmallGap" w:sz="24" w:space="0" w:color="auto"/>
            </w:tcBorders>
          </w:tcPr>
          <w:p w:rsidR="004539C5" w:rsidRDefault="00C70A42">
            <w:pPr>
              <w:spacing w:after="0"/>
              <w:ind w:left="-57" w:right="-57"/>
              <w:jc w:val="center"/>
              <w:rPr>
                <w:rFonts w:ascii="Times New Roman" w:hAnsi="Times New Roman" w:cs="Times New Roman"/>
                <w:color w:val="000000" w:themeColor="text1"/>
                <w:sz w:val="18"/>
                <w:lang w:val="en-US"/>
              </w:rPr>
            </w:pPr>
            <w:hyperlink r:id="rId7" w:history="1">
              <w:r w:rsidR="00064233">
                <w:rPr>
                  <w:rStyle w:val="a6"/>
                  <w:rFonts w:ascii="Times New Roman" w:hAnsi="Times New Roman" w:cs="Times New Roman"/>
                  <w:color w:val="000000" w:themeColor="text1"/>
                  <w:sz w:val="18"/>
                  <w:u w:val="none"/>
                  <w:lang w:val="en-US"/>
                </w:rPr>
                <w:t>www.gunib.ru</w:t>
              </w:r>
            </w:hyperlink>
            <w:r w:rsidR="00064233">
              <w:rPr>
                <w:rFonts w:ascii="Times New Roman" w:hAnsi="Times New Roman" w:cs="Times New Roman"/>
                <w:color w:val="000000" w:themeColor="text1"/>
                <w:sz w:val="18"/>
                <w:lang w:val="en-US"/>
              </w:rPr>
              <w:t xml:space="preserve"> E-mail: mo_gunib@mail.ru</w:t>
            </w:r>
          </w:p>
        </w:tc>
      </w:tr>
      <w:tr w:rsidR="004539C5" w:rsidRPr="00445902">
        <w:trPr>
          <w:trHeight w:val="20"/>
        </w:trPr>
        <w:tc>
          <w:tcPr>
            <w:tcW w:w="10240" w:type="dxa"/>
            <w:tcBorders>
              <w:top w:val="thickThinSmallGap" w:sz="24" w:space="0" w:color="auto"/>
            </w:tcBorders>
            <w:vAlign w:val="center"/>
          </w:tcPr>
          <w:p w:rsidR="004539C5" w:rsidRDefault="004539C5">
            <w:pPr>
              <w:pStyle w:val="25"/>
              <w:shd w:val="clear" w:color="auto" w:fill="auto"/>
              <w:spacing w:line="192" w:lineRule="auto"/>
              <w:ind w:left="-57" w:right="-57"/>
              <w:rPr>
                <w:sz w:val="24"/>
                <w:szCs w:val="28"/>
                <w:lang w:val="en-US"/>
              </w:rPr>
            </w:pPr>
          </w:p>
        </w:tc>
      </w:tr>
      <w:tr w:rsidR="004539C5">
        <w:trPr>
          <w:trHeight w:val="20"/>
        </w:trPr>
        <w:tc>
          <w:tcPr>
            <w:tcW w:w="10240" w:type="dxa"/>
            <w:vAlign w:val="center"/>
          </w:tcPr>
          <w:p w:rsidR="004539C5" w:rsidRDefault="00064233">
            <w:pPr>
              <w:pStyle w:val="25"/>
              <w:shd w:val="clear" w:color="auto" w:fill="auto"/>
              <w:spacing w:line="240" w:lineRule="auto"/>
              <w:ind w:left="-57" w:right="-57"/>
              <w:rPr>
                <w:spacing w:val="0"/>
                <w:sz w:val="28"/>
                <w:szCs w:val="28"/>
              </w:rPr>
            </w:pPr>
            <w:r>
              <w:rPr>
                <w:spacing w:val="0"/>
                <w:sz w:val="28"/>
                <w:szCs w:val="28"/>
              </w:rPr>
              <w:t>ПОСТАНОВЛЕНИЕ №</w:t>
            </w:r>
            <w:r w:rsidR="00ED5D01">
              <w:rPr>
                <w:spacing w:val="0"/>
                <w:sz w:val="28"/>
                <w:szCs w:val="28"/>
              </w:rPr>
              <w:t>104</w:t>
            </w:r>
            <w:r>
              <w:rPr>
                <w:spacing w:val="0"/>
                <w:sz w:val="28"/>
                <w:szCs w:val="28"/>
              </w:rPr>
              <w:t xml:space="preserve"> </w:t>
            </w:r>
          </w:p>
        </w:tc>
      </w:tr>
      <w:tr w:rsidR="004539C5">
        <w:trPr>
          <w:trHeight w:val="20"/>
        </w:trPr>
        <w:tc>
          <w:tcPr>
            <w:tcW w:w="10240" w:type="dxa"/>
            <w:vAlign w:val="center"/>
          </w:tcPr>
          <w:p w:rsidR="004539C5" w:rsidRDefault="00064233">
            <w:pPr>
              <w:pStyle w:val="25"/>
              <w:shd w:val="clear" w:color="auto" w:fill="auto"/>
              <w:spacing w:line="240" w:lineRule="auto"/>
              <w:ind w:left="-57" w:right="-57"/>
              <w:rPr>
                <w:spacing w:val="0"/>
                <w:sz w:val="28"/>
                <w:szCs w:val="28"/>
              </w:rPr>
            </w:pPr>
            <w:r>
              <w:rPr>
                <w:sz w:val="28"/>
                <w:szCs w:val="28"/>
              </w:rPr>
              <w:t xml:space="preserve">от </w:t>
            </w:r>
            <w:sdt>
              <w:sdtPr>
                <w:rPr>
                  <w:sz w:val="28"/>
                  <w:szCs w:val="28"/>
                </w:rPr>
                <w:id w:val="-1227913157"/>
                <w:placeholder>
                  <w:docPart w:val="DefaultPlaceholder_-1854013438"/>
                </w:placeholder>
                <w:date w:fullDate="2026-06-15T00:00:00Z">
                  <w:dateFormat w:val="d MMMM yyyy 'г.'"/>
                  <w:lid w:val="ru-RU"/>
                  <w:storeMappedDataAs w:val="dateTime"/>
                  <w:calendar w:val="gregorian"/>
                </w:date>
              </w:sdtPr>
              <w:sdtEndPr/>
              <w:sdtContent>
                <w:r w:rsidR="00D55C1A">
                  <w:rPr>
                    <w:sz w:val="28"/>
                    <w:szCs w:val="28"/>
                  </w:rPr>
                  <w:t>15 июня 2026 г.</w:t>
                </w:r>
              </w:sdtContent>
            </w:sdt>
          </w:p>
        </w:tc>
      </w:tr>
      <w:tr w:rsidR="004539C5">
        <w:trPr>
          <w:trHeight w:val="20"/>
        </w:trPr>
        <w:tc>
          <w:tcPr>
            <w:tcW w:w="10240" w:type="dxa"/>
            <w:vAlign w:val="center"/>
          </w:tcPr>
          <w:p w:rsidR="004539C5" w:rsidRDefault="004539C5">
            <w:pPr>
              <w:pStyle w:val="25"/>
              <w:shd w:val="clear" w:color="auto" w:fill="auto"/>
              <w:spacing w:line="192" w:lineRule="auto"/>
              <w:ind w:left="-57" w:right="-57"/>
              <w:rPr>
                <w:b w:val="0"/>
                <w:color w:val="000000" w:themeColor="text1"/>
                <w:spacing w:val="-6"/>
                <w:sz w:val="22"/>
              </w:rPr>
            </w:pPr>
          </w:p>
        </w:tc>
      </w:tr>
      <w:tr w:rsidR="004539C5">
        <w:trPr>
          <w:trHeight w:val="20"/>
        </w:trPr>
        <w:tc>
          <w:tcPr>
            <w:tcW w:w="10240" w:type="dxa"/>
            <w:vAlign w:val="center"/>
          </w:tcPr>
          <w:p w:rsidR="004539C5" w:rsidRDefault="00064233" w:rsidP="00701B37">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Об утверждении Устава муниципального казенного дошкольного образовательного учреждения «Детский сад </w:t>
            </w:r>
            <w:r w:rsidR="00DB6E55">
              <w:rPr>
                <w:rFonts w:ascii="Times New Roman" w:eastAsia="Calibri" w:hAnsi="Times New Roman" w:cs="Times New Roman"/>
                <w:b/>
                <w:bCs/>
                <w:sz w:val="28"/>
                <w:szCs w:val="28"/>
              </w:rPr>
              <w:t>№12</w:t>
            </w:r>
            <w:r>
              <w:rPr>
                <w:rFonts w:ascii="Times New Roman" w:eastAsia="Calibri" w:hAnsi="Times New Roman" w:cs="Times New Roman"/>
                <w:b/>
                <w:bCs/>
                <w:sz w:val="28"/>
                <w:szCs w:val="28"/>
              </w:rPr>
              <w:t>» с.</w:t>
            </w:r>
            <w:r w:rsidR="00DB6E55">
              <w:rPr>
                <w:rFonts w:ascii="Times New Roman" w:eastAsia="Calibri" w:hAnsi="Times New Roman" w:cs="Times New Roman"/>
                <w:b/>
                <w:bCs/>
                <w:sz w:val="28"/>
                <w:szCs w:val="28"/>
              </w:rPr>
              <w:t>Ругуджа.</w:t>
            </w:r>
          </w:p>
        </w:tc>
      </w:tr>
      <w:tr w:rsidR="004539C5">
        <w:trPr>
          <w:trHeight w:val="20"/>
        </w:trPr>
        <w:tc>
          <w:tcPr>
            <w:tcW w:w="10240" w:type="dxa"/>
            <w:vAlign w:val="center"/>
          </w:tcPr>
          <w:p w:rsidR="004539C5" w:rsidRDefault="004539C5">
            <w:pPr>
              <w:pStyle w:val="25"/>
              <w:shd w:val="clear" w:color="auto" w:fill="auto"/>
              <w:spacing w:line="276" w:lineRule="auto"/>
              <w:rPr>
                <w:b w:val="0"/>
                <w:color w:val="000000" w:themeColor="text1"/>
                <w:spacing w:val="-6"/>
                <w:sz w:val="20"/>
              </w:rPr>
            </w:pPr>
          </w:p>
        </w:tc>
      </w:tr>
    </w:tbl>
    <w:p w:rsidR="004539C5" w:rsidRDefault="00064233">
      <w:pPr>
        <w:widowControl w:val="0"/>
        <w:tabs>
          <w:tab w:val="left" w:pos="0"/>
        </w:tabs>
        <w:spacing w:after="0" w:line="320" w:lineRule="exact"/>
        <w:ind w:firstLine="709"/>
        <w:jc w:val="both"/>
        <w:rPr>
          <w:rFonts w:ascii="Times New Roman" w:eastAsia="Times New Roman" w:hAnsi="Times New Roman" w:cs="Times New Roman"/>
          <w:color w:val="000000"/>
          <w:sz w:val="28"/>
          <w:szCs w:val="28"/>
          <w:lang w:bidi="ru-RU"/>
        </w:rPr>
      </w:pPr>
      <w:r>
        <w:rPr>
          <w:rFonts w:ascii="Times New Roman" w:eastAsia="Times New Roman" w:hAnsi="Times New Roman" w:cs="Times New Roman"/>
          <w:color w:val="000000"/>
          <w:sz w:val="28"/>
          <w:szCs w:val="28"/>
          <w:lang w:bidi="ru-RU"/>
        </w:rPr>
        <w:t xml:space="preserve">В целях приведения Устава Муниципального казенного дошкольного образовательного учреждения «Детский сад </w:t>
      </w:r>
      <w:r w:rsidR="00DB6E55">
        <w:rPr>
          <w:rFonts w:ascii="Times New Roman" w:eastAsia="Times New Roman" w:hAnsi="Times New Roman" w:cs="Times New Roman"/>
          <w:color w:val="000000"/>
          <w:sz w:val="28"/>
          <w:szCs w:val="28"/>
          <w:lang w:bidi="ru-RU"/>
        </w:rPr>
        <w:t>№12</w:t>
      </w:r>
      <w:r>
        <w:rPr>
          <w:rFonts w:ascii="Times New Roman" w:eastAsia="Times New Roman" w:hAnsi="Times New Roman" w:cs="Times New Roman"/>
          <w:color w:val="000000"/>
          <w:sz w:val="28"/>
          <w:szCs w:val="28"/>
          <w:lang w:bidi="ru-RU"/>
        </w:rPr>
        <w:t xml:space="preserve">» с </w:t>
      </w:r>
      <w:r w:rsidR="00DB6E55">
        <w:rPr>
          <w:rFonts w:ascii="Times New Roman" w:eastAsia="Times New Roman" w:hAnsi="Times New Roman" w:cs="Times New Roman"/>
          <w:color w:val="000000"/>
          <w:sz w:val="28"/>
          <w:szCs w:val="28"/>
          <w:lang w:bidi="ru-RU"/>
        </w:rPr>
        <w:t>Ругуджа</w:t>
      </w:r>
      <w:r w:rsidRPr="00701B37">
        <w:rPr>
          <w:rFonts w:ascii="Times New Roman" w:eastAsia="Times New Roman" w:hAnsi="Times New Roman" w:cs="Times New Roman"/>
          <w:color w:val="000000"/>
          <w:sz w:val="28"/>
          <w:szCs w:val="28"/>
          <w:lang w:bidi="ru-RU"/>
        </w:rPr>
        <w:t>,</w:t>
      </w:r>
      <w:r>
        <w:rPr>
          <w:rFonts w:ascii="Times New Roman" w:eastAsia="Times New Roman" w:hAnsi="Times New Roman" w:cs="Times New Roman"/>
          <w:color w:val="000000"/>
          <w:sz w:val="28"/>
          <w:szCs w:val="28"/>
          <w:lang w:bidi="ru-RU"/>
        </w:rPr>
        <w:t xml:space="preserve"> Гунибского района</w:t>
      </w:r>
      <w:r w:rsidRPr="00701B37">
        <w:rPr>
          <w:rFonts w:ascii="Times New Roman" w:eastAsia="Times New Roman" w:hAnsi="Times New Roman" w:cs="Times New Roman"/>
          <w:color w:val="000000"/>
          <w:sz w:val="28"/>
          <w:szCs w:val="28"/>
          <w:lang w:bidi="ru-RU"/>
        </w:rPr>
        <w:t>,</w:t>
      </w:r>
      <w:r>
        <w:rPr>
          <w:rFonts w:ascii="Times New Roman" w:eastAsia="Times New Roman" w:hAnsi="Times New Roman" w:cs="Times New Roman"/>
          <w:color w:val="000000"/>
          <w:sz w:val="28"/>
          <w:szCs w:val="28"/>
          <w:lang w:bidi="ru-RU"/>
        </w:rPr>
        <w:t xml:space="preserve"> РД в соответствие требованиям Федерального Закона от 29.12.2012 г. № 273-ФЗ «Об образовании в Российской Федерации», в соответствии с Гражданским кодексом Российской Федерации, администрация МО «Гунибский район» постановляет:</w:t>
      </w:r>
    </w:p>
    <w:p w:rsidR="004539C5" w:rsidRDefault="004539C5">
      <w:pPr>
        <w:widowControl w:val="0"/>
        <w:tabs>
          <w:tab w:val="left" w:pos="0"/>
        </w:tabs>
        <w:spacing w:after="0" w:line="320" w:lineRule="exact"/>
        <w:ind w:firstLine="709"/>
        <w:jc w:val="both"/>
        <w:rPr>
          <w:rFonts w:ascii="Times New Roman" w:eastAsia="Times New Roman" w:hAnsi="Times New Roman" w:cs="Times New Roman"/>
          <w:color w:val="000000"/>
          <w:sz w:val="28"/>
          <w:szCs w:val="28"/>
          <w:lang w:bidi="ru-RU"/>
        </w:rPr>
      </w:pPr>
    </w:p>
    <w:p w:rsidR="004539C5" w:rsidRDefault="00064233">
      <w:pPr>
        <w:widowControl w:val="0"/>
        <w:tabs>
          <w:tab w:val="left" w:pos="0"/>
        </w:tabs>
        <w:spacing w:after="0" w:line="320" w:lineRule="exact"/>
        <w:ind w:firstLine="709"/>
        <w:jc w:val="both"/>
        <w:rPr>
          <w:rFonts w:ascii="Times New Roman" w:eastAsia="Times New Roman" w:hAnsi="Times New Roman" w:cs="Times New Roman"/>
          <w:color w:val="000000"/>
          <w:sz w:val="28"/>
          <w:szCs w:val="28"/>
          <w:lang w:bidi="ru-RU"/>
        </w:rPr>
      </w:pPr>
      <w:r>
        <w:rPr>
          <w:rFonts w:ascii="Times New Roman" w:eastAsia="Times New Roman" w:hAnsi="Times New Roman" w:cs="Times New Roman"/>
          <w:color w:val="000000"/>
          <w:sz w:val="28"/>
          <w:szCs w:val="28"/>
          <w:lang w:bidi="ru-RU"/>
        </w:rPr>
        <w:t>1. Утвердить Устав Муниципального каз</w:t>
      </w:r>
      <w:r w:rsidR="00D55C1A">
        <w:rPr>
          <w:rFonts w:ascii="Times New Roman" w:eastAsia="Times New Roman" w:hAnsi="Times New Roman" w:cs="Times New Roman"/>
          <w:color w:val="000000"/>
          <w:sz w:val="28"/>
          <w:szCs w:val="28"/>
          <w:lang w:bidi="ru-RU"/>
        </w:rPr>
        <w:t>ё</w:t>
      </w:r>
      <w:r>
        <w:rPr>
          <w:rFonts w:ascii="Times New Roman" w:eastAsia="Times New Roman" w:hAnsi="Times New Roman" w:cs="Times New Roman"/>
          <w:color w:val="000000"/>
          <w:sz w:val="28"/>
          <w:szCs w:val="28"/>
          <w:lang w:bidi="ru-RU"/>
        </w:rPr>
        <w:t xml:space="preserve">нного дошкольного образовательного учреждения «Детский сад </w:t>
      </w:r>
      <w:r w:rsidR="00DB6E55">
        <w:rPr>
          <w:rFonts w:ascii="Times New Roman" w:eastAsia="Times New Roman" w:hAnsi="Times New Roman" w:cs="Times New Roman"/>
          <w:color w:val="000000"/>
          <w:sz w:val="28"/>
          <w:szCs w:val="28"/>
          <w:lang w:bidi="ru-RU"/>
        </w:rPr>
        <w:t>№12</w:t>
      </w:r>
      <w:r>
        <w:rPr>
          <w:rFonts w:ascii="Times New Roman" w:eastAsia="Times New Roman" w:hAnsi="Times New Roman" w:cs="Times New Roman"/>
          <w:color w:val="000000"/>
          <w:sz w:val="28"/>
          <w:szCs w:val="28"/>
          <w:lang w:bidi="ru-RU"/>
        </w:rPr>
        <w:t>»</w:t>
      </w:r>
      <w:r w:rsidR="00941E02">
        <w:rPr>
          <w:rFonts w:ascii="Times New Roman" w:eastAsia="Times New Roman" w:hAnsi="Times New Roman" w:cs="Times New Roman"/>
          <w:color w:val="000000"/>
          <w:sz w:val="28"/>
          <w:szCs w:val="28"/>
          <w:lang w:bidi="ru-RU"/>
        </w:rPr>
        <w:t xml:space="preserve"> </w:t>
      </w:r>
      <w:r w:rsidR="00DB6E55">
        <w:rPr>
          <w:rFonts w:ascii="Times New Roman" w:eastAsia="Times New Roman" w:hAnsi="Times New Roman" w:cs="Times New Roman"/>
          <w:color w:val="000000"/>
          <w:sz w:val="28"/>
          <w:szCs w:val="28"/>
          <w:lang w:bidi="ru-RU"/>
        </w:rPr>
        <w:t>с.</w:t>
      </w:r>
      <w:r w:rsidR="006306D4" w:rsidRPr="006306D4">
        <w:rPr>
          <w:rFonts w:ascii="Times New Roman" w:eastAsia="Times New Roman" w:hAnsi="Times New Roman" w:cs="Times New Roman"/>
          <w:color w:val="000000"/>
          <w:sz w:val="28"/>
          <w:szCs w:val="28"/>
          <w:lang w:bidi="ru-RU"/>
        </w:rPr>
        <w:t xml:space="preserve"> </w:t>
      </w:r>
      <w:r w:rsidR="00DB6E55">
        <w:rPr>
          <w:rFonts w:ascii="Times New Roman" w:eastAsia="Times New Roman" w:hAnsi="Times New Roman" w:cs="Times New Roman"/>
          <w:color w:val="000000"/>
          <w:sz w:val="28"/>
          <w:szCs w:val="28"/>
          <w:lang w:bidi="ru-RU"/>
        </w:rPr>
        <w:t>Ругуджа</w:t>
      </w:r>
      <w:r>
        <w:rPr>
          <w:rFonts w:ascii="Times New Roman" w:eastAsia="Times New Roman" w:hAnsi="Times New Roman" w:cs="Times New Roman"/>
          <w:color w:val="000000"/>
          <w:sz w:val="28"/>
          <w:szCs w:val="28"/>
          <w:lang w:bidi="ru-RU"/>
        </w:rPr>
        <w:t xml:space="preserve"> в новой редакции (прилагается).</w:t>
      </w:r>
    </w:p>
    <w:p w:rsidR="004539C5" w:rsidRDefault="00064233">
      <w:pPr>
        <w:widowControl w:val="0"/>
        <w:tabs>
          <w:tab w:val="left" w:pos="0"/>
        </w:tabs>
        <w:spacing w:after="0" w:line="320" w:lineRule="exact"/>
        <w:ind w:firstLine="709"/>
        <w:jc w:val="both"/>
        <w:rPr>
          <w:rFonts w:ascii="Times New Roman" w:eastAsia="Times New Roman" w:hAnsi="Times New Roman" w:cs="Times New Roman"/>
          <w:color w:val="000000"/>
          <w:sz w:val="28"/>
          <w:szCs w:val="28"/>
          <w:lang w:bidi="ru-RU"/>
        </w:rPr>
      </w:pPr>
      <w:r>
        <w:rPr>
          <w:rFonts w:ascii="Times New Roman" w:eastAsia="Times New Roman" w:hAnsi="Times New Roman" w:cs="Times New Roman"/>
          <w:color w:val="000000"/>
          <w:sz w:val="28"/>
          <w:szCs w:val="28"/>
          <w:lang w:bidi="ru-RU"/>
        </w:rPr>
        <w:t xml:space="preserve">2. Признать утратившему силу постановление администрации МО «Гунибский район» от </w:t>
      </w:r>
      <w:r w:rsidR="002A3950">
        <w:rPr>
          <w:rFonts w:ascii="Times New Roman" w:eastAsia="Times New Roman" w:hAnsi="Times New Roman" w:cs="Times New Roman"/>
          <w:color w:val="000000"/>
          <w:sz w:val="28"/>
          <w:szCs w:val="28"/>
          <w:lang w:bidi="ru-RU"/>
        </w:rPr>
        <w:t>30</w:t>
      </w:r>
      <w:r>
        <w:rPr>
          <w:rFonts w:ascii="Times New Roman" w:eastAsia="Times New Roman" w:hAnsi="Times New Roman" w:cs="Times New Roman"/>
          <w:color w:val="000000"/>
          <w:sz w:val="28"/>
          <w:szCs w:val="28"/>
          <w:lang w:bidi="ru-RU"/>
        </w:rPr>
        <w:t>.</w:t>
      </w:r>
      <w:r w:rsidR="00D55C1A">
        <w:rPr>
          <w:rFonts w:ascii="Times New Roman" w:eastAsia="Times New Roman" w:hAnsi="Times New Roman" w:cs="Times New Roman"/>
          <w:color w:val="000000"/>
          <w:sz w:val="28"/>
          <w:szCs w:val="28"/>
          <w:lang w:bidi="ru-RU"/>
        </w:rPr>
        <w:t>11</w:t>
      </w:r>
      <w:r>
        <w:rPr>
          <w:rFonts w:ascii="Times New Roman" w:eastAsia="Times New Roman" w:hAnsi="Times New Roman" w:cs="Times New Roman"/>
          <w:color w:val="000000"/>
          <w:sz w:val="28"/>
          <w:szCs w:val="28"/>
          <w:lang w:bidi="ru-RU"/>
        </w:rPr>
        <w:t>.201</w:t>
      </w:r>
      <w:r w:rsidR="00D55C1A">
        <w:rPr>
          <w:rFonts w:ascii="Times New Roman" w:eastAsia="Times New Roman" w:hAnsi="Times New Roman" w:cs="Times New Roman"/>
          <w:color w:val="000000"/>
          <w:sz w:val="28"/>
          <w:szCs w:val="28"/>
          <w:lang w:bidi="ru-RU"/>
        </w:rPr>
        <w:t>5</w:t>
      </w:r>
      <w:r>
        <w:rPr>
          <w:rFonts w:ascii="Times New Roman" w:eastAsia="Times New Roman" w:hAnsi="Times New Roman" w:cs="Times New Roman"/>
          <w:color w:val="000000"/>
          <w:sz w:val="28"/>
          <w:szCs w:val="28"/>
          <w:lang w:bidi="ru-RU"/>
        </w:rPr>
        <w:t xml:space="preserve"> г. №</w:t>
      </w:r>
      <w:r w:rsidR="002A3950">
        <w:rPr>
          <w:rFonts w:ascii="Times New Roman" w:eastAsia="Times New Roman" w:hAnsi="Times New Roman" w:cs="Times New Roman"/>
          <w:color w:val="000000"/>
          <w:sz w:val="28"/>
          <w:szCs w:val="28"/>
          <w:lang w:bidi="ru-RU"/>
        </w:rPr>
        <w:t>172 «Об</w:t>
      </w:r>
      <w:r w:rsidR="00ED5D01">
        <w:rPr>
          <w:rFonts w:ascii="Times New Roman" w:eastAsia="Times New Roman" w:hAnsi="Times New Roman" w:cs="Times New Roman"/>
          <w:color w:val="000000"/>
          <w:sz w:val="28"/>
          <w:szCs w:val="28"/>
          <w:lang w:bidi="ru-RU"/>
        </w:rPr>
        <w:t xml:space="preserve"> </w:t>
      </w:r>
      <w:r w:rsidR="002A3950">
        <w:rPr>
          <w:rFonts w:ascii="Times New Roman" w:eastAsia="Times New Roman" w:hAnsi="Times New Roman" w:cs="Times New Roman"/>
          <w:color w:val="000000"/>
          <w:sz w:val="28"/>
          <w:szCs w:val="28"/>
          <w:lang w:bidi="ru-RU"/>
        </w:rPr>
        <w:t xml:space="preserve">утверждении </w:t>
      </w:r>
      <w:r>
        <w:rPr>
          <w:rFonts w:ascii="Times New Roman" w:eastAsia="Times New Roman" w:hAnsi="Times New Roman" w:cs="Times New Roman"/>
          <w:color w:val="000000"/>
          <w:sz w:val="28"/>
          <w:szCs w:val="28"/>
          <w:lang w:bidi="ru-RU"/>
        </w:rPr>
        <w:t>Уста</w:t>
      </w:r>
      <w:r w:rsidR="006306D4">
        <w:rPr>
          <w:rFonts w:ascii="Times New Roman" w:eastAsia="Times New Roman" w:hAnsi="Times New Roman" w:cs="Times New Roman"/>
          <w:color w:val="000000"/>
          <w:sz w:val="28"/>
          <w:szCs w:val="28"/>
          <w:lang w:bidi="ru-RU"/>
        </w:rPr>
        <w:t xml:space="preserve">ва </w:t>
      </w:r>
      <w:r w:rsidR="002A3950">
        <w:rPr>
          <w:rFonts w:ascii="Times New Roman" w:eastAsia="Times New Roman" w:hAnsi="Times New Roman" w:cs="Times New Roman"/>
          <w:color w:val="000000"/>
          <w:sz w:val="28"/>
          <w:szCs w:val="28"/>
          <w:lang w:bidi="ru-RU"/>
        </w:rPr>
        <w:t>муниципального казенного</w:t>
      </w:r>
      <w:r>
        <w:rPr>
          <w:rFonts w:ascii="Times New Roman" w:eastAsia="Times New Roman" w:hAnsi="Times New Roman" w:cs="Times New Roman"/>
          <w:color w:val="000000"/>
          <w:sz w:val="28"/>
          <w:szCs w:val="28"/>
          <w:lang w:bidi="ru-RU"/>
        </w:rPr>
        <w:t xml:space="preserve"> </w:t>
      </w:r>
      <w:r w:rsidR="002A3950">
        <w:rPr>
          <w:rFonts w:ascii="Times New Roman" w:eastAsia="Times New Roman" w:hAnsi="Times New Roman" w:cs="Times New Roman"/>
          <w:color w:val="000000"/>
          <w:sz w:val="28"/>
          <w:szCs w:val="28"/>
          <w:lang w:bidi="ru-RU"/>
        </w:rPr>
        <w:t>дошкольного образовательного учреждения</w:t>
      </w:r>
      <w:r w:rsidR="006306D4">
        <w:rPr>
          <w:rFonts w:ascii="Times New Roman" w:eastAsia="Times New Roman" w:hAnsi="Times New Roman" w:cs="Times New Roman"/>
          <w:color w:val="000000"/>
          <w:sz w:val="28"/>
          <w:szCs w:val="28"/>
          <w:lang w:bidi="ru-RU"/>
        </w:rPr>
        <w:t xml:space="preserve"> </w:t>
      </w:r>
      <w:r w:rsidR="002A3950">
        <w:rPr>
          <w:rFonts w:ascii="Times New Roman" w:eastAsia="Times New Roman" w:hAnsi="Times New Roman" w:cs="Times New Roman"/>
          <w:color w:val="000000"/>
          <w:sz w:val="28"/>
          <w:szCs w:val="28"/>
          <w:lang w:bidi="ru-RU"/>
        </w:rPr>
        <w:t>«Детский сад №12» со дня регистрации нового</w:t>
      </w:r>
      <w:r w:rsidR="006306D4">
        <w:rPr>
          <w:rFonts w:ascii="Times New Roman" w:eastAsia="Times New Roman" w:hAnsi="Times New Roman" w:cs="Times New Roman"/>
          <w:color w:val="000000"/>
          <w:sz w:val="28"/>
          <w:szCs w:val="28"/>
          <w:lang w:bidi="ru-RU"/>
        </w:rPr>
        <w:t xml:space="preserve"> </w:t>
      </w:r>
      <w:r>
        <w:rPr>
          <w:rFonts w:ascii="Times New Roman" w:eastAsia="Times New Roman" w:hAnsi="Times New Roman" w:cs="Times New Roman"/>
          <w:color w:val="000000"/>
          <w:sz w:val="28"/>
          <w:szCs w:val="28"/>
          <w:lang w:bidi="ru-RU"/>
        </w:rPr>
        <w:t>Устава, утвержденной настоящим постановлением.</w:t>
      </w:r>
    </w:p>
    <w:p w:rsidR="004539C5" w:rsidRDefault="00064233">
      <w:pPr>
        <w:widowControl w:val="0"/>
        <w:tabs>
          <w:tab w:val="left" w:pos="0"/>
        </w:tabs>
        <w:spacing w:after="0" w:line="320" w:lineRule="exact"/>
        <w:ind w:firstLine="709"/>
        <w:jc w:val="both"/>
        <w:rPr>
          <w:rFonts w:ascii="Times New Roman" w:eastAsia="Times New Roman" w:hAnsi="Times New Roman" w:cs="Times New Roman"/>
          <w:color w:val="000000"/>
          <w:sz w:val="28"/>
          <w:szCs w:val="28"/>
          <w:lang w:bidi="ru-RU"/>
        </w:rPr>
      </w:pPr>
      <w:r>
        <w:rPr>
          <w:rFonts w:ascii="Times New Roman" w:eastAsia="Times New Roman" w:hAnsi="Times New Roman" w:cs="Times New Roman"/>
          <w:color w:val="000000"/>
          <w:sz w:val="28"/>
          <w:szCs w:val="28"/>
          <w:lang w:bidi="ru-RU"/>
        </w:rPr>
        <w:t>3. Заведующей МКДОУ «Детский сад</w:t>
      </w:r>
      <w:r w:rsidRPr="00701B37">
        <w:rPr>
          <w:rFonts w:ascii="Times New Roman" w:eastAsia="Times New Roman" w:hAnsi="Times New Roman" w:cs="Times New Roman"/>
          <w:color w:val="000000"/>
          <w:sz w:val="28"/>
          <w:szCs w:val="28"/>
          <w:lang w:bidi="ru-RU"/>
        </w:rPr>
        <w:t xml:space="preserve"> </w:t>
      </w:r>
      <w:r w:rsidR="00DB6E55">
        <w:rPr>
          <w:rFonts w:ascii="Times New Roman" w:eastAsia="Times New Roman" w:hAnsi="Times New Roman" w:cs="Times New Roman"/>
          <w:color w:val="000000"/>
          <w:sz w:val="28"/>
          <w:szCs w:val="28"/>
          <w:lang w:bidi="ru-RU"/>
        </w:rPr>
        <w:t>№12</w:t>
      </w:r>
      <w:r>
        <w:rPr>
          <w:rFonts w:ascii="Times New Roman" w:eastAsia="Times New Roman" w:hAnsi="Times New Roman" w:cs="Times New Roman"/>
          <w:color w:val="000000"/>
          <w:sz w:val="28"/>
          <w:szCs w:val="28"/>
          <w:lang w:bidi="ru-RU"/>
        </w:rPr>
        <w:t>»</w:t>
      </w:r>
      <w:r w:rsidR="00941E02">
        <w:rPr>
          <w:rFonts w:ascii="Times New Roman" w:eastAsia="Times New Roman" w:hAnsi="Times New Roman" w:cs="Times New Roman"/>
          <w:color w:val="000000"/>
          <w:sz w:val="28"/>
          <w:szCs w:val="28"/>
          <w:lang w:bidi="ru-RU"/>
        </w:rPr>
        <w:t xml:space="preserve"> с.</w:t>
      </w:r>
      <w:r w:rsidR="006306D4" w:rsidRPr="006306D4">
        <w:rPr>
          <w:rFonts w:ascii="Times New Roman" w:eastAsia="Times New Roman" w:hAnsi="Times New Roman" w:cs="Times New Roman"/>
          <w:color w:val="000000"/>
          <w:sz w:val="28"/>
          <w:szCs w:val="28"/>
          <w:lang w:bidi="ru-RU"/>
        </w:rPr>
        <w:t xml:space="preserve"> </w:t>
      </w:r>
      <w:r w:rsidR="00941E02">
        <w:rPr>
          <w:rFonts w:ascii="Times New Roman" w:eastAsia="Times New Roman" w:hAnsi="Times New Roman" w:cs="Times New Roman"/>
          <w:color w:val="000000"/>
          <w:sz w:val="28"/>
          <w:szCs w:val="28"/>
          <w:lang w:bidi="ru-RU"/>
        </w:rPr>
        <w:t xml:space="preserve">Ругуджа </w:t>
      </w:r>
      <w:r w:rsidR="00DB6E55">
        <w:rPr>
          <w:rFonts w:ascii="Times New Roman" w:eastAsia="Times New Roman" w:hAnsi="Times New Roman" w:cs="Times New Roman"/>
          <w:color w:val="000000"/>
          <w:sz w:val="28"/>
          <w:szCs w:val="28"/>
          <w:lang w:bidi="ru-RU"/>
        </w:rPr>
        <w:t>Сагитилмагомедовой Н</w:t>
      </w:r>
      <w:r w:rsidRPr="00701B37">
        <w:rPr>
          <w:rFonts w:ascii="Times New Roman" w:eastAsia="Times New Roman" w:hAnsi="Times New Roman" w:cs="Times New Roman"/>
          <w:color w:val="000000"/>
          <w:sz w:val="28"/>
          <w:szCs w:val="28"/>
          <w:lang w:bidi="ru-RU"/>
        </w:rPr>
        <w:t>. М.</w:t>
      </w:r>
      <w:r>
        <w:rPr>
          <w:rFonts w:ascii="Times New Roman" w:eastAsia="Times New Roman" w:hAnsi="Times New Roman" w:cs="Times New Roman"/>
          <w:color w:val="000000"/>
          <w:sz w:val="28"/>
          <w:szCs w:val="28"/>
          <w:lang w:bidi="ru-RU"/>
        </w:rPr>
        <w:t>, в семидневный срок со дня подписания данного постановления обеспечить регистрацию устава в новой редакции в установленном законодательством порядке в МРИ ФНС РФ по РД.</w:t>
      </w:r>
    </w:p>
    <w:p w:rsidR="004539C5" w:rsidRDefault="00064233">
      <w:pPr>
        <w:widowControl w:val="0"/>
        <w:tabs>
          <w:tab w:val="left" w:pos="0"/>
        </w:tabs>
        <w:spacing w:after="0" w:line="320" w:lineRule="exact"/>
        <w:ind w:firstLine="709"/>
        <w:jc w:val="both"/>
        <w:rPr>
          <w:rFonts w:ascii="Times New Roman" w:eastAsia="Times New Roman" w:hAnsi="Times New Roman" w:cs="Times New Roman"/>
          <w:color w:val="000000"/>
          <w:sz w:val="28"/>
          <w:szCs w:val="28"/>
          <w:lang w:bidi="ru-RU"/>
        </w:rPr>
      </w:pPr>
      <w:r>
        <w:rPr>
          <w:rFonts w:ascii="Times New Roman" w:eastAsia="Times New Roman" w:hAnsi="Times New Roman" w:cs="Times New Roman"/>
          <w:color w:val="000000"/>
          <w:sz w:val="28"/>
          <w:szCs w:val="28"/>
          <w:lang w:bidi="ru-RU"/>
        </w:rPr>
        <w:t>4. Контроль за исполнением настоящего постановления возложить на заместителя главы администрации МО «Гунибский район» Магомедова З.Н.</w:t>
      </w:r>
    </w:p>
    <w:p w:rsidR="004539C5" w:rsidRDefault="00064233">
      <w:pPr>
        <w:widowControl w:val="0"/>
        <w:tabs>
          <w:tab w:val="left" w:pos="0"/>
        </w:tabs>
        <w:spacing w:after="0" w:line="320" w:lineRule="exact"/>
        <w:ind w:firstLine="709"/>
        <w:jc w:val="both"/>
        <w:rPr>
          <w:rFonts w:ascii="Times New Roman" w:eastAsia="Times New Roman" w:hAnsi="Times New Roman" w:cs="Times New Roman"/>
          <w:color w:val="000000"/>
          <w:sz w:val="28"/>
          <w:szCs w:val="28"/>
          <w:lang w:bidi="ru-RU"/>
        </w:rPr>
      </w:pPr>
      <w:r>
        <w:rPr>
          <w:rFonts w:ascii="Times New Roman" w:eastAsia="Times New Roman" w:hAnsi="Times New Roman" w:cs="Times New Roman"/>
          <w:color w:val="000000"/>
          <w:sz w:val="28"/>
          <w:szCs w:val="28"/>
          <w:lang w:bidi="ru-RU"/>
        </w:rPr>
        <w:t>5. Опубликовать настоящее постановление на официальном сайте администрации МО «Гунибский район».</w:t>
      </w:r>
    </w:p>
    <w:p w:rsidR="004539C5" w:rsidRDefault="00064233">
      <w:pPr>
        <w:widowControl w:val="0"/>
        <w:tabs>
          <w:tab w:val="left" w:pos="0"/>
        </w:tabs>
        <w:spacing w:after="0" w:line="320" w:lineRule="exact"/>
        <w:ind w:firstLine="709"/>
        <w:jc w:val="both"/>
        <w:rPr>
          <w:rFonts w:ascii="Times New Roman" w:eastAsia="Times New Roman" w:hAnsi="Times New Roman" w:cs="Times New Roman"/>
          <w:color w:val="000000"/>
          <w:sz w:val="28"/>
          <w:szCs w:val="28"/>
          <w:lang w:bidi="ru-RU"/>
        </w:rPr>
      </w:pPr>
      <w:r>
        <w:rPr>
          <w:rFonts w:ascii="Times New Roman" w:eastAsia="Times New Roman" w:hAnsi="Times New Roman" w:cs="Times New Roman"/>
          <w:color w:val="000000"/>
          <w:sz w:val="28"/>
          <w:szCs w:val="28"/>
          <w:lang w:bidi="ru-RU"/>
        </w:rPr>
        <w:t>6.Настоящее</w:t>
      </w:r>
      <w:r w:rsidR="00941E02">
        <w:rPr>
          <w:rFonts w:ascii="Times New Roman" w:eastAsia="Times New Roman" w:hAnsi="Times New Roman" w:cs="Times New Roman"/>
          <w:color w:val="000000"/>
          <w:sz w:val="28"/>
          <w:szCs w:val="28"/>
          <w:lang w:bidi="ru-RU"/>
        </w:rPr>
        <w:t xml:space="preserve"> постановление вступает в силу </w:t>
      </w:r>
      <w:r>
        <w:rPr>
          <w:rFonts w:ascii="Times New Roman" w:eastAsia="Times New Roman" w:hAnsi="Times New Roman" w:cs="Times New Roman"/>
          <w:color w:val="000000"/>
          <w:sz w:val="28"/>
          <w:szCs w:val="28"/>
          <w:lang w:bidi="ru-RU"/>
        </w:rPr>
        <w:t xml:space="preserve">с момента его </w:t>
      </w:r>
      <w:r w:rsidR="006306D4">
        <w:rPr>
          <w:rFonts w:ascii="Times New Roman" w:eastAsia="Times New Roman" w:hAnsi="Times New Roman" w:cs="Times New Roman"/>
          <w:color w:val="000000"/>
          <w:sz w:val="28"/>
          <w:szCs w:val="28"/>
          <w:lang w:bidi="ru-RU"/>
        </w:rPr>
        <w:t>подписания.</w:t>
      </w:r>
    </w:p>
    <w:tbl>
      <w:tblPr>
        <w:tblStyle w:val="afc"/>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415"/>
        <w:gridCol w:w="2942"/>
      </w:tblGrid>
      <w:tr w:rsidR="004539C5">
        <w:trPr>
          <w:trHeight w:val="113"/>
        </w:trPr>
        <w:tc>
          <w:tcPr>
            <w:tcW w:w="845" w:type="dxa"/>
          </w:tcPr>
          <w:p w:rsidR="004539C5" w:rsidRDefault="004539C5">
            <w:pPr>
              <w:spacing w:after="0" w:line="240" w:lineRule="auto"/>
              <w:rPr>
                <w:rFonts w:ascii="Times New Roman" w:eastAsia="Times New Roman" w:hAnsi="Times New Roman" w:cs="Times New Roman"/>
                <w:color w:val="000000" w:themeColor="text1"/>
                <w:spacing w:val="-6"/>
                <w:sz w:val="28"/>
                <w:szCs w:val="28"/>
              </w:rPr>
            </w:pPr>
          </w:p>
        </w:tc>
        <w:tc>
          <w:tcPr>
            <w:tcW w:w="3970" w:type="dxa"/>
          </w:tcPr>
          <w:p w:rsidR="004539C5" w:rsidRDefault="004539C5">
            <w:pPr>
              <w:spacing w:after="0" w:line="240" w:lineRule="auto"/>
              <w:ind w:left="-109"/>
              <w:rPr>
                <w:rFonts w:ascii="Times New Roman" w:eastAsia="Times New Roman" w:hAnsi="Times New Roman" w:cs="Times New Roman"/>
                <w:color w:val="000000" w:themeColor="text1"/>
                <w:spacing w:val="-6"/>
                <w:sz w:val="28"/>
                <w:szCs w:val="28"/>
              </w:rPr>
            </w:pPr>
          </w:p>
        </w:tc>
        <w:tc>
          <w:tcPr>
            <w:tcW w:w="2415" w:type="dxa"/>
          </w:tcPr>
          <w:p w:rsidR="004539C5" w:rsidRDefault="004539C5">
            <w:pPr>
              <w:spacing w:after="0" w:line="240" w:lineRule="auto"/>
              <w:rPr>
                <w:rFonts w:ascii="Times New Roman" w:eastAsia="Times New Roman" w:hAnsi="Times New Roman" w:cs="Times New Roman"/>
                <w:color w:val="000000" w:themeColor="text1"/>
                <w:spacing w:val="-6"/>
                <w:sz w:val="28"/>
                <w:szCs w:val="28"/>
              </w:rPr>
            </w:pPr>
          </w:p>
        </w:tc>
        <w:tc>
          <w:tcPr>
            <w:tcW w:w="2942" w:type="dxa"/>
          </w:tcPr>
          <w:p w:rsidR="004539C5" w:rsidRDefault="004539C5">
            <w:pPr>
              <w:spacing w:after="0" w:line="240" w:lineRule="auto"/>
              <w:rPr>
                <w:rFonts w:ascii="Times New Roman" w:eastAsia="Times New Roman" w:hAnsi="Times New Roman" w:cs="Times New Roman"/>
                <w:color w:val="000000" w:themeColor="text1"/>
                <w:spacing w:val="-6"/>
                <w:sz w:val="28"/>
                <w:szCs w:val="28"/>
              </w:rPr>
            </w:pPr>
          </w:p>
        </w:tc>
      </w:tr>
      <w:tr w:rsidR="004539C5">
        <w:trPr>
          <w:trHeight w:val="113"/>
        </w:trPr>
        <w:tc>
          <w:tcPr>
            <w:tcW w:w="845" w:type="dxa"/>
          </w:tcPr>
          <w:p w:rsidR="004539C5" w:rsidRDefault="004539C5">
            <w:pPr>
              <w:spacing w:after="0" w:line="240" w:lineRule="auto"/>
              <w:rPr>
                <w:rFonts w:ascii="Times New Roman" w:eastAsia="Times New Roman" w:hAnsi="Times New Roman" w:cs="Times New Roman"/>
                <w:color w:val="000000" w:themeColor="text1"/>
                <w:spacing w:val="-6"/>
                <w:sz w:val="28"/>
                <w:szCs w:val="28"/>
              </w:rPr>
            </w:pPr>
          </w:p>
        </w:tc>
        <w:tc>
          <w:tcPr>
            <w:tcW w:w="3970" w:type="dxa"/>
          </w:tcPr>
          <w:p w:rsidR="004539C5" w:rsidRDefault="004539C5">
            <w:pPr>
              <w:spacing w:after="0" w:line="240" w:lineRule="auto"/>
              <w:ind w:left="-109"/>
              <w:rPr>
                <w:rFonts w:ascii="Times New Roman" w:eastAsia="Times New Roman" w:hAnsi="Times New Roman" w:cs="Times New Roman"/>
                <w:color w:val="000000" w:themeColor="text1"/>
                <w:spacing w:val="-6"/>
                <w:sz w:val="28"/>
                <w:szCs w:val="28"/>
              </w:rPr>
            </w:pPr>
          </w:p>
        </w:tc>
        <w:tc>
          <w:tcPr>
            <w:tcW w:w="2415" w:type="dxa"/>
          </w:tcPr>
          <w:p w:rsidR="004539C5" w:rsidRDefault="004539C5">
            <w:pPr>
              <w:spacing w:after="0" w:line="240" w:lineRule="auto"/>
              <w:rPr>
                <w:rFonts w:ascii="Times New Roman" w:eastAsia="Times New Roman" w:hAnsi="Times New Roman" w:cs="Times New Roman"/>
                <w:color w:val="000000" w:themeColor="text1"/>
                <w:spacing w:val="-6"/>
                <w:sz w:val="28"/>
                <w:szCs w:val="28"/>
              </w:rPr>
            </w:pPr>
          </w:p>
        </w:tc>
        <w:tc>
          <w:tcPr>
            <w:tcW w:w="2942" w:type="dxa"/>
          </w:tcPr>
          <w:p w:rsidR="004539C5" w:rsidRDefault="004539C5">
            <w:pPr>
              <w:spacing w:after="0" w:line="240" w:lineRule="auto"/>
              <w:rPr>
                <w:rFonts w:ascii="Times New Roman" w:eastAsia="Times New Roman" w:hAnsi="Times New Roman" w:cs="Times New Roman"/>
                <w:color w:val="000000" w:themeColor="text1"/>
                <w:spacing w:val="-6"/>
                <w:sz w:val="28"/>
                <w:szCs w:val="28"/>
              </w:rPr>
            </w:pPr>
          </w:p>
        </w:tc>
      </w:tr>
      <w:tr w:rsidR="004539C5">
        <w:trPr>
          <w:trHeight w:val="113"/>
        </w:trPr>
        <w:tc>
          <w:tcPr>
            <w:tcW w:w="845" w:type="dxa"/>
          </w:tcPr>
          <w:p w:rsidR="004539C5" w:rsidRDefault="004539C5">
            <w:pPr>
              <w:spacing w:after="0" w:line="240" w:lineRule="auto"/>
              <w:rPr>
                <w:rFonts w:ascii="Times New Roman" w:eastAsia="Times New Roman" w:hAnsi="Times New Roman" w:cs="Times New Roman"/>
                <w:color w:val="000000" w:themeColor="text1"/>
                <w:spacing w:val="-6"/>
                <w:sz w:val="28"/>
                <w:szCs w:val="28"/>
              </w:rPr>
            </w:pPr>
          </w:p>
        </w:tc>
        <w:tc>
          <w:tcPr>
            <w:tcW w:w="3970" w:type="dxa"/>
          </w:tcPr>
          <w:p w:rsidR="004539C5" w:rsidRDefault="004539C5">
            <w:pPr>
              <w:spacing w:after="0" w:line="240" w:lineRule="auto"/>
              <w:ind w:left="-109"/>
              <w:rPr>
                <w:rFonts w:ascii="Times New Roman" w:eastAsia="Times New Roman" w:hAnsi="Times New Roman" w:cs="Times New Roman"/>
                <w:color w:val="000000" w:themeColor="text1"/>
                <w:spacing w:val="-6"/>
                <w:sz w:val="28"/>
                <w:szCs w:val="28"/>
              </w:rPr>
            </w:pPr>
          </w:p>
        </w:tc>
        <w:tc>
          <w:tcPr>
            <w:tcW w:w="2415" w:type="dxa"/>
          </w:tcPr>
          <w:p w:rsidR="004539C5" w:rsidRDefault="004539C5">
            <w:pPr>
              <w:spacing w:after="0" w:line="240" w:lineRule="auto"/>
              <w:rPr>
                <w:rFonts w:ascii="Times New Roman" w:eastAsia="Times New Roman" w:hAnsi="Times New Roman" w:cs="Times New Roman"/>
                <w:color w:val="000000" w:themeColor="text1"/>
                <w:spacing w:val="-6"/>
                <w:sz w:val="28"/>
                <w:szCs w:val="28"/>
              </w:rPr>
            </w:pPr>
          </w:p>
        </w:tc>
        <w:tc>
          <w:tcPr>
            <w:tcW w:w="2942" w:type="dxa"/>
          </w:tcPr>
          <w:p w:rsidR="004539C5" w:rsidRDefault="004539C5">
            <w:pPr>
              <w:spacing w:after="0" w:line="240" w:lineRule="auto"/>
              <w:rPr>
                <w:rFonts w:ascii="Times New Roman" w:eastAsia="Times New Roman" w:hAnsi="Times New Roman" w:cs="Times New Roman"/>
                <w:color w:val="000000" w:themeColor="text1"/>
                <w:spacing w:val="-6"/>
                <w:sz w:val="28"/>
                <w:szCs w:val="28"/>
              </w:rPr>
            </w:pPr>
          </w:p>
        </w:tc>
      </w:tr>
      <w:tr w:rsidR="004539C5">
        <w:trPr>
          <w:trHeight w:val="418"/>
        </w:trPr>
        <w:tc>
          <w:tcPr>
            <w:tcW w:w="845" w:type="dxa"/>
            <w:vAlign w:val="center"/>
          </w:tcPr>
          <w:p w:rsidR="004539C5" w:rsidRDefault="004539C5">
            <w:pPr>
              <w:spacing w:after="0" w:line="240" w:lineRule="auto"/>
              <w:rPr>
                <w:rFonts w:ascii="Times New Roman" w:eastAsia="Times New Roman" w:hAnsi="Times New Roman" w:cs="Times New Roman"/>
                <w:b/>
                <w:color w:val="000000" w:themeColor="text1"/>
                <w:spacing w:val="-6"/>
                <w:sz w:val="28"/>
                <w:szCs w:val="28"/>
              </w:rPr>
            </w:pPr>
          </w:p>
        </w:tc>
        <w:tc>
          <w:tcPr>
            <w:tcW w:w="3970" w:type="dxa"/>
            <w:vAlign w:val="center"/>
          </w:tcPr>
          <w:p w:rsidR="004539C5" w:rsidRDefault="00064233">
            <w:pPr>
              <w:spacing w:after="0" w:line="240" w:lineRule="auto"/>
              <w:ind w:left="-109"/>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t>Врио главы администрации</w:t>
            </w:r>
          </w:p>
        </w:tc>
        <w:tc>
          <w:tcPr>
            <w:tcW w:w="2415" w:type="dxa"/>
            <w:vAlign w:val="center"/>
          </w:tcPr>
          <w:p w:rsidR="004539C5" w:rsidRDefault="004539C5">
            <w:pPr>
              <w:spacing w:after="0" w:line="240" w:lineRule="auto"/>
              <w:rPr>
                <w:rFonts w:ascii="Times New Roman" w:eastAsia="Times New Roman" w:hAnsi="Times New Roman" w:cs="Times New Roman"/>
                <w:b/>
                <w:color w:val="000000" w:themeColor="text1"/>
                <w:spacing w:val="-6"/>
                <w:sz w:val="28"/>
                <w:szCs w:val="28"/>
              </w:rPr>
            </w:pPr>
          </w:p>
        </w:tc>
        <w:tc>
          <w:tcPr>
            <w:tcW w:w="2942" w:type="dxa"/>
            <w:vAlign w:val="center"/>
          </w:tcPr>
          <w:p w:rsidR="004539C5" w:rsidRDefault="004539C5">
            <w:pPr>
              <w:spacing w:after="0" w:line="240" w:lineRule="auto"/>
              <w:rPr>
                <w:rFonts w:ascii="Times New Roman" w:eastAsia="Times New Roman" w:hAnsi="Times New Roman" w:cs="Times New Roman"/>
                <w:b/>
                <w:color w:val="000000" w:themeColor="text1"/>
                <w:spacing w:val="-6"/>
                <w:sz w:val="28"/>
                <w:szCs w:val="28"/>
              </w:rPr>
            </w:pPr>
          </w:p>
        </w:tc>
      </w:tr>
      <w:tr w:rsidR="004539C5">
        <w:trPr>
          <w:trHeight w:val="403"/>
        </w:trPr>
        <w:tc>
          <w:tcPr>
            <w:tcW w:w="845" w:type="dxa"/>
            <w:vAlign w:val="center"/>
          </w:tcPr>
          <w:p w:rsidR="004539C5" w:rsidRDefault="004539C5">
            <w:pPr>
              <w:spacing w:after="0" w:line="240" w:lineRule="auto"/>
              <w:rPr>
                <w:rFonts w:ascii="Times New Roman" w:eastAsia="Times New Roman" w:hAnsi="Times New Roman" w:cs="Times New Roman"/>
                <w:b/>
                <w:color w:val="000000" w:themeColor="text1"/>
                <w:spacing w:val="-6"/>
                <w:sz w:val="28"/>
                <w:szCs w:val="28"/>
              </w:rPr>
            </w:pPr>
          </w:p>
        </w:tc>
        <w:tc>
          <w:tcPr>
            <w:tcW w:w="3970" w:type="dxa"/>
            <w:vAlign w:val="center"/>
          </w:tcPr>
          <w:p w:rsidR="004539C5" w:rsidRDefault="00064233">
            <w:pPr>
              <w:spacing w:after="0" w:line="240" w:lineRule="auto"/>
              <w:ind w:left="-109"/>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t>МО «Гунибский район»</w:t>
            </w:r>
          </w:p>
        </w:tc>
        <w:tc>
          <w:tcPr>
            <w:tcW w:w="2415" w:type="dxa"/>
            <w:vAlign w:val="center"/>
          </w:tcPr>
          <w:p w:rsidR="004539C5" w:rsidRDefault="004539C5">
            <w:pPr>
              <w:spacing w:after="0" w:line="240" w:lineRule="auto"/>
              <w:rPr>
                <w:rFonts w:ascii="Times New Roman" w:eastAsia="Times New Roman" w:hAnsi="Times New Roman" w:cs="Times New Roman"/>
                <w:b/>
                <w:color w:val="000000" w:themeColor="text1"/>
                <w:spacing w:val="-6"/>
                <w:sz w:val="28"/>
                <w:szCs w:val="28"/>
              </w:rPr>
            </w:pPr>
          </w:p>
        </w:tc>
        <w:tc>
          <w:tcPr>
            <w:tcW w:w="2942" w:type="dxa"/>
            <w:vAlign w:val="center"/>
          </w:tcPr>
          <w:p w:rsidR="004539C5" w:rsidRDefault="00064233">
            <w:pPr>
              <w:spacing w:after="0" w:line="240" w:lineRule="auto"/>
              <w:jc w:val="center"/>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t>З. Магомедов</w:t>
            </w:r>
          </w:p>
        </w:tc>
      </w:tr>
    </w:tbl>
    <w:p w:rsidR="004539C5" w:rsidRDefault="004539C5">
      <w:pPr>
        <w:spacing w:after="0" w:line="240" w:lineRule="auto"/>
        <w:rPr>
          <w:rFonts w:ascii="Times New Roman" w:eastAsia="Times New Roman" w:hAnsi="Times New Roman" w:cs="Times New Roman"/>
          <w:b/>
          <w:color w:val="000000" w:themeColor="text1"/>
          <w:spacing w:val="-6"/>
          <w:sz w:val="28"/>
          <w:szCs w:val="28"/>
        </w:rPr>
      </w:pPr>
    </w:p>
    <w:p w:rsidR="006306D4" w:rsidRDefault="006306D4">
      <w:pPr>
        <w:spacing w:after="0" w:line="240"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6306D4" w:rsidRPr="006306D4" w:rsidRDefault="006306D4" w:rsidP="006306D4">
      <w:pPr>
        <w:shd w:val="clear" w:color="auto" w:fill="FFFFFF"/>
        <w:spacing w:before="225" w:after="0" w:line="240" w:lineRule="auto"/>
        <w:ind w:firstLine="851"/>
        <w:jc w:val="center"/>
        <w:rPr>
          <w:rFonts w:ascii="Times New Roman CYR" w:eastAsia="Calibri" w:hAnsi="Times New Roman CYR" w:cs="Times New Roman CYR"/>
          <w:b/>
          <w:color w:val="000000"/>
          <w:lang w:eastAsia="en-US"/>
        </w:rPr>
      </w:pPr>
    </w:p>
    <w:tbl>
      <w:tblPr>
        <w:tblStyle w:val="1107"/>
        <w:tblW w:w="9913" w:type="dxa"/>
        <w:tblInd w:w="10" w:type="dxa"/>
        <w:tblLook w:val="04A0" w:firstRow="1" w:lastRow="0" w:firstColumn="1" w:lastColumn="0" w:noHBand="0" w:noVBand="1"/>
      </w:tblPr>
      <w:tblGrid>
        <w:gridCol w:w="2316"/>
        <w:gridCol w:w="2636"/>
        <w:gridCol w:w="383"/>
        <w:gridCol w:w="4578"/>
      </w:tblGrid>
      <w:tr w:rsidR="00445902" w:rsidRPr="00362A46" w:rsidTr="00DD1136">
        <w:tc>
          <w:tcPr>
            <w:tcW w:w="4952" w:type="dxa"/>
            <w:gridSpan w:val="2"/>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lang w:val="en-US"/>
              </w:rPr>
            </w:pPr>
            <w:r w:rsidRPr="00362A46">
              <w:rPr>
                <w:rFonts w:ascii="Times New Roman" w:eastAsia="Calibri" w:hAnsi="Times New Roman"/>
                <w:color w:val="000000"/>
                <w:sz w:val="24"/>
                <w:lang w:val="en-US"/>
              </w:rPr>
              <w:t>Утвержден</w:t>
            </w:r>
          </w:p>
        </w:tc>
        <w:tc>
          <w:tcPr>
            <w:tcW w:w="383"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lang w:val="en-US"/>
              </w:rPr>
            </w:pPr>
          </w:p>
        </w:tc>
        <w:tc>
          <w:tcPr>
            <w:tcW w:w="4578"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r w:rsidRPr="00362A46">
              <w:rPr>
                <w:rFonts w:ascii="Times New Roman" w:eastAsia="Calibri" w:hAnsi="Times New Roman"/>
                <w:color w:val="000000"/>
                <w:sz w:val="24"/>
              </w:rPr>
              <w:t>Зарегистрирован в в МРИ ФНС России</w:t>
            </w:r>
          </w:p>
        </w:tc>
      </w:tr>
      <w:tr w:rsidR="00445902" w:rsidRPr="00362A46" w:rsidTr="00DD1136">
        <w:tc>
          <w:tcPr>
            <w:tcW w:w="4952" w:type="dxa"/>
            <w:gridSpan w:val="2"/>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lang w:val="en-US"/>
              </w:rPr>
            </w:pPr>
            <w:r w:rsidRPr="00362A46">
              <w:rPr>
                <w:rFonts w:ascii="Times New Roman" w:eastAsia="Calibri" w:hAnsi="Times New Roman"/>
                <w:color w:val="000000"/>
                <w:sz w:val="24"/>
                <w:lang w:val="en-US"/>
              </w:rPr>
              <w:t>постановлением администрации</w:t>
            </w:r>
          </w:p>
        </w:tc>
        <w:tc>
          <w:tcPr>
            <w:tcW w:w="383"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lang w:val="en-US"/>
              </w:rPr>
            </w:pPr>
          </w:p>
        </w:tc>
        <w:tc>
          <w:tcPr>
            <w:tcW w:w="4578"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lang w:val="en-US"/>
              </w:rPr>
            </w:pPr>
            <w:r w:rsidRPr="00362A46">
              <w:rPr>
                <w:rFonts w:ascii="Times New Roman" w:eastAsia="Calibri" w:hAnsi="Times New Roman"/>
                <w:color w:val="000000"/>
                <w:sz w:val="24"/>
                <w:lang w:val="en-US"/>
              </w:rPr>
              <w:t xml:space="preserve">по РД № </w:t>
            </w:r>
            <w:r w:rsidRPr="00362A46">
              <w:rPr>
                <w:rFonts w:ascii="Times New Roman" w:eastAsia="Calibri" w:hAnsi="Times New Roman"/>
                <w:color w:val="000000"/>
                <w:sz w:val="20"/>
                <w:lang w:val="en-US"/>
              </w:rPr>
              <w:t>_______________</w:t>
            </w:r>
          </w:p>
        </w:tc>
      </w:tr>
      <w:tr w:rsidR="00445902" w:rsidRPr="00362A46" w:rsidTr="00DD1136">
        <w:tc>
          <w:tcPr>
            <w:tcW w:w="4952" w:type="dxa"/>
            <w:gridSpan w:val="2"/>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lang w:val="en-US"/>
              </w:rPr>
            </w:pPr>
            <w:r w:rsidRPr="00362A46">
              <w:rPr>
                <w:rFonts w:ascii="Times New Roman" w:eastAsia="Calibri" w:hAnsi="Times New Roman"/>
                <w:color w:val="000000"/>
                <w:sz w:val="24"/>
                <w:lang w:val="en-US"/>
              </w:rPr>
              <w:t>МО «Гунибский район»</w:t>
            </w:r>
          </w:p>
        </w:tc>
        <w:tc>
          <w:tcPr>
            <w:tcW w:w="383"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lang w:val="en-US"/>
              </w:rPr>
            </w:pPr>
          </w:p>
        </w:tc>
        <w:tc>
          <w:tcPr>
            <w:tcW w:w="4578"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lang w:val="en-US"/>
              </w:rPr>
            </w:pPr>
            <w:r w:rsidRPr="00362A46">
              <w:rPr>
                <w:rFonts w:ascii="Times New Roman" w:eastAsia="Calibri" w:hAnsi="Times New Roman"/>
                <w:color w:val="000000"/>
                <w:sz w:val="24"/>
                <w:lang w:val="en-US"/>
              </w:rPr>
              <w:t>Решением ____________________</w:t>
            </w:r>
          </w:p>
        </w:tc>
      </w:tr>
      <w:tr w:rsidR="00445902" w:rsidRPr="00362A46" w:rsidTr="00DD1136">
        <w:tc>
          <w:tcPr>
            <w:tcW w:w="4952" w:type="dxa"/>
            <w:gridSpan w:val="2"/>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r w:rsidRPr="00362A46">
              <w:rPr>
                <w:rFonts w:ascii="Times New Roman" w:eastAsia="Calibri" w:hAnsi="Times New Roman"/>
                <w:color w:val="000000"/>
                <w:sz w:val="24"/>
              </w:rPr>
              <w:t xml:space="preserve">от </w:t>
            </w:r>
            <w:r>
              <w:rPr>
                <w:rFonts w:ascii="Times New Roman" w:eastAsia="Calibri" w:hAnsi="Times New Roman"/>
                <w:color w:val="000000"/>
                <w:sz w:val="24"/>
              </w:rPr>
              <w:t>15.06.2026</w:t>
            </w:r>
            <w:r w:rsidRPr="00362A46">
              <w:rPr>
                <w:rFonts w:ascii="Times New Roman" w:eastAsia="Calibri" w:hAnsi="Times New Roman"/>
                <w:color w:val="000000"/>
                <w:sz w:val="24"/>
              </w:rPr>
              <w:t xml:space="preserve">г. № </w:t>
            </w:r>
            <w:r>
              <w:rPr>
                <w:rFonts w:ascii="Times New Roman" w:eastAsia="Calibri" w:hAnsi="Times New Roman"/>
                <w:color w:val="000000"/>
                <w:sz w:val="24"/>
              </w:rPr>
              <w:t>104</w:t>
            </w:r>
          </w:p>
        </w:tc>
        <w:tc>
          <w:tcPr>
            <w:tcW w:w="383"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c>
          <w:tcPr>
            <w:tcW w:w="4578"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r w:rsidRPr="00362A46">
              <w:rPr>
                <w:rFonts w:ascii="Times New Roman" w:eastAsia="Calibri" w:hAnsi="Times New Roman"/>
                <w:color w:val="000000"/>
                <w:sz w:val="24"/>
              </w:rPr>
              <w:t>от «_____» ______________ 202 г.</w:t>
            </w:r>
          </w:p>
        </w:tc>
      </w:tr>
      <w:tr w:rsidR="00445902" w:rsidRPr="00362A46" w:rsidTr="00DD1136">
        <w:tc>
          <w:tcPr>
            <w:tcW w:w="4952" w:type="dxa"/>
            <w:gridSpan w:val="2"/>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c>
          <w:tcPr>
            <w:tcW w:w="383"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c>
          <w:tcPr>
            <w:tcW w:w="4578"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r>
      <w:tr w:rsidR="00445902" w:rsidRPr="00362A46" w:rsidTr="00DD1136">
        <w:tc>
          <w:tcPr>
            <w:tcW w:w="4952" w:type="dxa"/>
            <w:gridSpan w:val="2"/>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r w:rsidRPr="00362A46">
              <w:rPr>
                <w:rFonts w:ascii="Times New Roman" w:eastAsia="Calibri" w:hAnsi="Times New Roman"/>
                <w:color w:val="000000"/>
                <w:sz w:val="24"/>
              </w:rPr>
              <w:t>Врио главы администрации</w:t>
            </w:r>
          </w:p>
        </w:tc>
        <w:tc>
          <w:tcPr>
            <w:tcW w:w="383"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c>
          <w:tcPr>
            <w:tcW w:w="4578"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r>
      <w:tr w:rsidR="00445902" w:rsidRPr="00362A46" w:rsidTr="00DD1136">
        <w:tc>
          <w:tcPr>
            <w:tcW w:w="4952" w:type="dxa"/>
            <w:gridSpan w:val="2"/>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r w:rsidRPr="00362A46">
              <w:rPr>
                <w:rFonts w:ascii="Times New Roman" w:eastAsia="Calibri" w:hAnsi="Times New Roman"/>
                <w:color w:val="000000"/>
                <w:sz w:val="24"/>
              </w:rPr>
              <w:t>МО «Гунибский район»</w:t>
            </w:r>
          </w:p>
        </w:tc>
        <w:tc>
          <w:tcPr>
            <w:tcW w:w="383"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c>
          <w:tcPr>
            <w:tcW w:w="4578"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r>
      <w:tr w:rsidR="00445902" w:rsidRPr="00362A46" w:rsidTr="00DD1136">
        <w:tc>
          <w:tcPr>
            <w:tcW w:w="2316" w:type="dxa"/>
            <w:tcBorders>
              <w:top w:val="nil"/>
              <w:left w:val="nil"/>
              <w:bottom w:val="single" w:sz="4" w:space="0" w:color="auto"/>
              <w:right w:val="nil"/>
            </w:tcBorders>
          </w:tcPr>
          <w:p w:rsidR="00445902" w:rsidRPr="00362A46" w:rsidRDefault="00445902" w:rsidP="00DD1136">
            <w:pPr>
              <w:spacing w:after="0" w:line="240" w:lineRule="auto"/>
              <w:rPr>
                <w:rFonts w:ascii="Times New Roman" w:eastAsia="Calibri" w:hAnsi="Times New Roman"/>
                <w:color w:val="000000"/>
                <w:sz w:val="24"/>
              </w:rPr>
            </w:pPr>
          </w:p>
        </w:tc>
        <w:tc>
          <w:tcPr>
            <w:tcW w:w="2636"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r w:rsidRPr="00362A46">
              <w:rPr>
                <w:rFonts w:ascii="Times New Roman" w:eastAsia="Calibri" w:hAnsi="Times New Roman"/>
                <w:color w:val="000000"/>
                <w:sz w:val="24"/>
              </w:rPr>
              <w:t>З. Магомедов</w:t>
            </w:r>
          </w:p>
        </w:tc>
        <w:tc>
          <w:tcPr>
            <w:tcW w:w="383"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c>
          <w:tcPr>
            <w:tcW w:w="4578"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r>
      <w:tr w:rsidR="00445902" w:rsidRPr="00362A46" w:rsidTr="00DD1136">
        <w:tc>
          <w:tcPr>
            <w:tcW w:w="4952" w:type="dxa"/>
            <w:gridSpan w:val="2"/>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c>
          <w:tcPr>
            <w:tcW w:w="383"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c>
          <w:tcPr>
            <w:tcW w:w="4578" w:type="dxa"/>
            <w:tcBorders>
              <w:top w:val="nil"/>
              <w:left w:val="nil"/>
              <w:bottom w:val="nil"/>
              <w:right w:val="nil"/>
            </w:tcBorders>
          </w:tcPr>
          <w:p w:rsidR="00445902" w:rsidRPr="00362A46" w:rsidRDefault="00445902" w:rsidP="00DD1136">
            <w:pPr>
              <w:spacing w:after="0" w:line="240" w:lineRule="auto"/>
              <w:rPr>
                <w:rFonts w:ascii="Times New Roman" w:eastAsia="Calibri" w:hAnsi="Times New Roman"/>
                <w:color w:val="000000"/>
                <w:sz w:val="24"/>
              </w:rPr>
            </w:pPr>
          </w:p>
        </w:tc>
      </w:tr>
    </w:tbl>
    <w:p w:rsidR="006306D4" w:rsidRPr="006306D4" w:rsidRDefault="006306D4" w:rsidP="006306D4">
      <w:pPr>
        <w:spacing w:before="100" w:beforeAutospacing="1" w:after="0" w:afterAutospacing="1" w:line="240" w:lineRule="auto"/>
        <w:rPr>
          <w:rFonts w:ascii="Times New Roman" w:eastAsia="Times New Roman" w:hAnsi="Times New Roman" w:cs="Arial"/>
          <w:lang w:eastAsia="en-US"/>
        </w:rPr>
      </w:pPr>
      <w:bookmarkStart w:id="0" w:name="_GoBack"/>
      <w:bookmarkEnd w:id="0"/>
    </w:p>
    <w:p w:rsidR="006306D4" w:rsidRPr="006306D4" w:rsidRDefault="006306D4" w:rsidP="006306D4">
      <w:pPr>
        <w:spacing w:after="0" w:line="240" w:lineRule="auto"/>
        <w:jc w:val="center"/>
        <w:rPr>
          <w:rFonts w:ascii="Times New Roman" w:eastAsia="Times New Roman" w:hAnsi="Times New Roman" w:cs="Times New Roman"/>
          <w:b/>
          <w:bCs/>
          <w:color w:val="000000"/>
          <w:sz w:val="28"/>
          <w:szCs w:val="28"/>
          <w:lang w:eastAsia="en-US"/>
        </w:rPr>
      </w:pPr>
      <w:r>
        <w:rPr>
          <w:rFonts w:ascii="Times New Roman" w:eastAsia="Times New Roman" w:hAnsi="Times New Roman" w:cs="Arial"/>
          <w:lang w:eastAsia="en-US"/>
        </w:rPr>
        <w:t xml:space="preserve"> </w:t>
      </w:r>
    </w:p>
    <w:p w:rsidR="006306D4" w:rsidRPr="006306D4" w:rsidRDefault="006306D4" w:rsidP="006306D4">
      <w:pPr>
        <w:spacing w:before="100" w:beforeAutospacing="1" w:after="0" w:afterAutospacing="1" w:line="240" w:lineRule="auto"/>
        <w:ind w:left="2160"/>
        <w:jc w:val="right"/>
        <w:rPr>
          <w:rFonts w:ascii="Times New Roman" w:eastAsia="Times New Roman" w:hAnsi="Times New Roman" w:cs="Arial"/>
          <w:sz w:val="28"/>
          <w:szCs w:val="28"/>
          <w:lang w:eastAsia="en-US"/>
        </w:rPr>
      </w:pPr>
    </w:p>
    <w:p w:rsidR="006306D4" w:rsidRPr="006306D4" w:rsidRDefault="006306D4" w:rsidP="006306D4">
      <w:pPr>
        <w:spacing w:before="100" w:beforeAutospacing="1" w:after="0" w:afterAutospacing="1" w:line="240" w:lineRule="auto"/>
        <w:ind w:left="2160"/>
        <w:jc w:val="right"/>
        <w:rPr>
          <w:rFonts w:ascii="Times New Roman" w:eastAsia="Times New Roman" w:hAnsi="Times New Roman" w:cs="Arial"/>
          <w:lang w:eastAsia="en-US"/>
        </w:rPr>
      </w:pPr>
      <w:r>
        <w:rPr>
          <w:rFonts w:ascii="Times New Roman" w:eastAsia="Times New Roman" w:hAnsi="Times New Roman" w:cs="Arial"/>
          <w:sz w:val="28"/>
          <w:szCs w:val="28"/>
          <w:lang w:eastAsia="en-US"/>
        </w:rPr>
        <w:t xml:space="preserve"> </w:t>
      </w:r>
    </w:p>
    <w:p w:rsidR="006306D4" w:rsidRPr="006306D4" w:rsidRDefault="006306D4" w:rsidP="006306D4">
      <w:pPr>
        <w:spacing w:before="100" w:beforeAutospacing="1" w:after="100" w:afterAutospacing="1" w:line="240" w:lineRule="auto"/>
        <w:jc w:val="right"/>
        <w:rPr>
          <w:rFonts w:ascii="Times New Roman" w:eastAsia="Times New Roman" w:hAnsi="Times New Roman" w:cs="Arial"/>
          <w:lang w:eastAsia="en-US"/>
        </w:rPr>
      </w:pPr>
      <w:r>
        <w:rPr>
          <w:rFonts w:ascii="Times New Roman" w:eastAsia="Times New Roman" w:hAnsi="Times New Roman" w:cs="Arial"/>
          <w:lang w:eastAsia="en-US"/>
        </w:rPr>
        <w:t xml:space="preserve">  </w:t>
      </w:r>
    </w:p>
    <w:p w:rsidR="006306D4" w:rsidRPr="006306D4" w:rsidRDefault="006306D4" w:rsidP="006306D4">
      <w:pPr>
        <w:spacing w:before="100" w:beforeAutospacing="1" w:after="100" w:afterAutospacing="1" w:line="240" w:lineRule="auto"/>
        <w:rPr>
          <w:rFonts w:ascii="Times New Roman" w:eastAsia="Times New Roman" w:hAnsi="Times New Roman" w:cs="Arial"/>
          <w:lang w:eastAsia="en-US"/>
        </w:rPr>
      </w:pPr>
    </w:p>
    <w:p w:rsidR="006306D4" w:rsidRPr="006306D4" w:rsidRDefault="006306D4" w:rsidP="006306D4">
      <w:pPr>
        <w:spacing w:before="100" w:beforeAutospacing="1" w:after="100" w:afterAutospacing="1" w:line="240" w:lineRule="auto"/>
        <w:jc w:val="center"/>
        <w:rPr>
          <w:rFonts w:ascii="Times New Roman" w:eastAsia="Times New Roman" w:hAnsi="Times New Roman" w:cs="Times New Roman"/>
          <w:b/>
          <w:bCs/>
          <w:sz w:val="40"/>
          <w:szCs w:val="40"/>
          <w:lang w:eastAsia="en-US"/>
        </w:rPr>
      </w:pPr>
      <w:r w:rsidRPr="006306D4">
        <w:rPr>
          <w:rFonts w:ascii="Times New Roman" w:eastAsia="Times New Roman" w:hAnsi="Times New Roman" w:cs="Times New Roman"/>
          <w:b/>
          <w:bCs/>
          <w:sz w:val="40"/>
          <w:szCs w:val="40"/>
          <w:lang w:eastAsia="en-US"/>
        </w:rPr>
        <w:t>УСТАВ</w:t>
      </w:r>
    </w:p>
    <w:p w:rsidR="006306D4" w:rsidRPr="006306D4" w:rsidRDefault="006306D4" w:rsidP="006306D4">
      <w:pPr>
        <w:spacing w:before="100" w:beforeAutospacing="1" w:after="100" w:afterAutospacing="1" w:line="240" w:lineRule="auto"/>
        <w:jc w:val="center"/>
        <w:rPr>
          <w:rFonts w:ascii="Times New Roman" w:eastAsia="Times New Roman" w:hAnsi="Times New Roman" w:cs="Times New Roman"/>
          <w:b/>
          <w:sz w:val="40"/>
          <w:szCs w:val="40"/>
          <w:lang w:eastAsia="en-US"/>
        </w:rPr>
      </w:pPr>
      <w:r w:rsidRPr="006306D4">
        <w:rPr>
          <w:rFonts w:ascii="Times New Roman" w:eastAsia="Times New Roman" w:hAnsi="Times New Roman" w:cs="Times New Roman"/>
          <w:b/>
          <w:sz w:val="40"/>
          <w:szCs w:val="40"/>
          <w:lang w:eastAsia="en-US"/>
        </w:rPr>
        <w:t>Муниципального казённого дошкольного образовательного учреждения</w:t>
      </w:r>
    </w:p>
    <w:p w:rsidR="006306D4" w:rsidRPr="006306D4" w:rsidRDefault="006306D4" w:rsidP="006306D4">
      <w:pPr>
        <w:spacing w:before="100" w:beforeAutospacing="1" w:after="100" w:afterAutospacing="1" w:line="240" w:lineRule="auto"/>
        <w:jc w:val="center"/>
        <w:rPr>
          <w:rFonts w:ascii="Times New Roman" w:eastAsia="Times New Roman" w:hAnsi="Times New Roman" w:cs="Times New Roman"/>
          <w:b/>
          <w:sz w:val="40"/>
          <w:szCs w:val="40"/>
          <w:lang w:eastAsia="en-US"/>
        </w:rPr>
      </w:pPr>
      <w:r w:rsidRPr="006306D4">
        <w:rPr>
          <w:rFonts w:ascii="Times New Roman" w:eastAsia="Times New Roman" w:hAnsi="Times New Roman" w:cs="Times New Roman"/>
          <w:b/>
          <w:sz w:val="40"/>
          <w:szCs w:val="40"/>
          <w:lang w:eastAsia="en-US"/>
        </w:rPr>
        <w:t xml:space="preserve"> «Детский сад №12» </w:t>
      </w:r>
    </w:p>
    <w:p w:rsidR="006306D4" w:rsidRPr="006306D4" w:rsidRDefault="006306D4" w:rsidP="006306D4">
      <w:pPr>
        <w:spacing w:before="100" w:beforeAutospacing="1" w:after="100" w:afterAutospacing="1" w:line="240" w:lineRule="auto"/>
        <w:jc w:val="center"/>
        <w:rPr>
          <w:rFonts w:ascii="Times New Roman" w:eastAsia="Times New Roman" w:hAnsi="Times New Roman" w:cs="Times New Roman"/>
          <w:b/>
          <w:sz w:val="40"/>
          <w:szCs w:val="40"/>
          <w:lang w:eastAsia="en-US"/>
        </w:rPr>
      </w:pPr>
      <w:r w:rsidRPr="006306D4">
        <w:rPr>
          <w:rFonts w:ascii="Times New Roman" w:eastAsia="Times New Roman" w:hAnsi="Times New Roman" w:cs="Times New Roman"/>
          <w:b/>
          <w:sz w:val="40"/>
          <w:szCs w:val="40"/>
          <w:lang w:eastAsia="en-US"/>
        </w:rPr>
        <w:t>с.Ругуджа</w:t>
      </w:r>
    </w:p>
    <w:p w:rsidR="006306D4" w:rsidRPr="006306D4" w:rsidRDefault="006306D4" w:rsidP="006306D4">
      <w:pPr>
        <w:spacing w:before="100" w:beforeAutospacing="1" w:after="100" w:afterAutospacing="1" w:line="240" w:lineRule="auto"/>
        <w:jc w:val="center"/>
        <w:rPr>
          <w:rFonts w:ascii="Times New Roman" w:eastAsia="Times New Roman" w:hAnsi="Times New Roman" w:cs="Arial"/>
          <w:b/>
          <w:sz w:val="28"/>
          <w:szCs w:val="40"/>
          <w:lang w:eastAsia="en-US"/>
        </w:rPr>
      </w:pPr>
      <w:r w:rsidRPr="006306D4">
        <w:rPr>
          <w:rFonts w:ascii="Times New Roman" w:eastAsia="Times New Roman" w:hAnsi="Times New Roman" w:cs="Arial"/>
          <w:b/>
          <w:sz w:val="28"/>
          <w:szCs w:val="40"/>
          <w:lang w:eastAsia="en-US"/>
        </w:rPr>
        <w:t xml:space="preserve"> </w:t>
      </w:r>
    </w:p>
    <w:p w:rsidR="006306D4" w:rsidRPr="006306D4" w:rsidRDefault="006306D4" w:rsidP="006306D4">
      <w:pPr>
        <w:spacing w:before="100" w:beforeAutospacing="1" w:after="100" w:afterAutospacing="1" w:line="240" w:lineRule="auto"/>
        <w:jc w:val="center"/>
        <w:rPr>
          <w:rFonts w:ascii="Times New Roman" w:eastAsia="Times New Roman" w:hAnsi="Times New Roman" w:cs="Arial"/>
          <w:b/>
          <w:sz w:val="28"/>
          <w:szCs w:val="40"/>
          <w:lang w:eastAsia="en-US"/>
        </w:rPr>
      </w:pPr>
    </w:p>
    <w:p w:rsidR="006306D4" w:rsidRPr="006306D4" w:rsidRDefault="006306D4" w:rsidP="006306D4">
      <w:pPr>
        <w:spacing w:before="100" w:beforeAutospacing="1" w:after="100" w:afterAutospacing="1" w:line="240" w:lineRule="auto"/>
        <w:jc w:val="center"/>
        <w:rPr>
          <w:rFonts w:ascii="Times New Roman" w:eastAsia="Times New Roman" w:hAnsi="Times New Roman" w:cs="Arial"/>
          <w:b/>
          <w:sz w:val="28"/>
          <w:szCs w:val="40"/>
          <w:lang w:eastAsia="en-US"/>
        </w:rPr>
      </w:pPr>
    </w:p>
    <w:p w:rsidR="006306D4" w:rsidRPr="006306D4" w:rsidRDefault="006306D4" w:rsidP="006306D4">
      <w:pPr>
        <w:spacing w:before="100" w:beforeAutospacing="1" w:after="100" w:afterAutospacing="1" w:line="240" w:lineRule="auto"/>
        <w:jc w:val="center"/>
        <w:rPr>
          <w:rFonts w:ascii="Times New Roman" w:eastAsia="Times New Roman" w:hAnsi="Times New Roman" w:cs="Arial"/>
          <w:b/>
          <w:sz w:val="28"/>
          <w:szCs w:val="40"/>
          <w:lang w:eastAsia="en-US"/>
        </w:rPr>
      </w:pPr>
    </w:p>
    <w:p w:rsidR="006306D4" w:rsidRPr="006306D4" w:rsidRDefault="006306D4" w:rsidP="006306D4">
      <w:pPr>
        <w:spacing w:before="100" w:beforeAutospacing="1" w:after="100" w:afterAutospacing="1" w:line="240" w:lineRule="auto"/>
        <w:jc w:val="center"/>
        <w:rPr>
          <w:rFonts w:ascii="Times New Roman" w:eastAsia="Times New Roman" w:hAnsi="Times New Roman" w:cs="Arial"/>
          <w:b/>
          <w:sz w:val="28"/>
          <w:szCs w:val="40"/>
          <w:lang w:eastAsia="en-US"/>
        </w:rPr>
      </w:pPr>
      <w:r w:rsidRPr="006306D4">
        <w:rPr>
          <w:rFonts w:ascii="Times New Roman" w:eastAsia="Times New Roman" w:hAnsi="Times New Roman" w:cs="Times New Roman"/>
          <w:b/>
          <w:sz w:val="24"/>
          <w:szCs w:val="40"/>
          <w:lang w:eastAsia="en-US"/>
        </w:rPr>
        <w:t xml:space="preserve">2026 год </w:t>
      </w:r>
    </w:p>
    <w:p w:rsidR="006306D4" w:rsidRDefault="006306D4">
      <w:pPr>
        <w:spacing w:after="0" w:line="240" w:lineRule="auto"/>
        <w:rPr>
          <w:rFonts w:ascii="Times New Roman" w:eastAsia="Times New Roman" w:hAnsi="Times New Roman" w:cs="Times New Roman"/>
          <w:b/>
          <w:bCs/>
          <w:color w:val="252525"/>
          <w:spacing w:val="-2"/>
          <w:sz w:val="28"/>
          <w:szCs w:val="28"/>
          <w:lang w:eastAsia="en-US"/>
        </w:rPr>
      </w:pPr>
      <w:r>
        <w:rPr>
          <w:rFonts w:ascii="Times New Roman" w:eastAsia="Times New Roman" w:hAnsi="Times New Roman" w:cs="Times New Roman"/>
          <w:b/>
          <w:bCs/>
          <w:color w:val="252525"/>
          <w:spacing w:val="-2"/>
          <w:sz w:val="28"/>
          <w:szCs w:val="28"/>
          <w:lang w:eastAsia="en-US"/>
        </w:rPr>
        <w:br w:type="page"/>
      </w:r>
    </w:p>
    <w:p w:rsidR="006306D4" w:rsidRPr="00E95E94" w:rsidRDefault="006306D4" w:rsidP="00703B3E">
      <w:pPr>
        <w:spacing w:after="0" w:line="18" w:lineRule="atLeast"/>
        <w:ind w:firstLine="709"/>
        <w:jc w:val="both"/>
        <w:rPr>
          <w:rFonts w:ascii="Times New Roman" w:eastAsia="Times New Roman" w:hAnsi="Times New Roman" w:cs="Times New Roman"/>
          <w:b/>
          <w:spacing w:val="-8"/>
          <w:sz w:val="28"/>
          <w:szCs w:val="28"/>
          <w:lang w:eastAsia="en-US"/>
        </w:rPr>
      </w:pPr>
      <w:r w:rsidRPr="00E95E94">
        <w:rPr>
          <w:rFonts w:ascii="Times New Roman" w:eastAsia="Times New Roman" w:hAnsi="Times New Roman" w:cs="Times New Roman"/>
          <w:b/>
          <w:bCs/>
          <w:color w:val="252525"/>
          <w:spacing w:val="-8"/>
          <w:sz w:val="28"/>
          <w:szCs w:val="28"/>
          <w:lang w:eastAsia="en-US"/>
        </w:rPr>
        <w:lastRenderedPageBreak/>
        <w:t>1. Общие положения</w:t>
      </w:r>
    </w:p>
    <w:p w:rsidR="006306D4" w:rsidRPr="00E95E94" w:rsidRDefault="006306D4" w:rsidP="00703B3E">
      <w:pPr>
        <w:tabs>
          <w:tab w:val="center" w:pos="4677"/>
          <w:tab w:val="right" w:pos="9355"/>
        </w:tabs>
        <w:spacing w:after="0" w:line="18" w:lineRule="atLeast"/>
        <w:ind w:firstLine="709"/>
        <w:jc w:val="both"/>
        <w:rPr>
          <w:rFonts w:ascii="Times New Roman" w:eastAsia="Calibri" w:hAnsi="Times New Roman" w:cs="Times New Roman"/>
          <w:spacing w:val="-8"/>
          <w:sz w:val="28"/>
          <w:szCs w:val="28"/>
          <w:lang w:eastAsia="en-US"/>
        </w:rPr>
      </w:pPr>
      <w:r w:rsidRPr="00E95E94">
        <w:rPr>
          <w:rFonts w:ascii="Times New Roman" w:eastAsia="Calibri" w:hAnsi="Times New Roman" w:cs="Times New Roman"/>
          <w:color w:val="000000"/>
          <w:spacing w:val="-8"/>
          <w:sz w:val="28"/>
          <w:szCs w:val="28"/>
          <w:lang w:eastAsia="en-US"/>
        </w:rPr>
        <w:t>1.1</w:t>
      </w:r>
      <w:r w:rsidR="00703B3E">
        <w:rPr>
          <w:rFonts w:ascii="Times New Roman" w:eastAsia="Calibri" w:hAnsi="Times New Roman" w:cs="Times New Roman"/>
          <w:color w:val="000000"/>
          <w:spacing w:val="-8"/>
          <w:sz w:val="28"/>
          <w:szCs w:val="28"/>
          <w:lang w:eastAsia="en-US"/>
        </w:rPr>
        <w:t>.</w:t>
      </w:r>
      <w:r w:rsidRPr="00E95E94">
        <w:rPr>
          <w:rFonts w:ascii="Times New Roman" w:eastAsia="Calibri" w:hAnsi="Times New Roman" w:cs="Times New Roman"/>
          <w:spacing w:val="-8"/>
          <w:sz w:val="28"/>
          <w:szCs w:val="28"/>
          <w:lang w:eastAsia="en-US"/>
        </w:rPr>
        <w:t xml:space="preserve"> </w:t>
      </w:r>
      <w:r w:rsidRPr="00E95E94">
        <w:rPr>
          <w:rFonts w:ascii="Times New Roman" w:eastAsia="Calibri" w:hAnsi="Times New Roman" w:cs="Times New Roman"/>
          <w:color w:val="000000"/>
          <w:spacing w:val="-8"/>
          <w:sz w:val="28"/>
          <w:szCs w:val="28"/>
          <w:lang w:eastAsia="en-US"/>
        </w:rPr>
        <w:t>Муниципальное казенное дошкольное образовательное учреждение «Детский сад №12»</w:t>
      </w:r>
      <w:r w:rsidR="00E95E94">
        <w:rPr>
          <w:rFonts w:ascii="Times New Roman" w:eastAsia="Calibri" w:hAnsi="Times New Roman" w:cs="Times New Roman"/>
          <w:color w:val="000000"/>
          <w:spacing w:val="-8"/>
          <w:sz w:val="28"/>
          <w:szCs w:val="28"/>
          <w:lang w:eastAsia="en-US"/>
        </w:rPr>
        <w:t xml:space="preserve"> </w:t>
      </w:r>
      <w:r w:rsidRPr="00E95E94">
        <w:rPr>
          <w:rFonts w:ascii="Times New Roman" w:eastAsia="Calibri" w:hAnsi="Times New Roman" w:cs="Times New Roman"/>
          <w:color w:val="000000"/>
          <w:spacing w:val="-8"/>
          <w:sz w:val="28"/>
          <w:szCs w:val="28"/>
          <w:lang w:eastAsia="en-US"/>
        </w:rPr>
        <w:t>с.</w:t>
      </w:r>
      <w:r w:rsidR="00E95E94">
        <w:rPr>
          <w:rFonts w:ascii="Times New Roman" w:eastAsia="Calibri" w:hAnsi="Times New Roman" w:cs="Times New Roman"/>
          <w:color w:val="000000"/>
          <w:spacing w:val="-8"/>
          <w:sz w:val="28"/>
          <w:szCs w:val="28"/>
          <w:lang w:eastAsia="en-US"/>
        </w:rPr>
        <w:t xml:space="preserve"> </w:t>
      </w:r>
      <w:r w:rsidRPr="00E95E94">
        <w:rPr>
          <w:rFonts w:ascii="Times New Roman" w:eastAsia="Calibri" w:hAnsi="Times New Roman" w:cs="Times New Roman"/>
          <w:color w:val="000000"/>
          <w:spacing w:val="-8"/>
          <w:sz w:val="28"/>
          <w:szCs w:val="28"/>
          <w:lang w:eastAsia="en-US"/>
        </w:rPr>
        <w:t xml:space="preserve">Ругуджа </w:t>
      </w:r>
      <w:r w:rsidRPr="00E95E94">
        <w:rPr>
          <w:rFonts w:ascii="Times New Roman" w:eastAsia="Calibri" w:hAnsi="Times New Roman" w:cs="Times New Roman"/>
          <w:spacing w:val="-8"/>
          <w:sz w:val="28"/>
          <w:szCs w:val="28"/>
          <w:lang w:eastAsia="en-US"/>
        </w:rPr>
        <w:t>(далее «Учреждение»),</w:t>
      </w:r>
      <w:r w:rsidR="00E95E94">
        <w:rPr>
          <w:rFonts w:ascii="Times New Roman" w:eastAsia="Calibri" w:hAnsi="Times New Roman" w:cs="Times New Roman"/>
          <w:spacing w:val="-8"/>
          <w:sz w:val="28"/>
          <w:szCs w:val="28"/>
          <w:lang w:eastAsia="en-US"/>
        </w:rPr>
        <w:t xml:space="preserve"> </w:t>
      </w:r>
      <w:r w:rsidRPr="00E95E94">
        <w:rPr>
          <w:rFonts w:ascii="Times New Roman" w:eastAsia="Calibri" w:hAnsi="Times New Roman" w:cs="Times New Roman"/>
          <w:color w:val="000000"/>
          <w:spacing w:val="-8"/>
          <w:sz w:val="28"/>
          <w:szCs w:val="28"/>
          <w:lang w:eastAsia="en-US"/>
        </w:rPr>
        <w:t>создано в соответствии с Гражданским кодексом Российской Федерации, Федеральным законом от 1959г. №</w:t>
      </w:r>
      <w:r w:rsidRPr="00E95E94">
        <w:rPr>
          <w:rFonts w:ascii="Times New Roman" w:eastAsia="Calibri" w:hAnsi="Times New Roman" w:cs="Times New Roman"/>
          <w:color w:val="000000"/>
          <w:spacing w:val="-8"/>
          <w:sz w:val="28"/>
          <w:szCs w:val="28"/>
          <w:lang w:val="en-US" w:eastAsia="en-US"/>
        </w:rPr>
        <w:t> </w:t>
      </w:r>
      <w:r w:rsidRPr="00E95E94">
        <w:rPr>
          <w:rFonts w:ascii="Times New Roman" w:eastAsia="Calibri" w:hAnsi="Times New Roman" w:cs="Times New Roman"/>
          <w:color w:val="000000"/>
          <w:spacing w:val="-8"/>
          <w:sz w:val="28"/>
          <w:szCs w:val="28"/>
          <w:lang w:eastAsia="en-US"/>
        </w:rPr>
        <w:t>273 ФЗ «Об образовании в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1.2</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является некоммерческой организацией, имеет обособленное имущество, самостоятельный баланс, лицевой счет в банковском учреждении, штамп, бланки и другие реквизиты, утвержденные в установленном порядке, приобретает имущественные и неимущественные права, может быть истцом и ответчиком в суде общей юрисдикции, арбитражном суде и третейском суде.</w:t>
      </w:r>
    </w:p>
    <w:p w:rsidR="006306D4" w:rsidRPr="00E95E94" w:rsidRDefault="006306D4" w:rsidP="00703B3E">
      <w:pPr>
        <w:spacing w:after="0" w:line="18" w:lineRule="atLeast"/>
        <w:ind w:firstLine="709"/>
        <w:jc w:val="both"/>
        <w:rPr>
          <w:rFonts w:ascii="Times New Roman" w:eastAsia="SimSun" w:hAnsi="Times New Roman" w:cs="Times New Roman"/>
          <w:spacing w:val="-8"/>
          <w:sz w:val="28"/>
          <w:szCs w:val="28"/>
          <w:lang w:eastAsia="en-US"/>
        </w:rPr>
      </w:pPr>
      <w:r w:rsidRPr="00E95E94">
        <w:rPr>
          <w:rFonts w:ascii="Times New Roman" w:eastAsia="Times New Roman" w:hAnsi="Times New Roman" w:cs="Times New Roman"/>
          <w:color w:val="000000"/>
          <w:spacing w:val="-8"/>
          <w:sz w:val="28"/>
          <w:szCs w:val="28"/>
          <w:lang w:eastAsia="en-US"/>
        </w:rPr>
        <w:t>1.3</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Учредителем и собственником имущества Учреждения является </w:t>
      </w:r>
      <w:r w:rsidRPr="00E95E94">
        <w:rPr>
          <w:rFonts w:ascii="Times New Roman" w:eastAsia="SimSun" w:hAnsi="Times New Roman" w:cs="Times New Roman"/>
          <w:spacing w:val="-8"/>
          <w:sz w:val="28"/>
          <w:szCs w:val="28"/>
          <w:lang w:eastAsia="en-US"/>
        </w:rPr>
        <w:t xml:space="preserve">Администрация муниципального образования «Гунибский район» (далее «Учредитель»),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color w:val="000000"/>
          <w:spacing w:val="-8"/>
          <w:sz w:val="28"/>
          <w:szCs w:val="28"/>
          <w:lang w:eastAsia="en-US"/>
        </w:rPr>
        <w:t>1.4</w:t>
      </w:r>
      <w:r w:rsidRPr="00E95E94">
        <w:rPr>
          <w:rFonts w:ascii="Times New Roman" w:eastAsia="Times New Roman" w:hAnsi="Times New Roman" w:cs="Times New Roman"/>
          <w:spacing w:val="-8"/>
          <w:sz w:val="28"/>
          <w:szCs w:val="28"/>
          <w:lang w:eastAsia="en-US"/>
        </w:rPr>
        <w:t xml:space="preserve">. Учреждение считается созданным как юридическое лицо с момента его государственной регистрации в установленном законом порядке.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1.5 Учреждение не имеет филиалов и представительств.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1.6 Учреждение размещает на официальном сайте в информационно-телекоммуникационной сети о Интернет информацию и документы, размещение которых является обязательным в соответствии с законодательством Российской Федерации, а также иную информацию по решению Учреждения, и обеспечивает ее обновление.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1.7</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имеет печать с полным своим наименованием на русском языке.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1.8</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имеет символику в виде эмблемы. </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1.9</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Полное наименование Учреждения на русском языке - Муниципальное казённое дошкольное образовательное учреждение «Детский сад №12» с. Ругуджа.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Сокращенное наименование Учреждения на русском языке - МКДОУ «Детский сад№12» с. Ругуджа.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color w:val="000000"/>
          <w:spacing w:val="-8"/>
          <w:sz w:val="28"/>
          <w:szCs w:val="28"/>
          <w:lang w:eastAsia="en-US"/>
        </w:rPr>
        <w:t>1.10</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Место нахождения Учреждения: 368344, </w:t>
      </w:r>
      <w:r w:rsidRPr="00E95E94">
        <w:rPr>
          <w:rFonts w:ascii="Times New Roman" w:eastAsia="Times New Roman" w:hAnsi="Times New Roman" w:cs="Times New Roman"/>
          <w:spacing w:val="-8"/>
          <w:sz w:val="28"/>
          <w:szCs w:val="28"/>
          <w:lang w:eastAsia="en-US"/>
        </w:rPr>
        <w:t xml:space="preserve">с. Ругуджа, Гунибского района, Республики Дагестан. </w:t>
      </w:r>
      <w:r w:rsidRPr="00E95E94">
        <w:rPr>
          <w:rFonts w:ascii="Times New Roman" w:eastAsia="Times New Roman" w:hAnsi="Times New Roman" w:cs="Times New Roman"/>
          <w:color w:val="000000"/>
          <w:spacing w:val="-8"/>
          <w:sz w:val="28"/>
          <w:szCs w:val="28"/>
          <w:lang w:eastAsia="en-US"/>
        </w:rPr>
        <w:t xml:space="preserve">Фактический адрес:368344 </w:t>
      </w:r>
      <w:r w:rsidRPr="00E95E94">
        <w:rPr>
          <w:rFonts w:ascii="Times New Roman" w:eastAsia="Times New Roman" w:hAnsi="Times New Roman" w:cs="Times New Roman"/>
          <w:spacing w:val="-8"/>
          <w:sz w:val="28"/>
          <w:szCs w:val="28"/>
          <w:lang w:eastAsia="en-US"/>
        </w:rPr>
        <w:t>с. Ругуджа, Гунибского района</w:t>
      </w:r>
      <w:r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spacing w:val="-8"/>
          <w:sz w:val="28"/>
          <w:szCs w:val="28"/>
          <w:lang w:eastAsia="en-US"/>
        </w:rPr>
        <w:t>Республики Дагестан.</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1.11</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Организационно-правовая форма: муниципальное учреждение.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1.12 Тип учреждения: казённое.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1.13</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Тип образовательной организации: дошкольная образовательная организация.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1.14</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принимает локальные нормативные акты, в том числе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1.15</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Права, обязанности и ответственность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предусмотрены трудовым законодательством.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p>
    <w:p w:rsidR="006306D4" w:rsidRPr="00E95E94" w:rsidRDefault="006306D4" w:rsidP="00703B3E">
      <w:pPr>
        <w:spacing w:after="0" w:line="18" w:lineRule="atLeast"/>
        <w:ind w:firstLine="709"/>
        <w:jc w:val="both"/>
        <w:rPr>
          <w:rFonts w:ascii="Times New Roman" w:eastAsia="Times New Roman" w:hAnsi="Times New Roman" w:cs="Times New Roman"/>
          <w:b/>
          <w:bCs/>
          <w:color w:val="252525"/>
          <w:spacing w:val="-8"/>
          <w:sz w:val="28"/>
          <w:szCs w:val="28"/>
          <w:lang w:eastAsia="en-US"/>
        </w:rPr>
      </w:pPr>
      <w:r w:rsidRPr="00E95E94">
        <w:rPr>
          <w:rFonts w:ascii="Times New Roman" w:eastAsia="Times New Roman" w:hAnsi="Times New Roman" w:cs="Times New Roman"/>
          <w:b/>
          <w:bCs/>
          <w:color w:val="252525"/>
          <w:spacing w:val="-8"/>
          <w:sz w:val="28"/>
          <w:szCs w:val="28"/>
          <w:lang w:eastAsia="en-US"/>
        </w:rPr>
        <w:t>2</w:t>
      </w:r>
      <w:r w:rsidR="00703B3E">
        <w:rPr>
          <w:rFonts w:ascii="Times New Roman" w:eastAsia="Times New Roman" w:hAnsi="Times New Roman" w:cs="Times New Roman"/>
          <w:b/>
          <w:bCs/>
          <w:color w:val="252525"/>
          <w:spacing w:val="-8"/>
          <w:sz w:val="28"/>
          <w:szCs w:val="28"/>
          <w:lang w:eastAsia="en-US"/>
        </w:rPr>
        <w:t>.</w:t>
      </w:r>
      <w:r w:rsidRPr="00E95E94">
        <w:rPr>
          <w:rFonts w:ascii="Times New Roman" w:eastAsia="Times New Roman" w:hAnsi="Times New Roman" w:cs="Times New Roman"/>
          <w:b/>
          <w:bCs/>
          <w:color w:val="252525"/>
          <w:spacing w:val="-8"/>
          <w:sz w:val="28"/>
          <w:szCs w:val="28"/>
          <w:lang w:eastAsia="en-US"/>
        </w:rPr>
        <w:t xml:space="preserve"> Предмет, цели и виды деятельности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2.1</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Предметом деятельности Учреждения является осуществление на основании лицензии образовательной деятельности, присмотр и уход за детьми, обеспечение охраны, укрепление здоровья и создание благоприятных условий для разностороннего развития личности, в том числе возможность удовлетворения потребности обучающихся в получении дошкольного образования.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2.2</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Выполнение работ (оказание услуг) в целях обеспечения реализации, предусмотренных законодательством Российской Федерации полномочий органа местного самоуправления в сфере образования.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2.3 Основной целью деятельности, для которой создано Учреждение, является образовательная деятельность по образовательным программам дошкольного образования, присмотр и уход за детьми.</w:t>
      </w:r>
    </w:p>
    <w:p w:rsidR="006306D4" w:rsidRPr="00E95E94" w:rsidRDefault="006306D4" w:rsidP="00703B3E">
      <w:pPr>
        <w:spacing w:after="0" w:line="18" w:lineRule="atLeast"/>
        <w:ind w:firstLine="709"/>
        <w:jc w:val="both"/>
        <w:rPr>
          <w:rFonts w:ascii="Times New Roman" w:eastAsia="Times New Roman" w:hAnsi="Times New Roman" w:cs="Times New Roman"/>
          <w:b/>
          <w:color w:val="000000"/>
          <w:spacing w:val="-8"/>
          <w:sz w:val="28"/>
          <w:szCs w:val="28"/>
          <w:u w:val="single"/>
          <w:lang w:eastAsia="en-US"/>
        </w:rPr>
      </w:pPr>
      <w:r w:rsidRPr="00E95E94">
        <w:rPr>
          <w:rFonts w:ascii="Times New Roman" w:eastAsia="Times New Roman" w:hAnsi="Times New Roman" w:cs="Times New Roman"/>
          <w:b/>
          <w:color w:val="000000"/>
          <w:spacing w:val="-8"/>
          <w:sz w:val="28"/>
          <w:szCs w:val="28"/>
          <w:u w:val="single"/>
          <w:lang w:eastAsia="en-US"/>
        </w:rPr>
        <w:t>2.4</w:t>
      </w:r>
      <w:r w:rsidR="00703B3E">
        <w:rPr>
          <w:rFonts w:ascii="Times New Roman" w:eastAsia="Times New Roman" w:hAnsi="Times New Roman" w:cs="Times New Roman"/>
          <w:b/>
          <w:color w:val="000000"/>
          <w:spacing w:val="-8"/>
          <w:sz w:val="28"/>
          <w:szCs w:val="28"/>
          <w:u w:val="single"/>
          <w:lang w:eastAsia="en-US"/>
        </w:rPr>
        <w:t>.</w:t>
      </w:r>
      <w:r w:rsidRPr="00E95E94">
        <w:rPr>
          <w:rFonts w:ascii="Times New Roman" w:eastAsia="Times New Roman" w:hAnsi="Times New Roman" w:cs="Times New Roman"/>
          <w:b/>
          <w:color w:val="000000"/>
          <w:spacing w:val="-8"/>
          <w:sz w:val="28"/>
          <w:szCs w:val="28"/>
          <w:u w:val="single"/>
          <w:lang w:eastAsia="en-US"/>
        </w:rPr>
        <w:t xml:space="preserve"> Учреждение осуществляет следующие основные виды деятельности: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2.4.1</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Реализация основных общеобразовательных программ - образовательных программ дошкольного образования, федеральная образовательная программа.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2.4.2</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Реализация адаптированных образовательных программ.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2.4.3</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Реализация программ в области воспитания и социализации детей.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2.4.4</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Осуществление присмотра и ухода за детьми.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2.4.5</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Образовательную деятельность различных форм, согласно Федеральному закону от 29.12.2012 № 273-ФЗ «Об образовании в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2.4.6</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Оказание методической, психолого-педагогической, консультативной помощи.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2.4.7</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Организацию и проведение курсов, лекций, семинаров, конференций, тренингов, выставок, практических занятий, консультаций, праздников.</w:t>
      </w:r>
    </w:p>
    <w:p w:rsidR="006306D4" w:rsidRPr="00E95E94" w:rsidRDefault="006306D4" w:rsidP="00703B3E">
      <w:pPr>
        <w:widowControl w:val="0"/>
        <w:spacing w:after="0" w:line="18" w:lineRule="atLeast"/>
        <w:ind w:right="-2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2.4.8</w:t>
      </w:r>
      <w:r w:rsidR="00703B3E">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Организацию мероприятий по распространению передового опыта в области образования.</w:t>
      </w:r>
    </w:p>
    <w:p w:rsidR="006306D4" w:rsidRPr="00E95E94" w:rsidRDefault="006306D4" w:rsidP="00703B3E">
      <w:pPr>
        <w:widowControl w:val="0"/>
        <w:spacing w:after="0" w:line="18" w:lineRule="atLeast"/>
        <w:ind w:right="-20" w:firstLine="709"/>
        <w:jc w:val="both"/>
        <w:rPr>
          <w:rFonts w:ascii="Times New Roman" w:eastAsia="Consolas" w:hAnsi="Times New Roman" w:cs="Times New Roman"/>
          <w:color w:val="000000"/>
          <w:spacing w:val="-8"/>
          <w:position w:val="-3"/>
          <w:sz w:val="28"/>
          <w:szCs w:val="28"/>
          <w:lang w:eastAsia="en-US"/>
        </w:rPr>
      </w:pPr>
      <w:r w:rsidRPr="00E95E94">
        <w:rPr>
          <w:rFonts w:ascii="Times New Roman" w:eastAsia="Times New Roman" w:hAnsi="Times New Roman" w:cs="Times New Roman"/>
          <w:color w:val="000000"/>
          <w:spacing w:val="-8"/>
          <w:sz w:val="28"/>
          <w:szCs w:val="28"/>
          <w:lang w:eastAsia="en-US"/>
        </w:rPr>
        <w:t>2.4. П</w:t>
      </w:r>
      <w:r w:rsidRPr="00E95E94">
        <w:rPr>
          <w:rFonts w:ascii="Times New Roman" w:eastAsia="Consolas" w:hAnsi="Times New Roman" w:cs="Times New Roman"/>
          <w:color w:val="000000"/>
          <w:spacing w:val="-8"/>
          <w:sz w:val="28"/>
          <w:szCs w:val="28"/>
          <w:lang w:eastAsia="en-US"/>
        </w:rPr>
        <w:t xml:space="preserve">роведение </w:t>
      </w:r>
      <w:r w:rsidRPr="00E95E94">
        <w:rPr>
          <w:rFonts w:ascii="Times New Roman" w:eastAsia="Consolas" w:hAnsi="Times New Roman" w:cs="Times New Roman"/>
          <w:color w:val="000000"/>
          <w:spacing w:val="-8"/>
          <w:position w:val="-1"/>
          <w:sz w:val="28"/>
          <w:szCs w:val="28"/>
          <w:lang w:eastAsia="en-US"/>
        </w:rPr>
        <w:t>благотворительных акция и мероприятий</w:t>
      </w:r>
      <w:r w:rsidRPr="00E95E94">
        <w:rPr>
          <w:rFonts w:ascii="Times New Roman" w:eastAsia="Consolas" w:hAnsi="Times New Roman" w:cs="Times New Roman"/>
          <w:color w:val="000000"/>
          <w:spacing w:val="-8"/>
          <w:position w:val="-3"/>
          <w:sz w:val="28"/>
          <w:szCs w:val="28"/>
          <w:lang w:eastAsia="en-US"/>
        </w:rPr>
        <w:t>.</w:t>
      </w:r>
    </w:p>
    <w:p w:rsidR="006306D4" w:rsidRPr="00E95E94" w:rsidRDefault="006306D4" w:rsidP="00703B3E">
      <w:pPr>
        <w:widowControl w:val="0"/>
        <w:spacing w:after="0" w:line="18" w:lineRule="atLeast"/>
        <w:ind w:right="-20" w:firstLine="709"/>
        <w:jc w:val="both"/>
        <w:rPr>
          <w:rFonts w:ascii="Times New Roman" w:eastAsia="Consolas" w:hAnsi="Times New Roman" w:cs="Times New Roman"/>
          <w:color w:val="000000"/>
          <w:spacing w:val="-8"/>
          <w:position w:val="-3"/>
          <w:sz w:val="28"/>
          <w:szCs w:val="28"/>
          <w:lang w:eastAsia="en-US"/>
        </w:rPr>
      </w:pPr>
      <w:r w:rsidRPr="00E95E94">
        <w:rPr>
          <w:rFonts w:ascii="Times New Roman" w:eastAsia="Consolas" w:hAnsi="Times New Roman" w:cs="Times New Roman"/>
          <w:color w:val="000000"/>
          <w:spacing w:val="-8"/>
          <w:position w:val="-3"/>
          <w:sz w:val="28"/>
          <w:szCs w:val="28"/>
          <w:lang w:eastAsia="en-US"/>
        </w:rPr>
        <w:t>2.4.11</w:t>
      </w:r>
      <w:r w:rsidR="00CE56D4">
        <w:rPr>
          <w:rFonts w:ascii="Times New Roman" w:eastAsia="Consolas" w:hAnsi="Times New Roman" w:cs="Times New Roman"/>
          <w:color w:val="000000"/>
          <w:spacing w:val="-8"/>
          <w:position w:val="-3"/>
          <w:sz w:val="28"/>
          <w:szCs w:val="28"/>
          <w:lang w:eastAsia="en-US"/>
        </w:rPr>
        <w:t xml:space="preserve">. </w:t>
      </w:r>
      <w:r w:rsidRPr="00E95E94">
        <w:rPr>
          <w:rFonts w:ascii="Times New Roman" w:eastAsia="Consolas" w:hAnsi="Times New Roman" w:cs="Times New Roman"/>
          <w:color w:val="000000"/>
          <w:spacing w:val="-8"/>
          <w:position w:val="-3"/>
          <w:sz w:val="28"/>
          <w:szCs w:val="28"/>
          <w:lang w:eastAsia="en-US"/>
        </w:rPr>
        <w:t>Организацию творческой, экспериментальной и инновационной деятельности.</w:t>
      </w:r>
    </w:p>
    <w:p w:rsidR="006306D4" w:rsidRPr="00E95E94" w:rsidRDefault="006306D4" w:rsidP="00703B3E">
      <w:pPr>
        <w:widowControl w:val="0"/>
        <w:spacing w:after="0" w:line="18" w:lineRule="atLeast"/>
        <w:ind w:right="-20" w:firstLine="709"/>
        <w:jc w:val="both"/>
        <w:rPr>
          <w:rFonts w:ascii="Times New Roman" w:eastAsia="Consolas" w:hAnsi="Times New Roman" w:cs="Times New Roman"/>
          <w:spacing w:val="-8"/>
          <w:position w:val="-6"/>
          <w:sz w:val="28"/>
          <w:szCs w:val="28"/>
          <w:lang w:eastAsia="en-US"/>
        </w:rPr>
      </w:pPr>
      <w:r w:rsidRPr="00E95E94">
        <w:rPr>
          <w:rFonts w:ascii="Times New Roman" w:eastAsia="Consolas" w:hAnsi="Times New Roman" w:cs="Times New Roman"/>
          <w:color w:val="000000"/>
          <w:spacing w:val="-8"/>
          <w:position w:val="-3"/>
          <w:sz w:val="28"/>
          <w:szCs w:val="28"/>
          <w:lang w:eastAsia="en-US"/>
        </w:rPr>
        <w:t>2.4.12</w:t>
      </w:r>
      <w:r w:rsidR="00CE56D4">
        <w:rPr>
          <w:rFonts w:ascii="Times New Roman" w:eastAsia="Consolas" w:hAnsi="Times New Roman" w:cs="Times New Roman"/>
          <w:color w:val="000000"/>
          <w:spacing w:val="-8"/>
          <w:position w:val="-3"/>
          <w:sz w:val="28"/>
          <w:szCs w:val="28"/>
          <w:lang w:eastAsia="en-US"/>
        </w:rPr>
        <w:t>.</w:t>
      </w:r>
      <w:r w:rsidRPr="00E95E94">
        <w:rPr>
          <w:rFonts w:ascii="Times New Roman" w:eastAsia="Consolas" w:hAnsi="Times New Roman" w:cs="Times New Roman"/>
          <w:color w:val="000000"/>
          <w:spacing w:val="-8"/>
          <w:position w:val="-3"/>
          <w:sz w:val="28"/>
          <w:szCs w:val="28"/>
          <w:lang w:eastAsia="en-US"/>
        </w:rPr>
        <w:t xml:space="preserve"> Организацию и проведение иных мероприятий, необходимых для достижения целей, предусмотренных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2.5</w:t>
      </w:r>
      <w:r w:rsidR="00CE56D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выполняет муниципальное задание, которое в соответствии с предусмотренными в настоящем уставе видами деятельности Учреждения формируется и утверждается Учредителем.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2.6</w:t>
      </w:r>
      <w:r w:rsidR="00CE56D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вправе сверх установленного муниципального задания, а также в случаях, определенных нормативными правовыми актами Российской Федерации и Республики Дагестан, в пределах установленного муниципального задания выполнять работы, оказывать услуги, относящиеся к его основным видам деятельности, предусмотренным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2.7</w:t>
      </w:r>
      <w:r w:rsidR="00CE56D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Виды деятельности, подлежащие обязательному лицензированию, осуществляются Учреждением после получения соответствующей лицензии.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2.8</w:t>
      </w:r>
      <w:r w:rsidR="00CE56D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не вправе осуществлять виды деятельности и оказывать платные услуги, не предусмотренные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b/>
          <w:color w:val="000000"/>
          <w:spacing w:val="-8"/>
          <w:sz w:val="28"/>
          <w:szCs w:val="28"/>
          <w:u w:val="single"/>
          <w:lang w:eastAsia="en-US"/>
        </w:rPr>
      </w:pPr>
      <w:r w:rsidRPr="00E95E94">
        <w:rPr>
          <w:rFonts w:ascii="Times New Roman" w:eastAsia="Times New Roman" w:hAnsi="Times New Roman" w:cs="Times New Roman"/>
          <w:b/>
          <w:color w:val="000000"/>
          <w:spacing w:val="-8"/>
          <w:sz w:val="28"/>
          <w:szCs w:val="28"/>
          <w:u w:val="single"/>
          <w:lang w:eastAsia="en-US"/>
        </w:rPr>
        <w:t>2.9</w:t>
      </w:r>
      <w:r w:rsidR="00CE56D4">
        <w:rPr>
          <w:rFonts w:ascii="Times New Roman" w:eastAsia="Times New Roman" w:hAnsi="Times New Roman" w:cs="Times New Roman"/>
          <w:b/>
          <w:color w:val="000000"/>
          <w:spacing w:val="-8"/>
          <w:sz w:val="28"/>
          <w:szCs w:val="28"/>
          <w:u w:val="single"/>
          <w:lang w:eastAsia="en-US"/>
        </w:rPr>
        <w:t>.</w:t>
      </w:r>
      <w:r w:rsidRPr="00E95E94">
        <w:rPr>
          <w:rFonts w:ascii="Times New Roman" w:eastAsia="Times New Roman" w:hAnsi="Times New Roman" w:cs="Times New Roman"/>
          <w:b/>
          <w:color w:val="000000"/>
          <w:spacing w:val="-8"/>
          <w:sz w:val="28"/>
          <w:szCs w:val="28"/>
          <w:u w:val="single"/>
          <w:lang w:eastAsia="en-US"/>
        </w:rPr>
        <w:t xml:space="preserve"> Медицинская деятельность для реализации цели и задач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2.9.1</w:t>
      </w:r>
      <w:r w:rsidR="00CE56D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Медицинское обслуживание детей в Учреждении обеспечивает медицинская организация, расположенная на территории муниципалитета, на основании заключенного договора.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2.9.2</w:t>
      </w:r>
      <w:r w:rsidR="00CE56D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Медицинская организация в соответствии с заключенным договором осуществляет в порядке, установленном законодательством в сфере охраны здоровья, оказание первичной медико-санитарной помощи обучающимся Учреждения, а </w:t>
      </w:r>
      <w:r w:rsidR="00CE56D4" w:rsidRPr="00E95E94">
        <w:rPr>
          <w:rFonts w:ascii="Times New Roman" w:eastAsia="Times New Roman" w:hAnsi="Times New Roman" w:cs="Times New Roman"/>
          <w:color w:val="000000"/>
          <w:spacing w:val="-8"/>
          <w:sz w:val="28"/>
          <w:szCs w:val="28"/>
          <w:lang w:eastAsia="en-US"/>
        </w:rPr>
        <w:t>также</w:t>
      </w:r>
      <w:r w:rsidRPr="00E95E94">
        <w:rPr>
          <w:rFonts w:ascii="Times New Roman" w:eastAsia="Times New Roman" w:hAnsi="Times New Roman" w:cs="Times New Roman"/>
          <w:color w:val="000000"/>
          <w:spacing w:val="-8"/>
          <w:sz w:val="28"/>
          <w:szCs w:val="28"/>
          <w:lang w:eastAsia="en-US"/>
        </w:rPr>
        <w:t xml:space="preserve"> выполняет мероприятия, направленные на соблюдение санитарно-гигиенических норм в процессе реализации образовательных программ.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2.9.3</w:t>
      </w:r>
      <w:r w:rsidR="00CE56D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Медицинский работник, осуществляющий деятельность по медицинскому обслуживанию, несет ответственность за здоровье и физическое развитие детей, проведение лечебно профилактических мероприятий, соблюдение санитарно-гигиенических норм, режима и организации питания.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2.9.4</w:t>
      </w:r>
      <w:r w:rsidR="00CE56D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обязано предоставить помещение с соответствующими условиями для работы медицинских работников Учреждения. Сотрудники Учреждения, </w:t>
      </w:r>
      <w:r w:rsidRPr="00E95E94">
        <w:rPr>
          <w:rFonts w:ascii="Times New Roman" w:eastAsia="Times New Roman" w:hAnsi="Times New Roman" w:cs="Times New Roman"/>
          <w:color w:val="000000"/>
          <w:spacing w:val="-8"/>
          <w:sz w:val="28"/>
          <w:szCs w:val="28"/>
          <w:lang w:eastAsia="en-US"/>
        </w:rPr>
        <w:lastRenderedPageBreak/>
        <w:t>имеющие непосредственный контакт с детьми в обязательном порядке, проходят периодическое медицинское обследование.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2.9.5 Организация питания в Учреждении возлагается на Учреждение. Питание организуется согласно установленным санитарно- эпидемиологическим требованиям и осуществляется в соответствии с 10-дневным меню, утвержденным заведующим Учреждения. </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2.10</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В учреждение принимаются дети в возрасте от 2-х месяцев (при наличии условий для их содержания) до прекращения образовательных отношений.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2.10.1 Зачисление детей осуществляется в соответствии с Правилами приема в Учреждение, принятыми и утвержденными заведующим Учреждения. Правила определяют требования к процедуре и условиям зачисления граждан Российской Федерации (далее- ребенок, дети) в детский сад для обучения по образовательным программам дошкольного образования. </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2.11 Прием детей в учреждение осуществляется в соответствии с административным регламентом по предоставлению муниципальной услуги по « Зачислению в дошкольное образовательное учреждение » на основе АИС ЕДС ,а так же по личному заявлению родителей (законных представителей )ребенка о зачислении в детский сад, при предъявлении оригинала документа ,удостоверяющее личность родителя (законного представителей ),либо оригинала документа ,удостоверяющего личность иностранного гражданина в соответствии с законодательством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2.12</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ведет прием в течении года, при наличии свободных мест.</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2.13</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Основанием возникновения образовательных отношений является Договор об образовании между Учреждением родителями (законными</w:t>
      </w:r>
      <w:r w:rsidR="00AB1D55"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представителями)</w:t>
      </w:r>
      <w:r w:rsidR="00AB1D55"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несовершеннолетнего, которым регулируются взаимные права ,обязанности и ответственности сторон ,возникающие в процессе обучения, воспитания ,присмотра и ухода, а так же расчет размера платы, взимаемой с родителей (законных представителей ) за содержание детей в Учреждении .По заключении Договора об образовании издается распорядительный акт организации, осуществляющей образовательную деятельность, о приеме лица на обучение в это Учреждение.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2.14 При приеме детей в Учреждение обязано ознакомить родителей (законных представителей) с уставом, лицензией на право осуществления образовательной деятельности и другими документами, регламентирующими организацию образовательного процесса.</w:t>
      </w:r>
    </w:p>
    <w:p w:rsidR="00AB1D55" w:rsidRPr="00E95E94" w:rsidRDefault="00AB1D55"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p>
    <w:p w:rsidR="006306D4" w:rsidRPr="00E95E94" w:rsidRDefault="006306D4" w:rsidP="00703B3E">
      <w:pPr>
        <w:spacing w:after="0" w:line="18" w:lineRule="atLeast"/>
        <w:ind w:firstLine="709"/>
        <w:jc w:val="both"/>
        <w:rPr>
          <w:rFonts w:ascii="Times New Roman" w:eastAsia="Times New Roman" w:hAnsi="Times New Roman" w:cs="Times New Roman"/>
          <w:b/>
          <w:color w:val="000000"/>
          <w:spacing w:val="-8"/>
          <w:sz w:val="28"/>
          <w:szCs w:val="28"/>
          <w:lang w:eastAsia="en-US"/>
        </w:rPr>
      </w:pPr>
      <w:r w:rsidRPr="00E95E94">
        <w:rPr>
          <w:rFonts w:ascii="Times New Roman" w:eastAsia="Times New Roman" w:hAnsi="Times New Roman" w:cs="Times New Roman"/>
          <w:b/>
          <w:color w:val="000000"/>
          <w:spacing w:val="-8"/>
          <w:sz w:val="28"/>
          <w:szCs w:val="28"/>
          <w:lang w:eastAsia="en-US"/>
        </w:rPr>
        <w:t>3 Имущество и финансовое обеспечение деятельности.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u w:val="single"/>
          <w:lang w:eastAsia="en-US"/>
        </w:rPr>
      </w:pPr>
      <w:r w:rsidRPr="00E95E94">
        <w:rPr>
          <w:rFonts w:ascii="Times New Roman" w:eastAsia="Times New Roman" w:hAnsi="Times New Roman" w:cs="Times New Roman"/>
          <w:color w:val="000000"/>
          <w:spacing w:val="-8"/>
          <w:sz w:val="28"/>
          <w:szCs w:val="28"/>
          <w:u w:val="single"/>
          <w:lang w:eastAsia="en-US"/>
        </w:rPr>
        <w:t>3.1 Источниками формирования имущества Учреждения являются: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субсидии из бюджетов бюджетной системы Российской Федерации на финансовое обеспечение и выполнение муниципального задания;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-субсидии </w:t>
      </w:r>
      <w:r w:rsidR="00AB1D55" w:rsidRPr="00E95E94">
        <w:rPr>
          <w:rFonts w:ascii="Times New Roman" w:eastAsia="Times New Roman" w:hAnsi="Times New Roman" w:cs="Times New Roman"/>
          <w:color w:val="000000"/>
          <w:spacing w:val="-8"/>
          <w:sz w:val="28"/>
          <w:szCs w:val="28"/>
          <w:lang w:eastAsia="en-US"/>
        </w:rPr>
        <w:t>из бюджетных бюджетов</w:t>
      </w:r>
      <w:r w:rsidRPr="00E95E94">
        <w:rPr>
          <w:rFonts w:ascii="Times New Roman" w:eastAsia="Times New Roman" w:hAnsi="Times New Roman" w:cs="Times New Roman"/>
          <w:color w:val="000000"/>
          <w:spacing w:val="-8"/>
          <w:sz w:val="28"/>
          <w:szCs w:val="28"/>
          <w:lang w:eastAsia="en-US"/>
        </w:rPr>
        <w:t xml:space="preserve"> бюджетной системы Российской Федерации на иные цели;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субсидии на осуществление капитальных вложений в объекты капитального строительства муниципальной собственности и приобретения объектов недвижимого имущества муниципальной собственность;</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гранты, в том числе гранты в форме субсидий, иные денежные средства и имущества, передающиеся Учреждению безвозмездно и безвозвратно, в том числе добровольное имущественные взносы и пожертвования;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средства, приносящие доход деятельности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средства получены от сдачи в аренду имущества.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3.2</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Муниципальное задание для Учреждения формирует, и утверждает учредитель в соответствии с основными видами деятельности. Учреждение не вправе отказаться от его выполнения.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Финансовое обеспечение выполнение муниципального задания осуществляется в виде субсидии и соответствующего бюджета бюджетной системы Российской Федерации в порядке, предусмотрено законодательством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3.3</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Для осуществления операции с поступающими средствами, Учреждения открывает лицевые счета в Управлении Федерального казначейства в Республике Дагестан порядке, установленном законодательством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3.4</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не вправе размещать денежные средства на депозитах в кредитных организациях, а также совершать сделки с ценными бумагами.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3.5</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ведет учет доходов и расходов, полученных от приносящих доход деятельности в порядке, предусмотренном законодательством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3.6</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Доходы, полученные Учреждением от приносящей доход деятельности, и приобретенное за счёт этих доходов имущества поступает самостоятельное распоряжение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3.7</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Имущество Учреждения закрепляется за ним, оперативного управления в соответствии с Гражданским кодексом Российской Федерации. </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Учреждение несет ответственность перед учредителем за сохранность и эффективность использования </w:t>
      </w:r>
      <w:r w:rsidR="00AB1D55" w:rsidRPr="00E95E94">
        <w:rPr>
          <w:rFonts w:ascii="Times New Roman" w:eastAsia="Times New Roman" w:hAnsi="Times New Roman" w:cs="Times New Roman"/>
          <w:color w:val="000000"/>
          <w:spacing w:val="-8"/>
          <w:sz w:val="28"/>
          <w:szCs w:val="28"/>
          <w:lang w:eastAsia="en-US"/>
        </w:rPr>
        <w:t>имущества,</w:t>
      </w:r>
      <w:r w:rsidRPr="00E95E94">
        <w:rPr>
          <w:rFonts w:ascii="Times New Roman" w:eastAsia="Times New Roman" w:hAnsi="Times New Roman" w:cs="Times New Roman"/>
          <w:color w:val="000000"/>
          <w:spacing w:val="-8"/>
          <w:sz w:val="28"/>
          <w:szCs w:val="28"/>
          <w:lang w:eastAsia="en-US"/>
        </w:rPr>
        <w:t xml:space="preserve"> закреплённого за ним на праве оперативного управления.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3.8</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Земельный участок, необходимый для выполнения Учреждением своих уставных задач, предоставляется ему на праве постоянно (бессрочного) пользования.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3.9</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не в праве без согласия собственника распоряжаться особо ценным движимым имуществом, закреплённым за ним собственником или приобретённым за счёт средств, выделенных собственником на приобретение такого имущества, а также недвижимым имуществом.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3.10</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отвечает по своим обязательствам всем находящимся у него на праве оперативного управления имуществом ,в том числе приобретённым за счет доходов полученных от приносящих доход деятельности ,за исключением особо ценного движимого имущества, закреплённого за Учреждением собственником или приобретённого Учреждением за счёт средств, выделенных собственником, а также недвижимого имущества независимо от того, по каким основаниям оно поступило в оперативное управление Учреждения и за счёт, каких средств приобретено.</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3.11</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По обязательствам Учреждение,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несёт собственник.</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3.12</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не отвечает по обязательствам собственника. </w:t>
      </w:r>
    </w:p>
    <w:p w:rsidR="00AB1D55" w:rsidRPr="00E95E94" w:rsidRDefault="00AB1D55"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p>
    <w:p w:rsidR="00AB1D55" w:rsidRPr="00E95E94" w:rsidRDefault="006306D4" w:rsidP="00703B3E">
      <w:pPr>
        <w:spacing w:after="0" w:line="18" w:lineRule="atLeast"/>
        <w:ind w:firstLine="709"/>
        <w:jc w:val="both"/>
        <w:rPr>
          <w:rFonts w:ascii="Times New Roman" w:eastAsia="Times New Roman" w:hAnsi="Times New Roman" w:cs="Times New Roman"/>
          <w:b/>
          <w:color w:val="000000"/>
          <w:spacing w:val="-8"/>
          <w:sz w:val="28"/>
          <w:szCs w:val="28"/>
          <w:lang w:eastAsia="en-US"/>
        </w:rPr>
      </w:pPr>
      <w:r w:rsidRPr="00E95E94">
        <w:rPr>
          <w:rFonts w:ascii="Times New Roman" w:eastAsia="Times New Roman" w:hAnsi="Times New Roman" w:cs="Times New Roman"/>
          <w:b/>
          <w:color w:val="000000"/>
          <w:spacing w:val="-8"/>
          <w:sz w:val="28"/>
          <w:szCs w:val="28"/>
          <w:lang w:eastAsia="en-US"/>
        </w:rPr>
        <w:t>4. Образовательная деятельность.</w:t>
      </w:r>
    </w:p>
    <w:p w:rsidR="00AB1D55" w:rsidRPr="00E95E94" w:rsidRDefault="00AB1D55" w:rsidP="00703B3E">
      <w:pPr>
        <w:spacing w:after="0" w:line="18" w:lineRule="atLeast"/>
        <w:ind w:firstLine="709"/>
        <w:jc w:val="both"/>
        <w:rPr>
          <w:rFonts w:ascii="Times New Roman" w:eastAsia="Times New Roman" w:hAnsi="Times New Roman" w:cs="Times New Roman"/>
          <w:b/>
          <w:color w:val="000000"/>
          <w:spacing w:val="-8"/>
          <w:sz w:val="28"/>
          <w:szCs w:val="28"/>
          <w:lang w:eastAsia="en-US"/>
        </w:rPr>
      </w:pP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осуществляет образовательную деятельность на основании Лицензии на осуществление образовательной деятельности по образовательным программам дошкольного образования.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4.1.1. Содержание образовательного процесса в Учреждении определяется образовательной программой дошкольного образования разрабатываемой, и утверждаемой им самостоятельно в соответствии с федеральным государственным образовательным стандартам дошкольного образования, и с учётом основной образовательной программой дошкольного образования.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Содержание и планируемые результаты, разработанные самостоятельные Учреждением программы должно быть не ниже соответствующих содержание и планируемых результатов Федеральной образовательной программы(ФОП) дошкольного образования.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4.1.2</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Федеральный государственный стандарт дошкольного образования является основной для: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разработки и реализации Программы;</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разработки образовательных программ дошкольного образования требованиями к структуре основной общеобразовательной программы дошкольного образования и условия её реализации, установленными федеральным органом исполнительной власти, осуществляющим функции по выработке государственной политики и нормативно правовому регулированию в сфере образования, и с учётом особенности психофизического развития и возможностей детей;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разработки норматива финансового обеспечения реализации Программы;</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w:t>
      </w:r>
      <w:r w:rsidR="00AB1D55"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формирование учредителем бюджетной сметы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w:t>
      </w:r>
      <w:r w:rsidR="00AB1D55"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объективные оценки в соответствии с образовательной деятельностью Учреждения требование Стандарта к условиям реализации и структуре Программы;</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подготовки, профессиональной переподготовки, повышения квалификации и аттестации педагогических работников, административно управленческого персонала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4.1.3</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Основными задачами в организации образовательные деятельность Учреждения является: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w:t>
      </w:r>
      <w:r w:rsidR="00AB1D55"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охрана и психического здоровья детей, обеспечение и физического развития детей;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w:t>
      </w:r>
      <w:r w:rsidR="00AB1D55"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воспитание с учётом возрастных категорий детей гражданственности, уважения к правам и свободам человека, любви к окружающей природе, Родине, семье;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w:t>
      </w:r>
      <w:r w:rsidR="00AB1D55"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осуществление необходимой коррекции недостатков физическом и психическом развитии детей взаимодействиями детей;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взаимодействие с семьями детей, для обеспечения полноценного развития детей;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оказания консультативные методической помощи родителям (законным представителям) по вопросам воспитания, обучения и развития детей.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4.1.4</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Образовательная программа реализует с учётом возрастных и индивидуальных особенностей детей, исходя из условий Учреждений.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4.1.5</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При разработке Основной образовательной программы Учреждение определяет продолжительность пребывание детей в Учреждении, режим работы Учреждения в соответствии с объёмом решаемых образовательных педагогических и организационно управленческих задач.</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Учебные издания, используемые при реализации образовательных программ дошкольного образования, определяется Учреждением, с учётом требований федерального государственного стандарта, а также Основной образовательной программы дошкольного образования </w:t>
      </w:r>
      <w:r w:rsidR="00AB1D55" w:rsidRPr="00E95E94">
        <w:rPr>
          <w:rFonts w:ascii="Times New Roman" w:eastAsia="Times New Roman" w:hAnsi="Times New Roman" w:cs="Times New Roman"/>
          <w:color w:val="000000"/>
          <w:spacing w:val="-8"/>
          <w:sz w:val="28"/>
          <w:szCs w:val="28"/>
          <w:lang w:eastAsia="en-US"/>
        </w:rPr>
        <w:t>Учреждения, разработанной</w:t>
      </w:r>
      <w:r w:rsidRPr="00E95E94">
        <w:rPr>
          <w:rFonts w:ascii="Times New Roman" w:eastAsia="Times New Roman" w:hAnsi="Times New Roman" w:cs="Times New Roman"/>
          <w:color w:val="000000"/>
          <w:spacing w:val="-8"/>
          <w:sz w:val="28"/>
          <w:szCs w:val="28"/>
          <w:lang w:eastAsia="en-US"/>
        </w:rPr>
        <w:t xml:space="preserve"> и утверждённой заведующим самостоятельно.</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4.1.6</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Учреждения может разрабатывать и реализовать различные Программы для дошкольных образовательных групп с разной продолжительностью пребывания детей в течение суток, в том числе группа кратковременного пребывания детей, полного дня.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4.1.7</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Содержание дошкольного образования и условия организации обучения и воспитания детей с ограниченными возможностями здоровье определяются адаптированной образовательной программой, а для инвалидов,при наличии в Учреждении специальных условий также в соответствии с индивидуальной программой реабилитации или абилитации ребенка- инвалидов.</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4.1.8</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устанавливает максимальный объём нагрузки детей во время занятий, в соответствии с действующими санитарными требованиями.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4.1.9</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может устанавливать последовательность, продолжительность деятельности детей, сбалансированность её видов, исходя из условий Учреждения, содержания образовательных программ, в соответствии с нормативами, определёнными в санитарных требованиях.</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4.1.10</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Воспитание и обучение детей в Учреждении ведётся на русском и родном аварском языках.</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4.1.11</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Образовательная деятельность по образовательным программам дошкольного образования в Учреждении осуществляется в группах.</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4.1.12</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Группы могут имеют общеразвивающую направленность.</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В Учреждении функционируют следующая группа: - разновозрастная группа; возраст детей: от 2 до 8 лет; наполняемость группы детьми: 20- детей.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Количество детей в группах общеразвивающей направленности определяется исходя из расчета площади групповой (игровой) комнаты: - для групп раннего возраста (до 3-х лет) - не менее 2,5 кв. м на 1 ребенка; - для дошкольного возраста (от 3-х до 7-ми лет) - не менее 2,0 кв. м на одного ребенка, фактически находящегося в группе. </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4.1.13</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В Учреждении могут быть организованы также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группа по просмотру и уходу для воспитанников возраста от двух месяцев (при наличии условий) до прекращения образовательных отношений без реализации образовательной программы дошкольного образования;</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color w:val="000000"/>
          <w:spacing w:val="-8"/>
          <w:sz w:val="28"/>
          <w:szCs w:val="28"/>
          <w:lang w:eastAsia="en-US"/>
        </w:rPr>
        <w:t>4.1.14</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Группы функционируют в режиме полного дня (12 –</w:t>
      </w:r>
      <w:r w:rsidR="00AB1D55"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часового пребывания),</w:t>
      </w:r>
      <w:r w:rsidRPr="00E95E94">
        <w:rPr>
          <w:rFonts w:ascii="Times New Roman" w:eastAsia="Times New Roman" w:hAnsi="Times New Roman" w:cs="Times New Roman"/>
          <w:spacing w:val="-8"/>
          <w:sz w:val="28"/>
          <w:szCs w:val="28"/>
          <w:lang w:eastAsia="en-US"/>
        </w:rPr>
        <w:t xml:space="preserve"> в режиме 5-дневной рабочей недели. Режим работы с 7:00-19:00, выходной-суббота, воскресенье, праздничные дни. </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 запросам родителей (законных представителей) возможно организация работы групп, также в выходные и праздничные дни.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Образовательные программы дошкольного образования реализуются в группах, функционирующих в режиме не менее 3- часов в день.</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4.1.15</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Количество групп в Учреждении, возрастной состав групп определяется учредителем исходя из проектной мощности и условия для осуществления образовательной деятельности в Учреждении.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4.1.16</w:t>
      </w:r>
      <w:r w:rsidR="00AB1D55"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Наполняемость в группах определяется в соответствии санитарно-эпидемиологическим требованиям к устройству, содержанию и организации режима работы в дошкольных организациях.</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spacing w:val="-8"/>
          <w:sz w:val="28"/>
          <w:szCs w:val="28"/>
          <w:lang w:eastAsia="en-US"/>
        </w:rPr>
        <w:t xml:space="preserve">4.1.17 </w:t>
      </w:r>
      <w:r w:rsidRPr="00E95E94">
        <w:rPr>
          <w:rFonts w:ascii="Times New Roman" w:eastAsia="Times New Roman" w:hAnsi="Times New Roman" w:cs="Times New Roman"/>
          <w:color w:val="000000"/>
          <w:spacing w:val="-8"/>
          <w:sz w:val="28"/>
          <w:szCs w:val="28"/>
          <w:lang w:eastAsia="en-US"/>
        </w:rPr>
        <w:t>Учреждение может использовать сетевую форму реализации образовательных прогр</w:t>
      </w:r>
      <w:r w:rsidR="00AB1D55" w:rsidRPr="00E95E94">
        <w:rPr>
          <w:rFonts w:ascii="Times New Roman" w:eastAsia="Times New Roman" w:hAnsi="Times New Roman" w:cs="Times New Roman"/>
          <w:color w:val="000000"/>
          <w:spacing w:val="-8"/>
          <w:sz w:val="28"/>
          <w:szCs w:val="28"/>
          <w:lang w:eastAsia="en-US"/>
        </w:rPr>
        <w:t>амм дошкольного образования и (</w:t>
      </w:r>
      <w:r w:rsidRPr="00E95E94">
        <w:rPr>
          <w:rFonts w:ascii="Times New Roman" w:eastAsia="Times New Roman" w:hAnsi="Times New Roman" w:cs="Times New Roman"/>
          <w:color w:val="000000"/>
          <w:spacing w:val="-8"/>
          <w:sz w:val="28"/>
          <w:szCs w:val="28"/>
          <w:lang w:eastAsia="en-US"/>
        </w:rPr>
        <w:t xml:space="preserve">или) </w:t>
      </w:r>
      <w:r w:rsidR="00AB1D55" w:rsidRPr="00E95E94">
        <w:rPr>
          <w:rFonts w:ascii="Times New Roman" w:eastAsia="Times New Roman" w:hAnsi="Times New Roman" w:cs="Times New Roman"/>
          <w:color w:val="000000"/>
          <w:spacing w:val="-8"/>
          <w:sz w:val="28"/>
          <w:szCs w:val="28"/>
          <w:lang w:eastAsia="en-US"/>
        </w:rPr>
        <w:t>отдельных компонентов,</w:t>
      </w:r>
      <w:r w:rsidRPr="00E95E94">
        <w:rPr>
          <w:rFonts w:ascii="Times New Roman" w:eastAsia="Times New Roman" w:hAnsi="Times New Roman" w:cs="Times New Roman"/>
          <w:color w:val="000000"/>
          <w:spacing w:val="-8"/>
          <w:sz w:val="28"/>
          <w:szCs w:val="28"/>
          <w:lang w:eastAsia="en-US"/>
        </w:rPr>
        <w:t xml:space="preserve"> предусмотренных образовательными </w:t>
      </w:r>
      <w:r w:rsidR="00AB1D55" w:rsidRPr="00E95E94">
        <w:rPr>
          <w:rFonts w:ascii="Times New Roman" w:eastAsia="Times New Roman" w:hAnsi="Times New Roman" w:cs="Times New Roman"/>
          <w:color w:val="000000"/>
          <w:spacing w:val="-8"/>
          <w:sz w:val="28"/>
          <w:szCs w:val="28"/>
          <w:lang w:eastAsia="en-US"/>
        </w:rPr>
        <w:t>программами, (</w:t>
      </w:r>
      <w:r w:rsidRPr="00E95E94">
        <w:rPr>
          <w:rFonts w:ascii="Times New Roman" w:eastAsia="Times New Roman" w:hAnsi="Times New Roman" w:cs="Times New Roman"/>
          <w:color w:val="000000"/>
          <w:spacing w:val="-8"/>
          <w:sz w:val="28"/>
          <w:szCs w:val="28"/>
          <w:lang w:eastAsia="en-US"/>
        </w:rPr>
        <w:t>в том числе различного вида и (</w:t>
      </w:r>
      <w:r w:rsidR="00AB1D55" w:rsidRPr="00E95E94">
        <w:rPr>
          <w:rFonts w:ascii="Times New Roman" w:eastAsia="Times New Roman" w:hAnsi="Times New Roman" w:cs="Times New Roman"/>
          <w:color w:val="000000"/>
          <w:spacing w:val="-8"/>
          <w:sz w:val="28"/>
          <w:szCs w:val="28"/>
          <w:lang w:eastAsia="en-US"/>
        </w:rPr>
        <w:t>или) направленности), обеспечивающую</w:t>
      </w:r>
      <w:r w:rsidRPr="00E95E94">
        <w:rPr>
          <w:rFonts w:ascii="Times New Roman" w:eastAsia="Times New Roman" w:hAnsi="Times New Roman" w:cs="Times New Roman"/>
          <w:color w:val="000000"/>
          <w:spacing w:val="-8"/>
          <w:sz w:val="28"/>
          <w:szCs w:val="28"/>
          <w:lang w:eastAsia="en-US"/>
        </w:rPr>
        <w:t xml:space="preserve"> возможность её освоения воспитанниками и с использованием ресурсов нескольких организаций осуществляющих образовательную </w:t>
      </w:r>
      <w:r w:rsidR="00AB1D55" w:rsidRPr="00E95E94">
        <w:rPr>
          <w:rFonts w:ascii="Times New Roman" w:eastAsia="Times New Roman" w:hAnsi="Times New Roman" w:cs="Times New Roman"/>
          <w:color w:val="000000"/>
          <w:spacing w:val="-8"/>
          <w:sz w:val="28"/>
          <w:szCs w:val="28"/>
          <w:lang w:eastAsia="en-US"/>
        </w:rPr>
        <w:t>деятельность, а</w:t>
      </w:r>
      <w:r w:rsidRPr="00E95E94">
        <w:rPr>
          <w:rFonts w:ascii="Times New Roman" w:eastAsia="Times New Roman" w:hAnsi="Times New Roman" w:cs="Times New Roman"/>
          <w:color w:val="000000"/>
          <w:spacing w:val="-8"/>
          <w:sz w:val="28"/>
          <w:szCs w:val="28"/>
          <w:lang w:eastAsia="en-US"/>
        </w:rPr>
        <w:t xml:space="preserve"> также при необходимости с использованием ресурсов иных организаций.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 в которых оказываются основные характеристики образовательной программы, реализуемая с использованием такой формы( в том числе вид и (или ) направленность), при реализации часть образовательной программы определённого вида и (или) направленность указывается также характеристика отдельных компонентов предусмотренных образовательными программами, а также объём ресурсов используемых каждой из указанных организаций и распределения обязанности между ними, срок действия этого договора.</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4.1.18</w:t>
      </w:r>
      <w:r w:rsidRPr="00E95E94">
        <w:rPr>
          <w:rFonts w:ascii="Times New Roman" w:eastAsia="Times New Roman" w:hAnsi="Times New Roman" w:cs="Times New Roman"/>
          <w:spacing w:val="-8"/>
          <w:sz w:val="28"/>
          <w:szCs w:val="28"/>
          <w:lang w:eastAsia="en-US"/>
        </w:rPr>
        <w:t xml:space="preserve">. Прием детей в Учреждение производится на основании следующих документов: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заявление родителей</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документ, удостоверяющий личность одного из родителей (законного представителя);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медицинская справка о состоянии ребенка;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свидетельство о рождении ребенка (копия);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документы (подлинники), удостоверяющие право на прием ребенка в Учреждение во внеочередном (первоочередном) порядке. Тестирование детей при приеме их в Учреждение, переводе в следующую возрастную группу не проводится.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4.1.19. Внеочередным правом приема в Учреждения пользуются: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дети граждан, подвергшихся воздействию радиации вследствие катастрофы на Чернобыльской АЭС;</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дети граждан из подразделений особого риска, а также семей, потерявших кормильца из числа этих граждан;</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дети прокуроров;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дети судей;</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дети сотрудников Следственного комитета Российской Федерации.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4.1.20. Первоочередным правом приема в Учреждение пользуются: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дети из многодетных </w:t>
      </w:r>
      <w:r w:rsidR="00AB1D55" w:rsidRPr="00E95E94">
        <w:rPr>
          <w:rFonts w:ascii="Times New Roman" w:eastAsia="Times New Roman" w:hAnsi="Times New Roman" w:cs="Times New Roman"/>
          <w:spacing w:val="-8"/>
          <w:sz w:val="28"/>
          <w:szCs w:val="28"/>
          <w:lang w:eastAsia="en-US"/>
        </w:rPr>
        <w:t>семей, брат или сестра воспитанника,</w:t>
      </w:r>
      <w:r w:rsidRPr="00E95E94">
        <w:rPr>
          <w:rFonts w:ascii="Times New Roman" w:eastAsia="Times New Roman" w:hAnsi="Times New Roman" w:cs="Times New Roman"/>
          <w:spacing w:val="-8"/>
          <w:sz w:val="28"/>
          <w:szCs w:val="28"/>
          <w:lang w:eastAsia="en-US"/>
        </w:rPr>
        <w:t xml:space="preserve"> который уже посещает сад</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дети-инвалиды и дети, один из родителей которых является инвалидом;</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дети военнослужащих СВО,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с организационно- штатными мероприятиями;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дети сотрудников полиции;</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дети сотрудника полиции, погибшего (умершего) вследствие увечья или иного повреждения здоровья, полученных в связи с выполнением служебных;</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дети сотрудника полиции, умершего вследствие заболевания, полученного в период прохождения службы в полиции;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дети сотрудников органов внутренних дел, не являющихся сотрудниками полиции;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дети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7 органах по контролю за оборотом наркотических средств и психотропных веществ и таможенных органах Российской Федерации; - 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w:t>
      </w:r>
      <w:r w:rsidRPr="00E95E94">
        <w:rPr>
          <w:rFonts w:ascii="Times New Roman" w:eastAsia="Times New Roman" w:hAnsi="Times New Roman" w:cs="Times New Roman"/>
          <w:spacing w:val="-8"/>
          <w:sz w:val="28"/>
          <w:szCs w:val="28"/>
          <w:lang w:eastAsia="en-US"/>
        </w:rPr>
        <w:lastRenderedPageBreak/>
        <w:t>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вследствие заболевания, полученного в период прохождения службы в учреждениях и органах;</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 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 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4.1.21. При приеме в Учреждение запрещается отбор детей в зависимости от пола, национальности, языка, социального происхождения, отношения к религии, убеждения их родителей (законных представителей).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4.1.22. На основании поданных заявлений о зачислении в детский сад разрабатываются предварительные списки распределения по возрастным группам. После составления предварительных списков между родителями ребенка (законными представителями) и Учреждением заключается договор, определяющий права, обязанности и ответственность Учреждения и родителей ребенка, длительность пребывания, режим посещения, а также порядок и размер платы за содержание ребенка в Учреждении.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4.1.23. Воспитанник считается принятым в Учреждение с момента подписания договора между Учреждением и родителями (законными представителями) ребенка. После подписания договора составляются окончательные списки распределения по возрастным группам.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4.1.24Родителям или иным законным представителям может быть отказано в приеме ребенка в Учреждение в следующих случаях: - отсутствия свободных мест в соответствующих возрастных группах; - ребенок по состоянию здоровья нуждается в особом уходе.</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4.1.25. Отчисление ребенка из Учреждения осуществляется при расторжении договора с его родителями (законными представителями). Договор с родителями </w:t>
      </w:r>
      <w:r w:rsidRPr="00E95E94">
        <w:rPr>
          <w:rFonts w:ascii="Times New Roman" w:eastAsia="Times New Roman" w:hAnsi="Times New Roman" w:cs="Times New Roman"/>
          <w:spacing w:val="-8"/>
          <w:sz w:val="28"/>
          <w:szCs w:val="28"/>
          <w:lang w:eastAsia="en-US"/>
        </w:rPr>
        <w:lastRenderedPageBreak/>
        <w:t xml:space="preserve">(законными представителями) ребенка может быть расторгнут, </w:t>
      </w:r>
      <w:r w:rsidR="00AB1D55" w:rsidRPr="00E95E94">
        <w:rPr>
          <w:rFonts w:ascii="Times New Roman" w:eastAsia="Times New Roman" w:hAnsi="Times New Roman" w:cs="Times New Roman"/>
          <w:spacing w:val="-8"/>
          <w:sz w:val="28"/>
          <w:szCs w:val="28"/>
          <w:lang w:eastAsia="en-US"/>
        </w:rPr>
        <w:t>помимо оснований,</w:t>
      </w:r>
      <w:r w:rsidRPr="00E95E94">
        <w:rPr>
          <w:rFonts w:ascii="Times New Roman" w:eastAsia="Times New Roman" w:hAnsi="Times New Roman" w:cs="Times New Roman"/>
          <w:spacing w:val="-8"/>
          <w:sz w:val="28"/>
          <w:szCs w:val="28"/>
          <w:lang w:eastAsia="en-US"/>
        </w:rPr>
        <w:t xml:space="preserve"> предусмотренных гражданским законодательством РФ, в следующих случаях: - по соглашению сторон договора;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по заявлению родителей (законных представителей) ребенка;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при возникновении медицинских показаний, препятствующих воспитанию и обучению воспитанника в Учреждении данного вида;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-за несвоевременную плату родителей (лиц, их заменяющих) за содержание ребенка в Учреждении; </w:t>
      </w:r>
    </w:p>
    <w:p w:rsidR="006306D4" w:rsidRPr="00E95E94" w:rsidRDefault="006306D4" w:rsidP="00703B3E">
      <w:pPr>
        <w:spacing w:after="0" w:line="18" w:lineRule="atLeast"/>
        <w:ind w:firstLine="709"/>
        <w:jc w:val="both"/>
        <w:rPr>
          <w:rFonts w:ascii="Times New Roman" w:eastAsia="Times New Roman" w:hAnsi="Times New Roman" w:cs="Times New Roman"/>
          <w:spacing w:val="-8"/>
          <w:sz w:val="28"/>
          <w:szCs w:val="28"/>
          <w:lang w:eastAsia="en-US"/>
        </w:rPr>
      </w:pPr>
      <w:r w:rsidRPr="00E95E94">
        <w:rPr>
          <w:rFonts w:ascii="Times New Roman" w:eastAsia="Times New Roman" w:hAnsi="Times New Roman" w:cs="Times New Roman"/>
          <w:spacing w:val="-8"/>
          <w:sz w:val="28"/>
          <w:szCs w:val="28"/>
          <w:lang w:eastAsia="en-US"/>
        </w:rPr>
        <w:t xml:space="preserve">- за невыполнение условий договора между Учреждением и родителями ребенка (лицами, их заменяющими). Сторона, по инициативе которой расторгается договор, обязана не менее чем за 10 дней до предполагаемой даты расторжения договора известить об этом в письменном виде другую сторону. </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p>
    <w:p w:rsidR="006306D4" w:rsidRPr="00E95E94" w:rsidRDefault="006306D4" w:rsidP="00703B3E">
      <w:pPr>
        <w:spacing w:after="0" w:line="18" w:lineRule="atLeast"/>
        <w:ind w:firstLine="709"/>
        <w:jc w:val="both"/>
        <w:rPr>
          <w:rFonts w:ascii="Times New Roman" w:eastAsia="Times New Roman" w:hAnsi="Times New Roman" w:cs="Times New Roman"/>
          <w:b/>
          <w:color w:val="000000"/>
          <w:spacing w:val="-8"/>
          <w:sz w:val="28"/>
          <w:szCs w:val="28"/>
          <w:lang w:eastAsia="en-US"/>
        </w:rPr>
      </w:pPr>
      <w:r w:rsidRPr="00E95E94">
        <w:rPr>
          <w:rFonts w:ascii="Times New Roman" w:eastAsia="Times New Roman" w:hAnsi="Times New Roman" w:cs="Times New Roman"/>
          <w:b/>
          <w:color w:val="000000"/>
          <w:spacing w:val="-8"/>
          <w:sz w:val="28"/>
          <w:szCs w:val="28"/>
          <w:lang w:eastAsia="en-US"/>
        </w:rPr>
        <w:t>5</w:t>
      </w:r>
      <w:r w:rsidR="00E95E94" w:rsidRPr="00E95E94">
        <w:rPr>
          <w:rFonts w:ascii="Times New Roman" w:eastAsia="Times New Roman" w:hAnsi="Times New Roman" w:cs="Times New Roman"/>
          <w:b/>
          <w:color w:val="000000"/>
          <w:spacing w:val="-8"/>
          <w:sz w:val="28"/>
          <w:szCs w:val="28"/>
          <w:lang w:eastAsia="en-US"/>
        </w:rPr>
        <w:t>.</w:t>
      </w:r>
      <w:r w:rsidRPr="00E95E94">
        <w:rPr>
          <w:rFonts w:ascii="Times New Roman" w:eastAsia="Times New Roman" w:hAnsi="Times New Roman" w:cs="Times New Roman"/>
          <w:b/>
          <w:color w:val="000000"/>
          <w:spacing w:val="-8"/>
          <w:sz w:val="28"/>
          <w:szCs w:val="28"/>
          <w:lang w:eastAsia="en-US"/>
        </w:rPr>
        <w:t xml:space="preserve"> Порядок управления деятельностью</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5.1</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Управление Учреждением осуществляется в соответствии законодательством Российской Федерации, настоящим уставом и принимаемыми в соответствии с ним локальными актами.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u w:val="single"/>
          <w:lang w:eastAsia="en-US"/>
        </w:rPr>
      </w:pPr>
      <w:r w:rsidRPr="00E95E94">
        <w:rPr>
          <w:rFonts w:ascii="Times New Roman" w:eastAsia="Times New Roman" w:hAnsi="Times New Roman" w:cs="Times New Roman"/>
          <w:color w:val="000000"/>
          <w:spacing w:val="-8"/>
          <w:sz w:val="28"/>
          <w:szCs w:val="28"/>
          <w:u w:val="single"/>
          <w:lang w:eastAsia="en-US"/>
        </w:rPr>
        <w:t>5.2</w:t>
      </w:r>
      <w:r w:rsidR="00E95E94" w:rsidRPr="00E95E94">
        <w:rPr>
          <w:rFonts w:ascii="Times New Roman" w:eastAsia="Times New Roman" w:hAnsi="Times New Roman" w:cs="Times New Roman"/>
          <w:color w:val="000000"/>
          <w:spacing w:val="-8"/>
          <w:sz w:val="28"/>
          <w:szCs w:val="28"/>
          <w:u w:val="single"/>
          <w:lang w:eastAsia="en-US"/>
        </w:rPr>
        <w:t>.</w:t>
      </w:r>
      <w:r w:rsidRPr="00E95E94">
        <w:rPr>
          <w:rFonts w:ascii="Times New Roman" w:eastAsia="Times New Roman" w:hAnsi="Times New Roman" w:cs="Times New Roman"/>
          <w:color w:val="000000"/>
          <w:spacing w:val="-8"/>
          <w:sz w:val="28"/>
          <w:szCs w:val="28"/>
          <w:u w:val="single"/>
          <w:lang w:eastAsia="en-US"/>
        </w:rPr>
        <w:t xml:space="preserve"> Учредитель</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-осуществляет организацию предоставление общедоступного и бесплатного дошкольного образования по основным программам за исключением полномочий;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финансово обеспечивает реализацию образовательных программ в соответствии с Федеральным государственным образовательным стандартам дошкольного образования);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создает условия для осуществления присмотра и ухода за детьми, содержание детей в муниципальном Учреждении;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-устанавливает плату, взимаемому с родителей (законах представителей) (далее- родительская плата) и её размер;</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ведёт учёт детей, подлежащих обучению по образовательным программам дошкольного образования, закрепление муниципальных образовательных организаций территориями городского округа;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осуществляет государственный контроль (надзор) в области образования в пределах своих полномочий;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-осуществляет государственный контроль качества образования в пределах своих полномочий;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финансирование Учреждения в пределах, установленных действующим законодательством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осуществляет контроль финансовой и хозяйственной деятельностью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утверждает устав Учреждения, изменения и дополнения к нему;</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назначает и освобождает от должности заведующего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принимает решение о переименование, ликвидации и реорганизации в установленном порядке.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5.2.1</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Вышестоящим органом, осуществляющим управленческие и иные функции в сфере образование в пределах предоставляемых ему полномочий, за исключением полномочий финансовой обеспечению образовательного процесса является МО «Гунибский район».</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5.2.2</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Граждане, претендующие на замещение должностей руководителей государственных (</w:t>
      </w:r>
      <w:r w:rsidR="00AB1D55" w:rsidRPr="00E95E94">
        <w:rPr>
          <w:rFonts w:ascii="Times New Roman" w:eastAsia="Times New Roman" w:hAnsi="Times New Roman" w:cs="Times New Roman"/>
          <w:color w:val="000000"/>
          <w:spacing w:val="-8"/>
          <w:sz w:val="28"/>
          <w:szCs w:val="28"/>
          <w:lang w:eastAsia="en-US"/>
        </w:rPr>
        <w:t>муниципальных) учреждений</w:t>
      </w:r>
      <w:r w:rsidRPr="00E95E94">
        <w:rPr>
          <w:rFonts w:ascii="Times New Roman" w:eastAsia="Times New Roman" w:hAnsi="Times New Roman" w:cs="Times New Roman"/>
          <w:color w:val="000000"/>
          <w:spacing w:val="-8"/>
          <w:sz w:val="28"/>
          <w:szCs w:val="28"/>
          <w:lang w:eastAsia="en-US"/>
        </w:rPr>
        <w:t xml:space="preserve"> обязаны представлять представителю нанимателя (работодателю) сведения о </w:t>
      </w:r>
      <w:r w:rsidR="00AB1D55" w:rsidRPr="00E95E94">
        <w:rPr>
          <w:rFonts w:ascii="Times New Roman" w:eastAsia="Times New Roman" w:hAnsi="Times New Roman" w:cs="Times New Roman"/>
          <w:color w:val="000000"/>
          <w:spacing w:val="-8"/>
          <w:sz w:val="28"/>
          <w:szCs w:val="28"/>
          <w:lang w:eastAsia="en-US"/>
        </w:rPr>
        <w:t>доходах, об</w:t>
      </w:r>
      <w:r w:rsidRPr="00E95E94">
        <w:rPr>
          <w:rFonts w:ascii="Times New Roman" w:eastAsia="Times New Roman" w:hAnsi="Times New Roman" w:cs="Times New Roman"/>
          <w:color w:val="000000"/>
          <w:spacing w:val="-8"/>
          <w:sz w:val="28"/>
          <w:szCs w:val="28"/>
          <w:lang w:eastAsia="en-US"/>
        </w:rPr>
        <w:t xml:space="preserve"> имуществе и обязательствах имущественного характера своих супруг (супругов) и несовершеннолетних детей в виду </w:t>
      </w:r>
      <w:r w:rsidRPr="00E95E94">
        <w:rPr>
          <w:rFonts w:ascii="Times New Roman" w:eastAsia="Times New Roman" w:hAnsi="Times New Roman" w:cs="Times New Roman"/>
          <w:color w:val="000000"/>
          <w:spacing w:val="-8"/>
          <w:sz w:val="28"/>
          <w:szCs w:val="28"/>
          <w:lang w:eastAsia="en-US"/>
        </w:rPr>
        <w:lastRenderedPageBreak/>
        <w:t>требований подпункта 3.1. и 4, пункта 1 ст. 8 Федерального закона от 25.12.2008 года № 273 - ФЗ «О противодействие коррупции».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5.2.3</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Заведующий осуществляет текущее руководство деятельностью Учреждения, в соответствии с действующим законо</w:t>
      </w:r>
      <w:r w:rsidR="00E95E94" w:rsidRPr="00E95E94">
        <w:rPr>
          <w:rFonts w:ascii="Times New Roman" w:eastAsia="Times New Roman" w:hAnsi="Times New Roman" w:cs="Times New Roman"/>
          <w:color w:val="000000"/>
          <w:spacing w:val="-8"/>
          <w:sz w:val="28"/>
          <w:szCs w:val="28"/>
          <w:lang w:eastAsia="en-US"/>
        </w:rPr>
        <w:t>дательством и настоящим уставом</w:t>
      </w:r>
      <w:r w:rsidRPr="00E95E94">
        <w:rPr>
          <w:rFonts w:ascii="Times New Roman" w:eastAsia="Times New Roman" w:hAnsi="Times New Roman" w:cs="Times New Roman"/>
          <w:color w:val="000000"/>
          <w:spacing w:val="-8"/>
          <w:sz w:val="28"/>
          <w:szCs w:val="28"/>
          <w:lang w:eastAsia="en-US"/>
        </w:rPr>
        <w:t>,</w:t>
      </w:r>
      <w:r w:rsidR="00E95E94"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нормативно-правовыми актами органов местного самоуправления, трудовыми договорами, настоящим уставом, коллективным договором, соглашениями, локальными нормативными актами ,за исключением вопросов, принятие решений по которым отнесено законодательством Российской Федерации к ведению иных органов и должностных лиц и несёт ответственность за деятельность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Заведующий назначается учредителем, в соответствии с Федеральным законом от 29 .12. 2012 года № 273- ФЗ «Об образовании в Российской Федерации» и нормативно-правовыми актами Муниципального образования «Гунибский район»</w:t>
      </w:r>
      <w:r w:rsidR="00E95E94" w:rsidRPr="00E95E94">
        <w:rPr>
          <w:rFonts w:ascii="Times New Roman" w:eastAsia="Times New Roman" w:hAnsi="Times New Roman" w:cs="Times New Roman"/>
          <w:color w:val="000000"/>
          <w:spacing w:val="-8"/>
          <w:sz w:val="28"/>
          <w:szCs w:val="28"/>
          <w:lang w:eastAsia="en-US"/>
        </w:rPr>
        <w:t>.</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5.2.4 Руководитель Учреждения назначается на должность учредителем на срок, не превышающий срока действия аттестации.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5.2.5 К компетенции Руководителя Учреждения относятся вопросы осуществления руководства деятельности Учреждения, за исключением вопросов, отнесенных Федеральными законами, законодательством Республики Дагестан к компетенции учредителя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5.2.6 Заведующий Учреждением должен иметь высшее </w:t>
      </w:r>
      <w:r w:rsidR="00AB1D55" w:rsidRPr="00E95E94">
        <w:rPr>
          <w:rFonts w:ascii="Times New Roman" w:eastAsia="Times New Roman" w:hAnsi="Times New Roman" w:cs="Times New Roman"/>
          <w:color w:val="000000"/>
          <w:spacing w:val="-8"/>
          <w:sz w:val="28"/>
          <w:szCs w:val="28"/>
          <w:lang w:eastAsia="en-US"/>
        </w:rPr>
        <w:t>образование, и</w:t>
      </w:r>
      <w:r w:rsidRPr="00E95E94">
        <w:rPr>
          <w:rFonts w:ascii="Times New Roman" w:eastAsia="Times New Roman" w:hAnsi="Times New Roman" w:cs="Times New Roman"/>
          <w:color w:val="000000"/>
          <w:spacing w:val="-8"/>
          <w:sz w:val="28"/>
          <w:szCs w:val="28"/>
          <w:lang w:eastAsia="en-US"/>
        </w:rPr>
        <w:t xml:space="preserve"> соответствовать квалификационным требованиям, указанным в квалификационных справочниках по соответствующим должностям руководителя образовательных учреждений и(или)профессиональным стандартам.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u w:val="single"/>
          <w:lang w:eastAsia="en-US"/>
        </w:rPr>
      </w:pPr>
      <w:r w:rsidRPr="00E95E94">
        <w:rPr>
          <w:rFonts w:ascii="Times New Roman" w:eastAsia="Times New Roman" w:hAnsi="Times New Roman" w:cs="Times New Roman"/>
          <w:color w:val="000000"/>
          <w:spacing w:val="-8"/>
          <w:sz w:val="28"/>
          <w:szCs w:val="28"/>
          <w:u w:val="single"/>
          <w:lang w:eastAsia="en-US"/>
        </w:rPr>
        <w:t>5.3 Управление Учреждением осуществляется на основе сочетаний принципов единоличия и коллегиальности.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5.3.1 Единоличным исполнительным органом Учреждения является заведующий.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u w:val="single"/>
          <w:lang w:eastAsia="en-US"/>
        </w:rPr>
      </w:pPr>
      <w:r w:rsidRPr="00E95E94">
        <w:rPr>
          <w:rFonts w:ascii="Times New Roman" w:eastAsia="Times New Roman" w:hAnsi="Times New Roman" w:cs="Times New Roman"/>
          <w:color w:val="000000"/>
          <w:spacing w:val="-8"/>
          <w:sz w:val="28"/>
          <w:szCs w:val="28"/>
          <w:u w:val="single"/>
          <w:lang w:eastAsia="en-US"/>
        </w:rPr>
        <w:t>5.3.2 Заведующий в праве: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открывать лицевые счета;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утверждать план финансово- хозяйственной деятельности Учреждения, отчётность об исполнительности бюджета, бухгалтерскую, налоговую и иную отчётность;</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-заключать сделки и договора гражданско-правового характера от имени Учреждения с учётом ограничений, установленных законодательством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принимать локальные нормативные акты в порядке, предусмотренном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 зачислять на обучение в </w:t>
      </w:r>
      <w:r w:rsidR="00AB1D55" w:rsidRPr="00E95E94">
        <w:rPr>
          <w:rFonts w:ascii="Times New Roman" w:eastAsia="Times New Roman" w:hAnsi="Times New Roman" w:cs="Times New Roman"/>
          <w:color w:val="000000"/>
          <w:spacing w:val="-8"/>
          <w:sz w:val="28"/>
          <w:szCs w:val="28"/>
          <w:lang w:eastAsia="en-US"/>
        </w:rPr>
        <w:t>Учреждение (</w:t>
      </w:r>
      <w:r w:rsidRPr="00E95E94">
        <w:rPr>
          <w:rFonts w:ascii="Times New Roman" w:eastAsia="Times New Roman" w:hAnsi="Times New Roman" w:cs="Times New Roman"/>
          <w:color w:val="000000"/>
          <w:spacing w:val="-8"/>
          <w:sz w:val="28"/>
          <w:szCs w:val="28"/>
          <w:lang w:eastAsia="en-US"/>
        </w:rPr>
        <w:t>его обособленные структурные подразделения).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-применять меры дисциплинарной и иной ответственности к работникам, с учётом </w:t>
      </w:r>
      <w:r w:rsidR="00AB1D55" w:rsidRPr="00E95E94">
        <w:rPr>
          <w:rFonts w:ascii="Times New Roman" w:eastAsia="Times New Roman" w:hAnsi="Times New Roman" w:cs="Times New Roman"/>
          <w:color w:val="000000"/>
          <w:spacing w:val="-8"/>
          <w:sz w:val="28"/>
          <w:szCs w:val="28"/>
          <w:lang w:eastAsia="en-US"/>
        </w:rPr>
        <w:t>ограничений, установленных</w:t>
      </w:r>
      <w:r w:rsidRPr="00E95E94">
        <w:rPr>
          <w:rFonts w:ascii="Times New Roman" w:eastAsia="Times New Roman" w:hAnsi="Times New Roman" w:cs="Times New Roman"/>
          <w:color w:val="000000"/>
          <w:spacing w:val="-8"/>
          <w:sz w:val="28"/>
          <w:szCs w:val="28"/>
          <w:lang w:eastAsia="en-US"/>
        </w:rPr>
        <w:t xml:space="preserve"> законодательством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устанавливать штатное расписание.</w:t>
      </w:r>
    </w:p>
    <w:p w:rsidR="006306D4" w:rsidRPr="00E95E94" w:rsidRDefault="006306D4" w:rsidP="00703B3E">
      <w:pPr>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утверждать локальные нормативные акты, в том числе:</w:t>
      </w:r>
    </w:p>
    <w:p w:rsidR="006306D4" w:rsidRPr="00E95E94" w:rsidRDefault="006306D4" w:rsidP="00703B3E">
      <w:pPr>
        <w:tabs>
          <w:tab w:val="left" w:pos="567"/>
        </w:tabs>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Правила внутреннего трудового распорядка.</w:t>
      </w:r>
    </w:p>
    <w:p w:rsidR="006306D4" w:rsidRPr="00E95E94" w:rsidRDefault="006306D4" w:rsidP="00703B3E">
      <w:pPr>
        <w:tabs>
          <w:tab w:val="left" w:pos="567"/>
        </w:tabs>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Локальные- нормативные акты по основным вопросам организации и осуществления образовательной деятельности, в том числе регламентирующие режим занятий обучающихся.</w:t>
      </w:r>
    </w:p>
    <w:p w:rsidR="006306D4" w:rsidRPr="00E95E94" w:rsidRDefault="006306D4" w:rsidP="00703B3E">
      <w:pPr>
        <w:tabs>
          <w:tab w:val="left" w:pos="567"/>
        </w:tabs>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Порядок и основания перевода обучающихся, порядок оформления возникновения, приостановления и прекращения отношений между Учреждением и обучающимися и (или) родителями (законными представителями) несовершеннолетних обучающихся. Положение о соотношении учебной (преподавательской) и другой педагогической работы в пределах рабочей недели или учебного года,</w:t>
      </w:r>
      <w:r w:rsidRPr="00E95E94">
        <w:rPr>
          <w:rFonts w:ascii="Times New Roman" w:eastAsia="Times New Roman" w:hAnsi="Times New Roman" w:cs="Times New Roman"/>
          <w:color w:val="000000"/>
          <w:spacing w:val="-8"/>
          <w:sz w:val="28"/>
          <w:szCs w:val="28"/>
          <w:lang w:val="en-US" w:eastAsia="en-US"/>
        </w:rPr>
        <w:t> </w:t>
      </w:r>
      <w:r w:rsidRPr="00E95E94">
        <w:rPr>
          <w:rFonts w:ascii="Times New Roman" w:eastAsia="Times New Roman" w:hAnsi="Times New Roman" w:cs="Times New Roman"/>
          <w:color w:val="000000"/>
          <w:spacing w:val="-8"/>
          <w:sz w:val="28"/>
          <w:szCs w:val="28"/>
          <w:lang w:eastAsia="en-US"/>
        </w:rPr>
        <w:t xml:space="preserve">и иные локальные нормативные </w:t>
      </w:r>
      <w:r w:rsidRPr="00E95E94">
        <w:rPr>
          <w:rFonts w:ascii="Times New Roman" w:eastAsia="Times New Roman" w:hAnsi="Times New Roman" w:cs="Times New Roman"/>
          <w:color w:val="000000"/>
          <w:spacing w:val="-8"/>
          <w:sz w:val="28"/>
          <w:szCs w:val="28"/>
          <w:lang w:eastAsia="en-US"/>
        </w:rPr>
        <w:lastRenderedPageBreak/>
        <w:t>акты, содержащие нормы, регулирующие образовательные отношения, в пределах своей компетенции и в соответствии с законодательством Российской Федерации, а также иные локальные нормативные акты.</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-заключать, изменять должностные обязанности между работниками, в том числе делегировать часть своих полномочий работникам;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-принимать решения по иным вопросам, связанными с осуществлением образовательной, административной, финансово-экономической деятельности Учреждения, которые не составляет исключительную компетенцию коллегиальных органов управления </w:t>
      </w:r>
      <w:r w:rsidR="00AB1D55" w:rsidRPr="00E95E94">
        <w:rPr>
          <w:rFonts w:ascii="Times New Roman" w:eastAsia="Times New Roman" w:hAnsi="Times New Roman" w:cs="Times New Roman"/>
          <w:color w:val="000000"/>
          <w:spacing w:val="-8"/>
          <w:sz w:val="28"/>
          <w:szCs w:val="28"/>
          <w:lang w:eastAsia="en-US"/>
        </w:rPr>
        <w:t>Учреждения, определенную</w:t>
      </w:r>
      <w:r w:rsidRPr="00E95E94">
        <w:rPr>
          <w:rFonts w:ascii="Times New Roman" w:eastAsia="Times New Roman" w:hAnsi="Times New Roman" w:cs="Times New Roman"/>
          <w:color w:val="000000"/>
          <w:spacing w:val="-8"/>
          <w:sz w:val="28"/>
          <w:szCs w:val="28"/>
          <w:lang w:eastAsia="en-US"/>
        </w:rPr>
        <w:t xml:space="preserve">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u w:val="single"/>
          <w:lang w:eastAsia="en-US"/>
        </w:rPr>
      </w:pPr>
      <w:r w:rsidRPr="00E95E94">
        <w:rPr>
          <w:rFonts w:ascii="Times New Roman" w:eastAsia="Times New Roman" w:hAnsi="Times New Roman" w:cs="Times New Roman"/>
          <w:color w:val="000000"/>
          <w:spacing w:val="-8"/>
          <w:sz w:val="28"/>
          <w:szCs w:val="28"/>
          <w:u w:val="single"/>
          <w:lang w:eastAsia="en-US"/>
        </w:rPr>
        <w:t>5.4 Заведующий обязан:</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-обеспечивать выполнение муниципального задания в полном объёме, финансовую дисциплину и целевое использование бюджетных средств, а также иных средств, имеющих целевое назначение;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обеспечивает реализацию в полном объёме образовательных программ, соответствии качества подготовки обучающихся установленным требованием, соответственно в соответствии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создавать безопасные условия для обучения, воспитания, присмотра и ухода обучающихся, их содержание в соответствии с установленными нормами, обеспечивающими жизнь и здоровье обучающихся, работников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создавать условия для охраны здоровья обучающихся, включая организацию питания, в соответствии с требованием законодательства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 соблюдать права и свободу обучающихся, </w:t>
      </w:r>
      <w:r w:rsidR="00AB1D55" w:rsidRPr="00E95E94">
        <w:rPr>
          <w:rFonts w:ascii="Times New Roman" w:eastAsia="Times New Roman" w:hAnsi="Times New Roman" w:cs="Times New Roman"/>
          <w:color w:val="000000"/>
          <w:spacing w:val="-8"/>
          <w:sz w:val="28"/>
          <w:szCs w:val="28"/>
          <w:lang w:eastAsia="en-US"/>
        </w:rPr>
        <w:t>родителей (</w:t>
      </w:r>
      <w:r w:rsidRPr="00E95E94">
        <w:rPr>
          <w:rFonts w:ascii="Times New Roman" w:eastAsia="Times New Roman" w:hAnsi="Times New Roman" w:cs="Times New Roman"/>
          <w:color w:val="000000"/>
          <w:spacing w:val="-8"/>
          <w:sz w:val="28"/>
          <w:szCs w:val="28"/>
          <w:lang w:eastAsia="en-US"/>
        </w:rPr>
        <w:t xml:space="preserve">законных </w:t>
      </w:r>
      <w:r w:rsidR="00AB1D55" w:rsidRPr="00E95E94">
        <w:rPr>
          <w:rFonts w:ascii="Times New Roman" w:eastAsia="Times New Roman" w:hAnsi="Times New Roman" w:cs="Times New Roman"/>
          <w:color w:val="000000"/>
          <w:spacing w:val="-8"/>
          <w:sz w:val="28"/>
          <w:szCs w:val="28"/>
          <w:lang w:eastAsia="en-US"/>
        </w:rPr>
        <w:t>представителей) обучающихся</w:t>
      </w:r>
      <w:r w:rsidRPr="00E95E94">
        <w:rPr>
          <w:rFonts w:ascii="Times New Roman" w:eastAsia="Times New Roman" w:hAnsi="Times New Roman" w:cs="Times New Roman"/>
          <w:color w:val="000000"/>
          <w:spacing w:val="-8"/>
          <w:sz w:val="28"/>
          <w:szCs w:val="28"/>
          <w:lang w:eastAsia="en-US"/>
        </w:rPr>
        <w:t>, работников Учреждения, включая учёт мнение совета родителей;</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обеспечивать своевременную выплату заработной платы работникам, принимать меры по повышению размера заработной платы;</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обеспечивать реализацию прав работников на дополнительное профессиональное образовательные по профилю деятельности;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обеспечивать сохранность и эффективное использование имущества Учреждения в целях, предусмотренных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обеспечивать исполнение правовых актов, предписаний государственных органов, осуществляющих управление в сфере образования, государственных контрольных и надзорных органов, решений комиссии по урегулированию споров между участниками образовательных отношений, комиссии по трудовым спорам;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выполнять иные функции, связанные с осуществлением образовательной, научной, административной, финансово - экономической деятельности Учреждения, которые не составляет исключение компетенции коллегиальных органов управления Учреждения, определённые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Заведующий несет ответственность в установленном законодательством Российской Федерации за невыполнения или ненадлежащее выполнение функций, отнесенных к компетенции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за реализацию не в полном объёме образовательных программ в соответствии с учебным планом;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жизнь и здоровье обучающихся, работников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нарушение или незаконное ограничение права на образование и предусмотренных законодательством об образовании прав и свобод обучающихся и родителей (законных представителей) обучающихся;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 нарушение требований к организации и осуществлению образовательной деятельности.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Заведующий также несет ответственность за нарушение законодательства Российской Федерации при совершении крупных сделок, сделок заинтересованностью, сделок в отношении муниципального имущества, осуществление закупок за счёт средств бюджета, бюджетной системы Российской Федерации, а также иных случаях, предусмотренных законодательством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u w:val="single"/>
          <w:lang w:eastAsia="en-US"/>
        </w:rPr>
        <w:t>5.5 К компетенции заведующего относятся осуществление текущего руководства его деятельностью в том числе: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осуществление в соответствии с требованиями нормативных правовых актов образовательной и иной деятельности Учреждения, предусмотренные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планирование организация работы Учреждения, в том числе планирование и организация образовательного процесса;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разработка и утверждение образовательных программ образовательной организации;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-разработка и утверждение по согласованию с учредителем программ развития образовательной организации;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организация работы по исполнению решений коллегиальных органов управления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организация работы по согласованию решений в порядке, предусмотренном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обеспечение прав участников образовательного процесса в Учреждении;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создание условий для дополнительного профессионального образования работников;</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проведение самообследования, обеспечение функционирования внутренней системы оценки качества образования;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-предоставление учредителю и общественности ежегодного отчёта, о поступлении расходование финансовой и материальных средств, а также о результатах самообследования, ежегодный публичный отчёт о деятельности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материально-техническое обеспечение образовательной деятельности, оборудование помещения в соответствии с государственными и местными нормами и требованиями, в том числе в соответствии с Федеральным образовательным стандартам дошкольного образования;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приём обучающихся в образовательную организацию;</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-создание необходимых условий для охраны и укрепления здоровья, организации питания обучающихся;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обеспечение создание и ведение официального сайта образовательной организации в сети «Интернет»;</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иные вопросы в соответствии с законодательством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5.6 Заведующий принимает решение в пределах своей компетентности самостоятельно, если иное не установлено настоящим уставом, и действует от имени Учреждения без доверенности.</w:t>
      </w:r>
    </w:p>
    <w:p w:rsidR="006306D4" w:rsidRPr="00E95E94" w:rsidRDefault="006306D4" w:rsidP="00703B3E">
      <w:pPr>
        <w:spacing w:after="0" w:line="18" w:lineRule="atLeast"/>
        <w:ind w:firstLine="709"/>
        <w:jc w:val="both"/>
        <w:rPr>
          <w:rFonts w:ascii="Times New Roman" w:eastAsia="Times New Roman" w:hAnsi="Times New Roman" w:cs="Times New Roman"/>
          <w:b/>
          <w:bCs/>
          <w:color w:val="252525"/>
          <w:spacing w:val="-8"/>
          <w:sz w:val="28"/>
          <w:szCs w:val="28"/>
          <w:lang w:eastAsia="en-US"/>
        </w:rPr>
      </w:pPr>
    </w:p>
    <w:p w:rsidR="006306D4" w:rsidRPr="00E95E94" w:rsidRDefault="006306D4" w:rsidP="00703B3E">
      <w:pPr>
        <w:spacing w:after="0" w:line="18" w:lineRule="atLeast"/>
        <w:ind w:firstLine="709"/>
        <w:jc w:val="both"/>
        <w:rPr>
          <w:rFonts w:ascii="Times New Roman" w:eastAsia="Times New Roman" w:hAnsi="Times New Roman" w:cs="Times New Roman"/>
          <w:b/>
          <w:bCs/>
          <w:color w:val="252525"/>
          <w:spacing w:val="-8"/>
          <w:sz w:val="28"/>
          <w:szCs w:val="28"/>
          <w:lang w:eastAsia="en-US"/>
        </w:rPr>
      </w:pPr>
      <w:r w:rsidRPr="00E95E94">
        <w:rPr>
          <w:rFonts w:ascii="Times New Roman" w:eastAsia="Times New Roman" w:hAnsi="Times New Roman" w:cs="Times New Roman"/>
          <w:b/>
          <w:bCs/>
          <w:color w:val="252525"/>
          <w:spacing w:val="-8"/>
          <w:sz w:val="28"/>
          <w:szCs w:val="28"/>
          <w:lang w:eastAsia="en-US"/>
        </w:rPr>
        <w:t>6. Порядок управления деятельностью</w:t>
      </w:r>
    </w:p>
    <w:p w:rsidR="006306D4" w:rsidRPr="00E95E94" w:rsidRDefault="006306D4" w:rsidP="00703B3E">
      <w:pPr>
        <w:spacing w:after="0" w:line="18" w:lineRule="atLeast"/>
        <w:ind w:firstLine="709"/>
        <w:jc w:val="both"/>
        <w:rPr>
          <w:rFonts w:ascii="Times New Roman" w:eastAsia="Times New Roman" w:hAnsi="Times New Roman" w:cs="Times New Roman"/>
          <w:b/>
          <w:bCs/>
          <w:color w:val="252525"/>
          <w:spacing w:val="-8"/>
          <w:sz w:val="28"/>
          <w:szCs w:val="28"/>
          <w:lang w:eastAsia="en-US"/>
        </w:rPr>
      </w:pPr>
      <w:r w:rsidRPr="00E95E94">
        <w:rPr>
          <w:rFonts w:ascii="Times New Roman" w:eastAsia="Times New Roman" w:hAnsi="Times New Roman" w:cs="Times New Roman"/>
          <w:b/>
          <w:bCs/>
          <w:color w:val="252525"/>
          <w:spacing w:val="-8"/>
          <w:sz w:val="28"/>
          <w:szCs w:val="28"/>
          <w:lang w:eastAsia="en-US"/>
        </w:rPr>
        <w:t>6.1</w:t>
      </w:r>
      <w:r w:rsidR="00E95E94" w:rsidRPr="00E95E94">
        <w:rPr>
          <w:rFonts w:ascii="Times New Roman" w:eastAsia="Times New Roman" w:hAnsi="Times New Roman" w:cs="Times New Roman"/>
          <w:b/>
          <w:bCs/>
          <w:color w:val="252525"/>
          <w:spacing w:val="-8"/>
          <w:sz w:val="28"/>
          <w:szCs w:val="28"/>
          <w:lang w:eastAsia="en-US"/>
        </w:rPr>
        <w:t>.</w:t>
      </w:r>
      <w:r w:rsidRPr="00E95E94">
        <w:rPr>
          <w:rFonts w:ascii="Times New Roman" w:eastAsia="Times New Roman" w:hAnsi="Times New Roman" w:cs="Times New Roman"/>
          <w:b/>
          <w:bCs/>
          <w:color w:val="252525"/>
          <w:spacing w:val="-8"/>
          <w:sz w:val="28"/>
          <w:szCs w:val="28"/>
          <w:lang w:eastAsia="en-US"/>
        </w:rPr>
        <w:t xml:space="preserve"> Структура органов управления учреждением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6.1.1</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Управление Учреждением осуществляется на основе сочетания принципов единоначалия и коллегиальности.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6.1.2</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Единоличным исполнительным органом Учреждения является заведующий Учреждением.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6.1.3</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Коллегиальными органами управления Учреждением являются Общее собрание работников Учреждения, Педагогический совет.</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6.1.4</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В целях учета мнения родителей (законных представителей) по вопросам управления образовательной организацией и при принятии Учреждением локальных нормативных актов, затрагивающих их права и законные интересы, по инициативе</w:t>
      </w:r>
      <w:r w:rsidRPr="00E95E94">
        <w:rPr>
          <w:rFonts w:ascii="Times New Roman" w:eastAsia="Times New Roman" w:hAnsi="Times New Roman" w:cs="Times New Roman"/>
          <w:color w:val="000000"/>
          <w:spacing w:val="-8"/>
          <w:sz w:val="28"/>
          <w:szCs w:val="28"/>
          <w:lang w:val="en-US" w:eastAsia="en-US"/>
        </w:rPr>
        <w:t> </w:t>
      </w:r>
      <w:r w:rsidRPr="00E95E94">
        <w:rPr>
          <w:rFonts w:ascii="Times New Roman" w:eastAsia="Times New Roman" w:hAnsi="Times New Roman" w:cs="Times New Roman"/>
          <w:color w:val="000000"/>
          <w:spacing w:val="-8"/>
          <w:sz w:val="28"/>
          <w:szCs w:val="28"/>
          <w:lang w:eastAsia="en-US"/>
        </w:rPr>
        <w:t>родителей (законных представителей) создается</w:t>
      </w:r>
      <w:r w:rsidRPr="00E95E94">
        <w:rPr>
          <w:rFonts w:ascii="Times New Roman" w:eastAsia="Times New Roman" w:hAnsi="Times New Roman" w:cs="Times New Roman"/>
          <w:color w:val="000000"/>
          <w:spacing w:val="-8"/>
          <w:sz w:val="28"/>
          <w:szCs w:val="28"/>
          <w:lang w:val="en-US" w:eastAsia="en-US"/>
        </w:rPr>
        <w:t> </w:t>
      </w:r>
      <w:r w:rsidRPr="00E95E94">
        <w:rPr>
          <w:rFonts w:ascii="Times New Roman" w:eastAsia="Times New Roman" w:hAnsi="Times New Roman" w:cs="Times New Roman"/>
          <w:color w:val="000000"/>
          <w:spacing w:val="-8"/>
          <w:sz w:val="28"/>
          <w:szCs w:val="28"/>
          <w:lang w:eastAsia="en-US"/>
        </w:rPr>
        <w:t>Совет родителей.</w:t>
      </w:r>
    </w:p>
    <w:p w:rsidR="006306D4" w:rsidRPr="00E95E94" w:rsidRDefault="006306D4" w:rsidP="00703B3E">
      <w:pPr>
        <w:spacing w:after="0" w:line="18" w:lineRule="atLeast"/>
        <w:ind w:firstLine="709"/>
        <w:jc w:val="both"/>
        <w:rPr>
          <w:rFonts w:ascii="Times New Roman" w:eastAsia="Times New Roman" w:hAnsi="Times New Roman" w:cs="Times New Roman"/>
          <w:b/>
          <w:bCs/>
          <w:color w:val="252525"/>
          <w:spacing w:val="-8"/>
          <w:sz w:val="28"/>
          <w:szCs w:val="28"/>
          <w:lang w:eastAsia="en-US"/>
        </w:rPr>
      </w:pPr>
      <w:r w:rsidRPr="00E95E94">
        <w:rPr>
          <w:rFonts w:ascii="Times New Roman" w:eastAsia="Times New Roman" w:hAnsi="Times New Roman" w:cs="Times New Roman"/>
          <w:b/>
          <w:bCs/>
          <w:color w:val="252525"/>
          <w:spacing w:val="-8"/>
          <w:sz w:val="28"/>
          <w:szCs w:val="28"/>
          <w:lang w:eastAsia="en-US"/>
        </w:rPr>
        <w:t>6.2</w:t>
      </w:r>
      <w:r w:rsidR="00E95E94" w:rsidRPr="00E95E94">
        <w:rPr>
          <w:rFonts w:ascii="Times New Roman" w:eastAsia="Times New Roman" w:hAnsi="Times New Roman" w:cs="Times New Roman"/>
          <w:b/>
          <w:bCs/>
          <w:color w:val="252525"/>
          <w:spacing w:val="-8"/>
          <w:sz w:val="28"/>
          <w:szCs w:val="28"/>
          <w:lang w:eastAsia="en-US"/>
        </w:rPr>
        <w:t>.</w:t>
      </w:r>
      <w:r w:rsidRPr="00E95E94">
        <w:rPr>
          <w:rFonts w:ascii="Times New Roman" w:eastAsia="Times New Roman" w:hAnsi="Times New Roman" w:cs="Times New Roman"/>
          <w:b/>
          <w:bCs/>
          <w:color w:val="252525"/>
          <w:spacing w:val="-8"/>
          <w:sz w:val="28"/>
          <w:szCs w:val="28"/>
          <w:lang w:eastAsia="en-US"/>
        </w:rPr>
        <w:t xml:space="preserve"> Общее собрание работников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6.2.1</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bCs/>
          <w:color w:val="000000"/>
          <w:spacing w:val="-8"/>
          <w:sz w:val="28"/>
          <w:szCs w:val="28"/>
          <w:lang w:eastAsia="en-US"/>
        </w:rPr>
        <w:t>Общее собрание работников Учреждения</w:t>
      </w:r>
      <w:r w:rsidRPr="00E95E94">
        <w:rPr>
          <w:rFonts w:ascii="Times New Roman" w:eastAsia="Times New Roman" w:hAnsi="Times New Roman" w:cs="Times New Roman"/>
          <w:b/>
          <w:bCs/>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 xml:space="preserve">(далее </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Общее собрание) является постоянно действующим коллегиальным органом управления Учреждения. Общее собрание руководствуется в своей деятельности Федеральным законодательством и законодательством Республики Дагестан, а также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Общее собрание не вправе выступать от имени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В Общее собрание входят руководитель Учреждения и все работники Учреждения, работа в Учреждении для которых является основной. Участие в работе Общего собрания осуществляется его членами на общественных началах </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без оплаты.</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 вопросам, относящимся к ведению Общего собрания, каждый работник имеет право одного голоса.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Компетенция Общего собрания:</w:t>
      </w:r>
    </w:p>
    <w:p w:rsidR="006306D4" w:rsidRPr="00E95E94" w:rsidRDefault="006306D4" w:rsidP="00703B3E">
      <w:pPr>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утверждение представителей работников в комиссию по трудовым спорам, делегированных представительным органом работников;</w:t>
      </w:r>
    </w:p>
    <w:p w:rsidR="006306D4" w:rsidRPr="00E95E94" w:rsidRDefault="006306D4" w:rsidP="00703B3E">
      <w:pPr>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участие в разработке и принятии коллективного договора;</w:t>
      </w:r>
    </w:p>
    <w:p w:rsidR="006306D4" w:rsidRPr="00E95E94" w:rsidRDefault="006306D4" w:rsidP="00703B3E">
      <w:pPr>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внесение предложений руководителю образовательной организации по основным направлениям деятельности образовательной организации, включая предложения по программе развития Учреждения;</w:t>
      </w:r>
    </w:p>
    <w:p w:rsidR="006306D4" w:rsidRPr="00E95E94" w:rsidRDefault="006306D4" w:rsidP="00703B3E">
      <w:pPr>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внесение предложений руководителю образовательной организации по изменению устава, локальных нормативных актов по основным вопросам деятельности образовательной организации, в том числе затрагивающих права и обязанности работников (при отсутствии представительных органов работников);</w:t>
      </w:r>
    </w:p>
    <w:p w:rsidR="006306D4" w:rsidRPr="00E95E94" w:rsidRDefault="006306D4" w:rsidP="00703B3E">
      <w:pPr>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избрание представителя (представительного органа) для представления интересов работников в социальном партнерстве на локальном уровне в порядке, предусмотренном трудовым законодательством;</w:t>
      </w:r>
    </w:p>
    <w:p w:rsidR="006306D4" w:rsidRPr="00E95E94" w:rsidRDefault="006306D4" w:rsidP="00703B3E">
      <w:pPr>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определение первичной профсоюзной организации, которой будет поручено направить руководителю образовательной организации (его представителю) предложение о начале коллективных переговоров от имени всех работников, в порядке, предусмотренном трудовым законодательством;</w:t>
      </w:r>
    </w:p>
    <w:p w:rsidR="006306D4" w:rsidRPr="00E95E94" w:rsidRDefault="006306D4" w:rsidP="00703B3E">
      <w:pPr>
        <w:spacing w:after="0" w:line="18" w:lineRule="atLeast"/>
        <w:ind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утверждение порядка проведения тайного голосования в случаях, предусмотренных настоящим уставом;</w:t>
      </w:r>
    </w:p>
    <w:p w:rsidR="006306D4" w:rsidRPr="00E95E94" w:rsidRDefault="006306D4" w:rsidP="00703B3E">
      <w:pPr>
        <w:spacing w:after="0" w:line="18" w:lineRule="atLeast"/>
        <w:ind w:right="18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принятие решения об объявлении забастовки по предложению представительного органа работников, ранее уполномоченного на разрешение коллективного трудового спора.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6.2.2</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Общее собрание созывается по мере необходимости, но не реже 1 (одного) раза в год. Для решения необходимых вопросов могут созываться внеочередные Общие собрания.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6.2.3</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Первое заседание Общего собрания созывается заведующим Учреждения, который ведет заседание до избрания председателя Общего собрания.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6.2.4</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Председатель Общего собрания избирается из членов Общего собрания на 3 (три) года.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6.2.5</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Председатель Общего собрания открывает и закрывает заседание Общего собрания, предоставляет слово его участникам, выносит на голосование вопросы повестки заседания, подписывает протокол заседания Общего собрания.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6.2.6</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Общее собрание избирает из числа своих членов секретаря Общего собрания сроком на 3 (три) года.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6.2.7</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Секретарь ведет протокол заседания, подписывает его, а также передает оформленные протоколы на хранение в соответствии с установленными в Учреждении правилами организации делопроизводства.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6.2.8</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Председатель Общего собрания должен известить членов Общего собрания о дате, месте проведения и повестке заседания Общего собрания не позднее чем за 10 (десять) рабочих дней до дня его проведения.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6.2.9</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Вопросы для обсуждения на Общем собрании вносятся членами Общего собрания. С учетом внесенных предложений формируется повестка дня Общего собрания.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6.3</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Внеочередное Общее собрание созывается Председателем Общего собрания:</w:t>
      </w:r>
    </w:p>
    <w:p w:rsidR="006306D4" w:rsidRPr="00E95E94" w:rsidRDefault="006306D4" w:rsidP="00703B3E">
      <w:pPr>
        <w:numPr>
          <w:ilvl w:val="0"/>
          <w:numId w:val="1"/>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 собственной инициативе;</w:t>
      </w:r>
    </w:p>
    <w:p w:rsidR="006306D4" w:rsidRPr="00E95E94" w:rsidRDefault="006306D4" w:rsidP="00703B3E">
      <w:pPr>
        <w:numPr>
          <w:ilvl w:val="0"/>
          <w:numId w:val="1"/>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 решению заведующего Учреждения;</w:t>
      </w:r>
    </w:p>
    <w:p w:rsidR="006306D4" w:rsidRPr="00E95E94" w:rsidRDefault="006306D4" w:rsidP="00703B3E">
      <w:pPr>
        <w:numPr>
          <w:ilvl w:val="0"/>
          <w:numId w:val="1"/>
        </w:numPr>
        <w:spacing w:after="0" w:line="18" w:lineRule="atLeast"/>
        <w:ind w:left="0" w:right="18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 предложению не менее 1/2 членов Общего собрания.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Инициаторы созыва должны обратиться с письменным заявлением к Председателю Общего собрания, указав причины, вызвавшие созыв внеочередного Общего собрания, предполагаемую повестку дня и дату проведения.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Председатель Общего собрания должен осуществить подготовку и созыв внеочередного Общего собрания либо вправе принять решение об отказе в его созыве, сообщив инициаторам созыва Общего собрания о причинах отказа в удовлетворении их заявления.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6.4</w:t>
      </w:r>
      <w:r w:rsidR="00E95E94"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Решения Общего собрания принимаются открытым голосованием простым большинством голосов присутствующих и оформляются протоколами.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При равенстве голосов голос председательствующего на заседании Общего собрания является решающим.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Протокол заседания Общего собрания составляется не позднее 5 (пяти) рабочих дней после завершения заседания в двух экземплярах.</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Протокол составляется в соответствии с общими требованиями делопроизводства, установленными в Учреждении, с указанием следующих сведений:</w:t>
      </w:r>
    </w:p>
    <w:p w:rsidR="006306D4" w:rsidRPr="00E95E94" w:rsidRDefault="006306D4" w:rsidP="00703B3E">
      <w:pPr>
        <w:numPr>
          <w:ilvl w:val="0"/>
          <w:numId w:val="2"/>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количество работников, принявших участие в заседании, отметка о соблюдении кворума;</w:t>
      </w:r>
    </w:p>
    <w:p w:rsidR="006306D4" w:rsidRPr="00E95E94" w:rsidRDefault="006306D4" w:rsidP="00703B3E">
      <w:pPr>
        <w:numPr>
          <w:ilvl w:val="0"/>
          <w:numId w:val="2"/>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количество голосов «за», «против» и «воздержался» по каждому вопросу, поставленному на голосование;</w:t>
      </w:r>
    </w:p>
    <w:p w:rsidR="006306D4" w:rsidRPr="00E95E94" w:rsidRDefault="006306D4" w:rsidP="00703B3E">
      <w:pPr>
        <w:numPr>
          <w:ilvl w:val="0"/>
          <w:numId w:val="2"/>
        </w:numPr>
        <w:spacing w:after="0" w:line="18" w:lineRule="atLeast"/>
        <w:ind w:left="0" w:right="180" w:firstLine="709"/>
        <w:jc w:val="both"/>
        <w:rPr>
          <w:rFonts w:ascii="Times New Roman" w:eastAsia="Times New Roman" w:hAnsi="Times New Roman" w:cs="Times New Roman"/>
          <w:color w:val="000000"/>
          <w:spacing w:val="-8"/>
          <w:sz w:val="28"/>
          <w:szCs w:val="28"/>
          <w:lang w:val="en-US" w:eastAsia="en-US"/>
        </w:rPr>
      </w:pPr>
      <w:r w:rsidRPr="00E95E94">
        <w:rPr>
          <w:rFonts w:ascii="Times New Roman" w:eastAsia="Times New Roman" w:hAnsi="Times New Roman" w:cs="Times New Roman"/>
          <w:color w:val="000000"/>
          <w:spacing w:val="-8"/>
          <w:sz w:val="28"/>
          <w:szCs w:val="28"/>
          <w:lang w:val="en-US" w:eastAsia="en-US"/>
        </w:rPr>
        <w:t>решение</w:t>
      </w:r>
      <w:r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val="en-US" w:eastAsia="en-US"/>
        </w:rPr>
        <w:t>Общего</w:t>
      </w:r>
      <w:r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val="en-US" w:eastAsia="en-US"/>
        </w:rPr>
        <w:t>собрания.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6.5</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Решение Общего собрания может быть принято без проведения собрания или заседания путем проведения заочного голосования (опросным путем). Такое голосование может быть проведено путем обмена документами посредством любого вида связи, обеспечивающей аутентичность передаваемых и принимаемых сообщений и их документальное подтверждение.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6.6</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Порядок проведения заочного голосования утверждается на заседании Общего собрания, который предусматривает:</w:t>
      </w:r>
    </w:p>
    <w:p w:rsidR="006306D4" w:rsidRPr="00E95E94" w:rsidRDefault="006306D4" w:rsidP="00703B3E">
      <w:pPr>
        <w:numPr>
          <w:ilvl w:val="0"/>
          <w:numId w:val="3"/>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обязательность сообщения всем работникам вопросов, вынесенных на заочное голосование;</w:t>
      </w:r>
    </w:p>
    <w:p w:rsidR="006306D4" w:rsidRPr="00E95E94" w:rsidRDefault="006306D4" w:rsidP="00703B3E">
      <w:pPr>
        <w:numPr>
          <w:ilvl w:val="0"/>
          <w:numId w:val="3"/>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возможность ознакомления всех работников до начала голосования со всеми необходимыми информацией и материалами;</w:t>
      </w:r>
    </w:p>
    <w:p w:rsidR="006306D4" w:rsidRPr="00E95E94" w:rsidRDefault="006306D4" w:rsidP="00703B3E">
      <w:pPr>
        <w:numPr>
          <w:ilvl w:val="0"/>
          <w:numId w:val="3"/>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возможность вносить предложения о включении в перечень вопросов, вынесенных на заочное голосование, дополнительных вопросов;</w:t>
      </w:r>
    </w:p>
    <w:p w:rsidR="006306D4" w:rsidRPr="00E95E94" w:rsidRDefault="006306D4" w:rsidP="00703B3E">
      <w:pPr>
        <w:numPr>
          <w:ilvl w:val="0"/>
          <w:numId w:val="3"/>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обязательность сообщения всем работникам до начала голосования измененной повестки дня;</w:t>
      </w:r>
    </w:p>
    <w:p w:rsidR="006306D4" w:rsidRPr="00E95E94" w:rsidRDefault="006306D4" w:rsidP="00703B3E">
      <w:pPr>
        <w:numPr>
          <w:ilvl w:val="0"/>
          <w:numId w:val="3"/>
        </w:numPr>
        <w:spacing w:after="0" w:line="18" w:lineRule="atLeast"/>
        <w:ind w:left="0" w:right="18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срок окончания процедуры голосования и подведения итогов голосования.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При проведении заочного голосования не менее чем за 10 (десять) рабочих дней членам Общего собрания направляется предлагаемая повестка дня.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Все члены Общего собрания не менее чем за 3 (три) рабочих дня до начала голосования должны быть ознакомлены со всеми необходимыми информацией и материалами, а также иметь возможность вносить предложения о включении в повестку дня дополнительных вопросов не менее чем за 1 (один)</w:t>
      </w:r>
      <w:r w:rsidRPr="00E95E94">
        <w:rPr>
          <w:rFonts w:ascii="Times New Roman" w:eastAsia="Times New Roman" w:hAnsi="Times New Roman" w:cs="Times New Roman"/>
          <w:color w:val="000000"/>
          <w:spacing w:val="-8"/>
          <w:sz w:val="28"/>
          <w:szCs w:val="28"/>
          <w:lang w:val="en-US" w:eastAsia="en-US"/>
        </w:rPr>
        <w:t> </w:t>
      </w:r>
      <w:r w:rsidRPr="00E95E94">
        <w:rPr>
          <w:rFonts w:ascii="Times New Roman" w:eastAsia="Times New Roman" w:hAnsi="Times New Roman" w:cs="Times New Roman"/>
          <w:color w:val="000000"/>
          <w:spacing w:val="-8"/>
          <w:sz w:val="28"/>
          <w:szCs w:val="28"/>
          <w:lang w:eastAsia="en-US"/>
        </w:rPr>
        <w:t>рабочий день до начала голосования.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6.7</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Решение, принятое путем заочного голосования, оформляется протоколом с указанием следующих сведений:</w:t>
      </w:r>
    </w:p>
    <w:p w:rsidR="006306D4" w:rsidRPr="00E95E94" w:rsidRDefault="006306D4" w:rsidP="00703B3E">
      <w:pPr>
        <w:numPr>
          <w:ilvl w:val="0"/>
          <w:numId w:val="4"/>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количество работников, которым были разосланы вопросы, требующие принятия решения;</w:t>
      </w:r>
    </w:p>
    <w:p w:rsidR="006306D4" w:rsidRPr="00E95E94" w:rsidRDefault="006306D4" w:rsidP="00703B3E">
      <w:pPr>
        <w:numPr>
          <w:ilvl w:val="0"/>
          <w:numId w:val="4"/>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количество работников, принявших участие в заочном голосовании, отметка о соблюдении кворума;</w:t>
      </w:r>
    </w:p>
    <w:p w:rsidR="006306D4" w:rsidRPr="00E95E94" w:rsidRDefault="006306D4" w:rsidP="00703B3E">
      <w:pPr>
        <w:numPr>
          <w:ilvl w:val="0"/>
          <w:numId w:val="4"/>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количество голосов «за», «против» и «воздержался» по каждому вопросу;</w:t>
      </w:r>
    </w:p>
    <w:p w:rsidR="006306D4" w:rsidRPr="00E95E94" w:rsidRDefault="006306D4" w:rsidP="00703B3E">
      <w:pPr>
        <w:numPr>
          <w:ilvl w:val="0"/>
          <w:numId w:val="4"/>
        </w:numPr>
        <w:spacing w:after="0" w:line="18" w:lineRule="atLeast"/>
        <w:ind w:left="0" w:right="18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решение общего собрания работников по каждому вопросу, требующему решения.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К протоколу прикладываются вся информация и материалы, а также иные документы, касающиеся решения.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6.8</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Общее собрание правомочно, если на заседании присутствует более чем две трети его членов.</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Заочное голосование считается состоявшимся, если в установленный в повестке дня срок голосования проголосовали более чем две трети членов Общего собрания.</w:t>
      </w:r>
    </w:p>
    <w:p w:rsidR="006306D4" w:rsidRPr="00E95E94" w:rsidRDefault="006306D4" w:rsidP="00703B3E">
      <w:pPr>
        <w:spacing w:after="0" w:line="18" w:lineRule="atLeast"/>
        <w:ind w:firstLine="709"/>
        <w:jc w:val="both"/>
        <w:rPr>
          <w:rFonts w:ascii="Times New Roman" w:eastAsia="Times New Roman" w:hAnsi="Times New Roman" w:cs="Times New Roman"/>
          <w:b/>
          <w:bCs/>
          <w:color w:val="252525"/>
          <w:spacing w:val="-8"/>
          <w:sz w:val="28"/>
          <w:szCs w:val="28"/>
          <w:u w:val="single"/>
          <w:lang w:eastAsia="en-US"/>
        </w:rPr>
      </w:pPr>
      <w:r w:rsidRPr="00E95E94">
        <w:rPr>
          <w:rFonts w:ascii="Times New Roman" w:eastAsia="Times New Roman" w:hAnsi="Times New Roman" w:cs="Times New Roman"/>
          <w:b/>
          <w:bCs/>
          <w:color w:val="252525"/>
          <w:spacing w:val="-8"/>
          <w:sz w:val="28"/>
          <w:szCs w:val="28"/>
          <w:u w:val="single"/>
          <w:lang w:eastAsia="en-US"/>
        </w:rPr>
        <w:t>6.9</w:t>
      </w:r>
      <w:r w:rsidR="00E95E94" w:rsidRPr="00E95E94">
        <w:rPr>
          <w:rFonts w:ascii="Times New Roman" w:eastAsia="Times New Roman" w:hAnsi="Times New Roman" w:cs="Times New Roman"/>
          <w:b/>
          <w:bCs/>
          <w:color w:val="252525"/>
          <w:spacing w:val="-8"/>
          <w:sz w:val="28"/>
          <w:szCs w:val="28"/>
          <w:u w:val="single"/>
          <w:lang w:eastAsia="en-US"/>
        </w:rPr>
        <w:t>.</w:t>
      </w:r>
      <w:r w:rsidRPr="00E95E94">
        <w:rPr>
          <w:rFonts w:ascii="Times New Roman" w:eastAsia="Times New Roman" w:hAnsi="Times New Roman" w:cs="Times New Roman"/>
          <w:b/>
          <w:bCs/>
          <w:color w:val="252525"/>
          <w:spacing w:val="-8"/>
          <w:sz w:val="28"/>
          <w:szCs w:val="28"/>
          <w:u w:val="single"/>
          <w:lang w:eastAsia="en-US"/>
        </w:rPr>
        <w:t xml:space="preserve"> Педагогический совет</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bCs/>
          <w:color w:val="000000"/>
          <w:spacing w:val="-8"/>
          <w:sz w:val="28"/>
          <w:szCs w:val="28"/>
          <w:lang w:eastAsia="en-US"/>
        </w:rPr>
        <w:t>Педагогический совет</w:t>
      </w:r>
      <w:r w:rsidRPr="00E95E94">
        <w:rPr>
          <w:rFonts w:ascii="Times New Roman" w:eastAsia="Times New Roman" w:hAnsi="Times New Roman" w:cs="Times New Roman"/>
          <w:b/>
          <w:bCs/>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eastAsia="en-US"/>
        </w:rPr>
        <w:t>является постоянно действующим коллегиальным органом управления Учреждения. Педагогический совет руководствуется в своей деятельности Федеральным законодательством и законодательством Республики Дагестан, а также настоящим уставом.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Педагогический совет не вправе выступать от имени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В Педагогический совет входят все педагогические работники Учреждения, а также заведующий Учреждения и старший </w:t>
      </w:r>
      <w:r w:rsidR="00E95E94" w:rsidRPr="00E95E94">
        <w:rPr>
          <w:rFonts w:ascii="Times New Roman" w:eastAsia="Times New Roman" w:hAnsi="Times New Roman" w:cs="Times New Roman"/>
          <w:color w:val="000000"/>
          <w:spacing w:val="-8"/>
          <w:sz w:val="28"/>
          <w:szCs w:val="28"/>
          <w:lang w:eastAsia="en-US"/>
        </w:rPr>
        <w:t>воспитатель.</w:t>
      </w:r>
      <w:r w:rsidRPr="00E95E94">
        <w:rPr>
          <w:rFonts w:ascii="Times New Roman" w:eastAsia="Times New Roman" w:hAnsi="Times New Roman" w:cs="Times New Roman"/>
          <w:color w:val="000000"/>
          <w:spacing w:val="-8"/>
          <w:sz w:val="28"/>
          <w:szCs w:val="28"/>
          <w:lang w:eastAsia="en-US"/>
        </w:rPr>
        <w:t xml:space="preserve"> Участие в работе Педагогического совета осуществляется его членами на общественных началах </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без оплаты.</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 вопросам, относящимся к ведению Педагогического совета, каждый член Педагогического совета имеет право одного голоса.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val="en-US" w:eastAsia="en-US"/>
        </w:rPr>
      </w:pPr>
      <w:r w:rsidRPr="00E95E94">
        <w:rPr>
          <w:rFonts w:ascii="Times New Roman" w:eastAsia="Times New Roman" w:hAnsi="Times New Roman" w:cs="Times New Roman"/>
          <w:color w:val="000000"/>
          <w:spacing w:val="-8"/>
          <w:sz w:val="28"/>
          <w:szCs w:val="28"/>
          <w:lang w:val="en-US" w:eastAsia="en-US"/>
        </w:rPr>
        <w:t>Компетенция</w:t>
      </w:r>
      <w:r w:rsidRPr="00E95E94">
        <w:rPr>
          <w:rFonts w:ascii="Times New Roman" w:eastAsia="Times New Roman" w:hAnsi="Times New Roman" w:cs="Times New Roman"/>
          <w:color w:val="000000"/>
          <w:spacing w:val="-8"/>
          <w:sz w:val="28"/>
          <w:szCs w:val="28"/>
          <w:lang w:eastAsia="en-US"/>
        </w:rPr>
        <w:t xml:space="preserve"> Педагогического совета</w:t>
      </w:r>
      <w:r w:rsidRPr="00E95E94">
        <w:rPr>
          <w:rFonts w:ascii="Times New Roman" w:eastAsia="Times New Roman" w:hAnsi="Times New Roman" w:cs="Times New Roman"/>
          <w:color w:val="000000"/>
          <w:spacing w:val="-8"/>
          <w:sz w:val="28"/>
          <w:szCs w:val="28"/>
          <w:lang w:val="en-US" w:eastAsia="en-US"/>
        </w:rPr>
        <w:t>:</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согласование плана (планов) работы Учреждения на год;</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согласование локального нормативного акта о нормах профессиональной этики педагогических работников;</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согласование образовательных программ, реализуемых Учреждением;</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подготовка предложения по использованию и совершенствованию методов обучения и воспитания, образовательных технологий, электронного обучения;</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согласование решения о поощрении обучающихся и педагогических работников;</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val="en-US" w:eastAsia="en-US"/>
        </w:rPr>
      </w:pPr>
      <w:r w:rsidRPr="00E95E94">
        <w:rPr>
          <w:rFonts w:ascii="Times New Roman" w:eastAsia="Times New Roman" w:hAnsi="Times New Roman" w:cs="Times New Roman"/>
          <w:color w:val="000000"/>
          <w:spacing w:val="-8"/>
          <w:sz w:val="28"/>
          <w:szCs w:val="28"/>
          <w:lang w:val="en-US" w:eastAsia="en-US"/>
        </w:rPr>
        <w:t>рассмотрение</w:t>
      </w:r>
      <w:r w:rsidRPr="00E95E94">
        <w:rPr>
          <w:rFonts w:ascii="Times New Roman" w:eastAsia="Times New Roman" w:hAnsi="Times New Roman" w:cs="Times New Roman"/>
          <w:color w:val="000000"/>
          <w:spacing w:val="-8"/>
          <w:sz w:val="28"/>
          <w:szCs w:val="28"/>
          <w:lang w:eastAsia="en-US"/>
        </w:rPr>
        <w:t xml:space="preserve"> итогов работы Учреждения;</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согласование Положения об аттестации педагогических работников в целях подтверждения соответствия их занимаемым должностям;</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внесение предложений заведующему Учреждения, по основным направлениям образовательной деятельности Учреждения, включая предложения по программе развития Учреждения;</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внесение предложений заведующему Учреждения, по изменению устава, локальных нормативных актов по основным вопросам организации и осуществления образовательной деятельности, в том числе затрагивающих права обучающихся;</w:t>
      </w:r>
    </w:p>
    <w:p w:rsidR="006306D4" w:rsidRPr="00E95E94" w:rsidRDefault="006306D4" w:rsidP="00703B3E">
      <w:pPr>
        <w:numPr>
          <w:ilvl w:val="0"/>
          <w:numId w:val="5"/>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внесение предложений заведующему Учреждения, о материально-техническом обеспечении образовательной деятельности, об оборудовании помещений в соответствии с требованиями федеральных государственных образовательных стандартов, федеральных образовательных программ, санитарно-эпидемиологических требований;</w:t>
      </w:r>
    </w:p>
    <w:p w:rsidR="006306D4" w:rsidRPr="00E95E94" w:rsidRDefault="006306D4" w:rsidP="00703B3E">
      <w:pPr>
        <w:numPr>
          <w:ilvl w:val="0"/>
          <w:numId w:val="5"/>
        </w:numPr>
        <w:spacing w:after="0" w:line="18" w:lineRule="atLeast"/>
        <w:ind w:left="0" w:right="18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заслушивание информации и отчетов членов Педагогического совета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Педагогический совет созывается по мере необходимости, но не реже 1 (одного) раза в квартал. Для решения необходимых вопросов могут созываться внеочередные Педагогические советы.</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Председателем Педагогического совета является заведующий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Председатель открывает и закрывает заседание Педагогического совета, предоставляет слово его участникам, выносит на голосование вопросы повестки заседания, подписывает протокол заседания Педагогического совета.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Педагогический совет избирает из числа своих членов секретаря Педагогического совета сроком на 3 (три) года.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Секретарь ведет протокол заседания Педагогического совета, а также передает оформленные протоколы на хранение в соответствии с установленными в Учреждении правилами организации делопроизводства.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Председатель Педагогического совета объявляет о дате проведения заседания Педагогического совета не позднее чем за 10 (десять) рабочих дней до его созыва.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Вопросы для обсуждения на Педагогическом совете вносятся членами Педагогического совета. С учетом внесенных предложений формируется повестка дня Педагогического совета.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Внеочередной Педагогический совет созывается Председателем Педагогического совета:</w:t>
      </w:r>
    </w:p>
    <w:p w:rsidR="006306D4" w:rsidRPr="00E95E94" w:rsidRDefault="006306D4" w:rsidP="00703B3E">
      <w:pPr>
        <w:numPr>
          <w:ilvl w:val="0"/>
          <w:numId w:val="6"/>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val="en-US" w:eastAsia="en-US"/>
        </w:rPr>
      </w:pPr>
      <w:r w:rsidRPr="00E95E94">
        <w:rPr>
          <w:rFonts w:ascii="Times New Roman" w:eastAsia="Times New Roman" w:hAnsi="Times New Roman" w:cs="Times New Roman"/>
          <w:color w:val="000000"/>
          <w:spacing w:val="-8"/>
          <w:sz w:val="28"/>
          <w:szCs w:val="28"/>
          <w:lang w:val="en-US" w:eastAsia="en-US"/>
        </w:rPr>
        <w:t>по</w:t>
      </w:r>
      <w:r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val="en-US" w:eastAsia="en-US"/>
        </w:rPr>
        <w:t>собственной</w:t>
      </w:r>
      <w:r w:rsidRPr="00E95E94">
        <w:rPr>
          <w:rFonts w:ascii="Times New Roman" w:eastAsia="Times New Roman" w:hAnsi="Times New Roman" w:cs="Times New Roman"/>
          <w:color w:val="000000"/>
          <w:spacing w:val="-8"/>
          <w:sz w:val="28"/>
          <w:szCs w:val="28"/>
          <w:lang w:eastAsia="en-US"/>
        </w:rPr>
        <w:t xml:space="preserve"> </w:t>
      </w:r>
      <w:r w:rsidRPr="00E95E94">
        <w:rPr>
          <w:rFonts w:ascii="Times New Roman" w:eastAsia="Times New Roman" w:hAnsi="Times New Roman" w:cs="Times New Roman"/>
          <w:color w:val="000000"/>
          <w:spacing w:val="-8"/>
          <w:sz w:val="28"/>
          <w:szCs w:val="28"/>
          <w:lang w:val="en-US" w:eastAsia="en-US"/>
        </w:rPr>
        <w:t>инициативе</w:t>
      </w:r>
      <w:r w:rsidRPr="00E95E94">
        <w:rPr>
          <w:rFonts w:ascii="Times New Roman" w:eastAsia="Times New Roman" w:hAnsi="Times New Roman" w:cs="Times New Roman"/>
          <w:color w:val="000000"/>
          <w:spacing w:val="-8"/>
          <w:sz w:val="28"/>
          <w:szCs w:val="28"/>
          <w:lang w:eastAsia="en-US"/>
        </w:rPr>
        <w:t>;</w:t>
      </w:r>
    </w:p>
    <w:p w:rsidR="006306D4" w:rsidRPr="00E95E94" w:rsidRDefault="006306D4" w:rsidP="00703B3E">
      <w:pPr>
        <w:numPr>
          <w:ilvl w:val="0"/>
          <w:numId w:val="6"/>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val="en-US" w:eastAsia="en-US"/>
        </w:rPr>
      </w:pPr>
      <w:r w:rsidRPr="00E95E94">
        <w:rPr>
          <w:rFonts w:ascii="Times New Roman" w:eastAsia="Times New Roman" w:hAnsi="Times New Roman" w:cs="Times New Roman"/>
          <w:color w:val="000000"/>
          <w:spacing w:val="-8"/>
          <w:sz w:val="28"/>
          <w:szCs w:val="28"/>
          <w:lang w:val="en-US" w:eastAsia="en-US"/>
        </w:rPr>
        <w:t>по инициативе Учредителя;</w:t>
      </w:r>
    </w:p>
    <w:p w:rsidR="006306D4" w:rsidRPr="00E95E94" w:rsidRDefault="006306D4" w:rsidP="00703B3E">
      <w:pPr>
        <w:numPr>
          <w:ilvl w:val="0"/>
          <w:numId w:val="6"/>
        </w:numPr>
        <w:spacing w:after="0" w:line="18" w:lineRule="atLeast"/>
        <w:ind w:left="0" w:right="18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 предложению не менее половины членов Педагогического совета.</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Инициаторы созыва должны обратиться с письменным заявлением к Председателю Педагогического совета, указав причины, вызвавшие созыв внеочередного Педагогического совета, предполагаемую повестку дня и дату проведения.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Председатель Педагогического совета должен осуществить подготовку и созыв внеочередного Педагогического совета либо вправе принять решение об отказе в его созыве, сообщив инициаторам созыва Педагогического совета о причинах отказа в удовлетворении их заявления.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Решения Педагогического совета принимаются открытым голосованием простым большинством голосов присутствующих и оформляются протоколами. При равенстве голосов голос Председателя Педагогического совета является решающим.</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Протокол заседания Педагогического совета составляется не позднее</w:t>
      </w:r>
      <w:r w:rsidRPr="00E95E94">
        <w:rPr>
          <w:rFonts w:ascii="Times New Roman" w:eastAsia="Times New Roman" w:hAnsi="Times New Roman" w:cs="Times New Roman"/>
          <w:color w:val="000000"/>
          <w:spacing w:val="-8"/>
          <w:sz w:val="28"/>
          <w:szCs w:val="28"/>
          <w:lang w:val="en-US" w:eastAsia="en-US"/>
        </w:rPr>
        <w:t> </w:t>
      </w:r>
      <w:r w:rsidRPr="00E95E94">
        <w:rPr>
          <w:rFonts w:ascii="Times New Roman" w:eastAsia="Times New Roman" w:hAnsi="Times New Roman" w:cs="Times New Roman"/>
          <w:color w:val="000000"/>
          <w:spacing w:val="-8"/>
          <w:sz w:val="28"/>
          <w:szCs w:val="28"/>
          <w:lang w:eastAsia="en-US"/>
        </w:rPr>
        <w:t>5 (пяти) рабочих дней после его завершения в двух экземплярах.</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Протокол составляется в соответствии с общими требованиями делопроизводства, установленными в Учреждении, с указанием следующих сведений:</w:t>
      </w:r>
    </w:p>
    <w:p w:rsidR="006306D4" w:rsidRPr="00E95E94" w:rsidRDefault="006306D4" w:rsidP="00703B3E">
      <w:pPr>
        <w:numPr>
          <w:ilvl w:val="0"/>
          <w:numId w:val="7"/>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количество педагогических работников, принявших участие в заседании, отметка о соблюдении кворума; </w:t>
      </w:r>
    </w:p>
    <w:p w:rsidR="006306D4" w:rsidRPr="00E95E94" w:rsidRDefault="006306D4" w:rsidP="00703B3E">
      <w:pPr>
        <w:numPr>
          <w:ilvl w:val="0"/>
          <w:numId w:val="7"/>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количество голосов «за», «против» и «воздержался» по каждому вопросу повестки заседания; </w:t>
      </w:r>
    </w:p>
    <w:p w:rsidR="006306D4" w:rsidRPr="00E95E94" w:rsidRDefault="006306D4" w:rsidP="00703B3E">
      <w:pPr>
        <w:numPr>
          <w:ilvl w:val="0"/>
          <w:numId w:val="7"/>
        </w:numPr>
        <w:spacing w:after="0" w:line="18" w:lineRule="atLeast"/>
        <w:ind w:left="0" w:right="18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решение Педагогического совета по каждому вопросу повестки заседания.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Решение Педагогического совета может быть принято без проведения собрания или заседания путем проведения заочного голосования (опросным путем). Такое голосование может быть проведено путем обмена документами посредством любого вида связи, обеспечивающей аутентичность передаваемых и принимаемых сообщений и их документальное подтверждение.</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Порядок проведения заочного голосования утверждается на заседании Педагогического совета, который предусматривает:</w:t>
      </w:r>
    </w:p>
    <w:p w:rsidR="006306D4" w:rsidRPr="00E95E94" w:rsidRDefault="006306D4" w:rsidP="00703B3E">
      <w:pPr>
        <w:numPr>
          <w:ilvl w:val="0"/>
          <w:numId w:val="8"/>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обязательность сообщения всем членам Педагогического совета вопросов, вынесенных на заочное голосование;</w:t>
      </w:r>
    </w:p>
    <w:p w:rsidR="006306D4" w:rsidRPr="00E95E94" w:rsidRDefault="006306D4" w:rsidP="00703B3E">
      <w:pPr>
        <w:numPr>
          <w:ilvl w:val="0"/>
          <w:numId w:val="8"/>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возможность ознакомления всех членов Педагогического совета до начала голосования со всеми необходимыми информацией и материалами; </w:t>
      </w:r>
    </w:p>
    <w:p w:rsidR="006306D4" w:rsidRPr="00E95E94" w:rsidRDefault="006306D4" w:rsidP="00703B3E">
      <w:pPr>
        <w:numPr>
          <w:ilvl w:val="0"/>
          <w:numId w:val="8"/>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возможность вносить предложения о включении в перечень вопросов, вынесенных на заочное голосование, дополнительных вопросов; </w:t>
      </w:r>
    </w:p>
    <w:p w:rsidR="006306D4" w:rsidRPr="00E95E94" w:rsidRDefault="006306D4" w:rsidP="00703B3E">
      <w:pPr>
        <w:numPr>
          <w:ilvl w:val="0"/>
          <w:numId w:val="8"/>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обязательность сообщения всем членам Педагогического совета до начала голосования измененной повестки дня; </w:t>
      </w:r>
    </w:p>
    <w:p w:rsidR="006306D4" w:rsidRPr="00E95E94" w:rsidRDefault="006306D4" w:rsidP="00703B3E">
      <w:pPr>
        <w:numPr>
          <w:ilvl w:val="0"/>
          <w:numId w:val="8"/>
        </w:numPr>
        <w:spacing w:after="0" w:line="18" w:lineRule="atLeast"/>
        <w:ind w:left="0" w:right="18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срок окончания процедуры голосования и подведения итогов голосования.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При проведении заочного голосования не менее чем за 10 (десять) рабочих дней членам Педагогического совета направляется предлагаемая повестка дня.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Все члены Педагогического совета не менее чем за 3 (три) рабочих дня до начала голосования должны быть ознакомлены со всеми необходимыми информацией и материалами, а также иметь возможность вносить предложения о включении в повестку дня дополнительных вопросов не менее чем за 3 (три) рабочих дня до начала голосования.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Решение, принятое путем заочного голосования, оформляется протоколом с указанием следующих сведений:</w:t>
      </w:r>
    </w:p>
    <w:p w:rsidR="006306D4" w:rsidRPr="00E95E94" w:rsidRDefault="006306D4" w:rsidP="00703B3E">
      <w:pPr>
        <w:numPr>
          <w:ilvl w:val="0"/>
          <w:numId w:val="9"/>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количество педагогических работников, которым были разосланы вопросы, требующие принятия решения; </w:t>
      </w:r>
    </w:p>
    <w:p w:rsidR="006306D4" w:rsidRPr="00E95E94" w:rsidRDefault="006306D4" w:rsidP="00703B3E">
      <w:pPr>
        <w:numPr>
          <w:ilvl w:val="0"/>
          <w:numId w:val="9"/>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количество педагогических работников, принявших участие в заочном голосовании, отметка о соблюдении кворума; </w:t>
      </w:r>
    </w:p>
    <w:p w:rsidR="006306D4" w:rsidRPr="00E95E94" w:rsidRDefault="006306D4" w:rsidP="00703B3E">
      <w:pPr>
        <w:numPr>
          <w:ilvl w:val="0"/>
          <w:numId w:val="9"/>
        </w:numPr>
        <w:spacing w:after="0" w:line="18" w:lineRule="atLeast"/>
        <w:ind w:left="0" w:right="180" w:firstLine="709"/>
        <w:contextualSpacing/>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 xml:space="preserve">количество голосов «за», «против» и «воздержался» по каждому вопросу; </w:t>
      </w:r>
    </w:p>
    <w:p w:rsidR="006306D4" w:rsidRPr="00E95E94" w:rsidRDefault="006306D4" w:rsidP="00703B3E">
      <w:pPr>
        <w:numPr>
          <w:ilvl w:val="0"/>
          <w:numId w:val="9"/>
        </w:numPr>
        <w:spacing w:after="0" w:line="18" w:lineRule="atLeast"/>
        <w:ind w:left="0" w:right="180"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решение Педагогического совета по каждому вопросу, требующему решения.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К протоколу прикладываются вся информация и материалы, а также иные документы, касающиеся решения.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Педагогический совет Учреждения правомочен, если на нем присутствует более чем две трети его членов.</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Заочное голосование считается состоявшимся, если в установленный в повестке дня срок голосования проголосовали более чем две трети членов Педагогического совета.</w:t>
      </w:r>
    </w:p>
    <w:p w:rsidR="006306D4" w:rsidRPr="00E95E94" w:rsidRDefault="006306D4" w:rsidP="00703B3E">
      <w:pPr>
        <w:spacing w:after="0" w:line="18" w:lineRule="atLeast"/>
        <w:ind w:firstLine="709"/>
        <w:jc w:val="both"/>
        <w:rPr>
          <w:rFonts w:ascii="Times New Roman" w:eastAsia="Times New Roman" w:hAnsi="Times New Roman" w:cs="Times New Roman"/>
          <w:b/>
          <w:bCs/>
          <w:color w:val="252525"/>
          <w:spacing w:val="-8"/>
          <w:sz w:val="28"/>
          <w:szCs w:val="28"/>
          <w:lang w:eastAsia="en-US"/>
        </w:rPr>
      </w:pPr>
    </w:p>
    <w:p w:rsidR="006306D4" w:rsidRPr="00E95E94" w:rsidRDefault="006306D4" w:rsidP="00703B3E">
      <w:pPr>
        <w:spacing w:after="0" w:line="18" w:lineRule="atLeast"/>
        <w:ind w:firstLine="709"/>
        <w:jc w:val="both"/>
        <w:rPr>
          <w:rFonts w:ascii="Times New Roman" w:eastAsia="Times New Roman" w:hAnsi="Times New Roman" w:cs="Times New Roman"/>
          <w:b/>
          <w:bCs/>
          <w:color w:val="252525"/>
          <w:spacing w:val="-8"/>
          <w:sz w:val="28"/>
          <w:szCs w:val="28"/>
          <w:lang w:eastAsia="en-US"/>
        </w:rPr>
      </w:pPr>
      <w:r w:rsidRPr="00E95E94">
        <w:rPr>
          <w:rFonts w:ascii="Times New Roman" w:eastAsia="Times New Roman" w:hAnsi="Times New Roman" w:cs="Times New Roman"/>
          <w:b/>
          <w:bCs/>
          <w:color w:val="252525"/>
          <w:spacing w:val="-8"/>
          <w:sz w:val="28"/>
          <w:szCs w:val="28"/>
          <w:lang w:eastAsia="en-US"/>
        </w:rPr>
        <w:t>7</w:t>
      </w:r>
      <w:r w:rsidR="00E95E94" w:rsidRPr="00E95E94">
        <w:rPr>
          <w:rFonts w:ascii="Times New Roman" w:eastAsia="Times New Roman" w:hAnsi="Times New Roman" w:cs="Times New Roman"/>
          <w:b/>
          <w:bCs/>
          <w:color w:val="252525"/>
          <w:spacing w:val="-8"/>
          <w:sz w:val="28"/>
          <w:szCs w:val="28"/>
          <w:lang w:eastAsia="en-US"/>
        </w:rPr>
        <w:t>.</w:t>
      </w:r>
      <w:r w:rsidRPr="00E95E94">
        <w:rPr>
          <w:rFonts w:ascii="Times New Roman" w:eastAsia="Times New Roman" w:hAnsi="Times New Roman" w:cs="Times New Roman"/>
          <w:b/>
          <w:bCs/>
          <w:color w:val="252525"/>
          <w:spacing w:val="-8"/>
          <w:sz w:val="28"/>
          <w:szCs w:val="28"/>
          <w:lang w:eastAsia="en-US"/>
        </w:rPr>
        <w:t xml:space="preserve"> Порядок распределения имущества, оставшегося после ликвидации учреждения</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lastRenderedPageBreak/>
        <w:t>7.1</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Принятие решения о ликвидации Учреждения допускается на основании положительного заключения комиссии по оценке последствий такого решения в порядке, предусмотренном уполномоченным органом государственной власти субъекта Российской Федерации.</w:t>
      </w:r>
    </w:p>
    <w:p w:rsidR="006306D4" w:rsidRPr="00E95E94" w:rsidRDefault="006306D4" w:rsidP="00703B3E">
      <w:pPr>
        <w:spacing w:after="0" w:line="18" w:lineRule="atLeast"/>
        <w:ind w:firstLine="709"/>
        <w:jc w:val="both"/>
        <w:rPr>
          <w:rFonts w:ascii="Times New Roman" w:eastAsia="Times New Roman" w:hAnsi="Times New Roman" w:cs="Times New Roman"/>
          <w:color w:val="000000"/>
          <w:spacing w:val="-8"/>
          <w:sz w:val="28"/>
          <w:szCs w:val="28"/>
          <w:lang w:eastAsia="en-US"/>
        </w:rPr>
      </w:pPr>
      <w:r w:rsidRPr="00E95E94">
        <w:rPr>
          <w:rFonts w:ascii="Times New Roman" w:eastAsia="Times New Roman" w:hAnsi="Times New Roman" w:cs="Times New Roman"/>
          <w:color w:val="000000"/>
          <w:spacing w:val="-8"/>
          <w:sz w:val="28"/>
          <w:szCs w:val="28"/>
          <w:lang w:eastAsia="en-US"/>
        </w:rPr>
        <w:t>7.2</w:t>
      </w:r>
      <w:r w:rsidR="00E95E94" w:rsidRPr="00E95E94">
        <w:rPr>
          <w:rFonts w:ascii="Times New Roman" w:eastAsia="Times New Roman" w:hAnsi="Times New Roman" w:cs="Times New Roman"/>
          <w:color w:val="000000"/>
          <w:spacing w:val="-8"/>
          <w:sz w:val="28"/>
          <w:szCs w:val="28"/>
          <w:lang w:eastAsia="en-US"/>
        </w:rPr>
        <w:t>.</w:t>
      </w:r>
      <w:r w:rsidRPr="00E95E94">
        <w:rPr>
          <w:rFonts w:ascii="Times New Roman" w:eastAsia="Times New Roman" w:hAnsi="Times New Roman" w:cs="Times New Roman"/>
          <w:color w:val="000000"/>
          <w:spacing w:val="-8"/>
          <w:sz w:val="28"/>
          <w:szCs w:val="28"/>
          <w:lang w:eastAsia="en-US"/>
        </w:rPr>
        <w:t xml:space="preserve"> При ликвидации Учреждения его имущество после удовлетворения требований кредиторов направляется на цели развития образования в соответствии с уставом Учреждения.</w:t>
      </w:r>
    </w:p>
    <w:sectPr w:rsidR="006306D4" w:rsidRPr="00E95E94" w:rsidSect="00AB1D55">
      <w:pgSz w:w="11906" w:h="16838"/>
      <w:pgMar w:top="680" w:right="567" w:bottom="284" w:left="1134"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A42" w:rsidRDefault="00C70A42">
      <w:pPr>
        <w:spacing w:line="240" w:lineRule="auto"/>
      </w:pPr>
      <w:r>
        <w:separator/>
      </w:r>
    </w:p>
  </w:endnote>
  <w:endnote w:type="continuationSeparator" w:id="0">
    <w:p w:rsidR="00C70A42" w:rsidRDefault="00C70A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Lucida Sans Unicode"/>
    <w:panose1 w:val="02010600030101010101"/>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等线 Light">
    <w:altName w:val="Segoe Print"/>
    <w:charset w:val="00"/>
    <w:family w:val="auto"/>
    <w:pitch w:val="default"/>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 w:name="Times New Roman CYR">
    <w:altName w:val="Times New Roman"/>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A42" w:rsidRDefault="00C70A42">
      <w:pPr>
        <w:spacing w:after="0"/>
      </w:pPr>
      <w:r>
        <w:separator/>
      </w:r>
    </w:p>
  </w:footnote>
  <w:footnote w:type="continuationSeparator" w:id="0">
    <w:p w:rsidR="00C70A42" w:rsidRDefault="00C70A42">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E6D67"/>
    <w:multiLevelType w:val="multilevel"/>
    <w:tmpl w:val="0A0E6D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319586D"/>
    <w:multiLevelType w:val="multilevel"/>
    <w:tmpl w:val="131958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2DE5A22"/>
    <w:multiLevelType w:val="multilevel"/>
    <w:tmpl w:val="22DE5A2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41C96E93"/>
    <w:multiLevelType w:val="multilevel"/>
    <w:tmpl w:val="41C96E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464753FD"/>
    <w:multiLevelType w:val="multilevel"/>
    <w:tmpl w:val="464753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4D2E1D38"/>
    <w:multiLevelType w:val="multilevel"/>
    <w:tmpl w:val="4D2E1D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634A657D"/>
    <w:multiLevelType w:val="multilevel"/>
    <w:tmpl w:val="634A6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671449CB"/>
    <w:multiLevelType w:val="multilevel"/>
    <w:tmpl w:val="671449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C6F1028"/>
    <w:multiLevelType w:val="multilevel"/>
    <w:tmpl w:val="7C6F10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7"/>
  </w:num>
  <w:num w:numId="2">
    <w:abstractNumId w:val="3"/>
  </w:num>
  <w:num w:numId="3">
    <w:abstractNumId w:val="8"/>
  </w:num>
  <w:num w:numId="4">
    <w:abstractNumId w:val="4"/>
  </w:num>
  <w:num w:numId="5">
    <w:abstractNumId w:val="5"/>
  </w:num>
  <w:num w:numId="6">
    <w:abstractNumId w:val="6"/>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44E08"/>
    <w:rsid w:val="0004565F"/>
    <w:rsid w:val="00050EE6"/>
    <w:rsid w:val="00064233"/>
    <w:rsid w:val="000751A3"/>
    <w:rsid w:val="00077903"/>
    <w:rsid w:val="00080207"/>
    <w:rsid w:val="00082D73"/>
    <w:rsid w:val="00094FB6"/>
    <w:rsid w:val="00095ECB"/>
    <w:rsid w:val="00096322"/>
    <w:rsid w:val="0009721B"/>
    <w:rsid w:val="000A11D1"/>
    <w:rsid w:val="000A1CD3"/>
    <w:rsid w:val="000A514C"/>
    <w:rsid w:val="000B36D5"/>
    <w:rsid w:val="000C07DA"/>
    <w:rsid w:val="000D30DB"/>
    <w:rsid w:val="000E76AD"/>
    <w:rsid w:val="00100110"/>
    <w:rsid w:val="00100381"/>
    <w:rsid w:val="00120D01"/>
    <w:rsid w:val="00122C64"/>
    <w:rsid w:val="001245A8"/>
    <w:rsid w:val="00142D46"/>
    <w:rsid w:val="00145336"/>
    <w:rsid w:val="0015361F"/>
    <w:rsid w:val="0015478A"/>
    <w:rsid w:val="00155E46"/>
    <w:rsid w:val="001565BF"/>
    <w:rsid w:val="00156E0A"/>
    <w:rsid w:val="0016765D"/>
    <w:rsid w:val="001850E2"/>
    <w:rsid w:val="001C0106"/>
    <w:rsid w:val="001C31E9"/>
    <w:rsid w:val="001C6770"/>
    <w:rsid w:val="001C677B"/>
    <w:rsid w:val="001D5639"/>
    <w:rsid w:val="00200766"/>
    <w:rsid w:val="00213965"/>
    <w:rsid w:val="00242900"/>
    <w:rsid w:val="00246E5D"/>
    <w:rsid w:val="00255108"/>
    <w:rsid w:val="00265E6B"/>
    <w:rsid w:val="00266DE8"/>
    <w:rsid w:val="0027627E"/>
    <w:rsid w:val="0028018F"/>
    <w:rsid w:val="002A3950"/>
    <w:rsid w:val="002A3BEF"/>
    <w:rsid w:val="002A6309"/>
    <w:rsid w:val="002B02BD"/>
    <w:rsid w:val="002C2066"/>
    <w:rsid w:val="002C3CEE"/>
    <w:rsid w:val="002D21D2"/>
    <w:rsid w:val="002E4E25"/>
    <w:rsid w:val="002F4A23"/>
    <w:rsid w:val="002F61AA"/>
    <w:rsid w:val="003129DA"/>
    <w:rsid w:val="00322AFF"/>
    <w:rsid w:val="00325DD8"/>
    <w:rsid w:val="00343536"/>
    <w:rsid w:val="0034367C"/>
    <w:rsid w:val="00352BB2"/>
    <w:rsid w:val="00354540"/>
    <w:rsid w:val="003717A0"/>
    <w:rsid w:val="00381B76"/>
    <w:rsid w:val="00383E43"/>
    <w:rsid w:val="003853FF"/>
    <w:rsid w:val="00397C80"/>
    <w:rsid w:val="003A1ADD"/>
    <w:rsid w:val="003A5667"/>
    <w:rsid w:val="003C2AF9"/>
    <w:rsid w:val="003C4CAE"/>
    <w:rsid w:val="003D0C24"/>
    <w:rsid w:val="003D4738"/>
    <w:rsid w:val="003D56C9"/>
    <w:rsid w:val="00405B98"/>
    <w:rsid w:val="004102E8"/>
    <w:rsid w:val="004206D2"/>
    <w:rsid w:val="004240BA"/>
    <w:rsid w:val="00425DEF"/>
    <w:rsid w:val="00425E3B"/>
    <w:rsid w:val="00445902"/>
    <w:rsid w:val="004539C5"/>
    <w:rsid w:val="004676DB"/>
    <w:rsid w:val="00471820"/>
    <w:rsid w:val="004720A4"/>
    <w:rsid w:val="00473DF2"/>
    <w:rsid w:val="00480316"/>
    <w:rsid w:val="0048085D"/>
    <w:rsid w:val="00480FD8"/>
    <w:rsid w:val="00481AE7"/>
    <w:rsid w:val="00485F24"/>
    <w:rsid w:val="004A1B40"/>
    <w:rsid w:val="004C4EB4"/>
    <w:rsid w:val="004C6297"/>
    <w:rsid w:val="004D1AB6"/>
    <w:rsid w:val="004E6B93"/>
    <w:rsid w:val="004F487B"/>
    <w:rsid w:val="0050528C"/>
    <w:rsid w:val="005136C4"/>
    <w:rsid w:val="00521038"/>
    <w:rsid w:val="00531940"/>
    <w:rsid w:val="0054472C"/>
    <w:rsid w:val="0054625C"/>
    <w:rsid w:val="005462EC"/>
    <w:rsid w:val="005673D3"/>
    <w:rsid w:val="00585409"/>
    <w:rsid w:val="005A34D2"/>
    <w:rsid w:val="005C1C4E"/>
    <w:rsid w:val="005C5D44"/>
    <w:rsid w:val="005D3048"/>
    <w:rsid w:val="005D38FF"/>
    <w:rsid w:val="005E482E"/>
    <w:rsid w:val="006001D6"/>
    <w:rsid w:val="00600660"/>
    <w:rsid w:val="00603096"/>
    <w:rsid w:val="0061046C"/>
    <w:rsid w:val="00610820"/>
    <w:rsid w:val="00625F94"/>
    <w:rsid w:val="006306D4"/>
    <w:rsid w:val="006455CC"/>
    <w:rsid w:val="006467B6"/>
    <w:rsid w:val="00647DAD"/>
    <w:rsid w:val="00652CBF"/>
    <w:rsid w:val="00667208"/>
    <w:rsid w:val="00675E88"/>
    <w:rsid w:val="0068277A"/>
    <w:rsid w:val="006C3673"/>
    <w:rsid w:val="006C6C52"/>
    <w:rsid w:val="006D2D0A"/>
    <w:rsid w:val="006E08C9"/>
    <w:rsid w:val="006E3045"/>
    <w:rsid w:val="006E5A88"/>
    <w:rsid w:val="006F0E83"/>
    <w:rsid w:val="006F49B5"/>
    <w:rsid w:val="007015BA"/>
    <w:rsid w:val="00701B37"/>
    <w:rsid w:val="007035CD"/>
    <w:rsid w:val="00703B3E"/>
    <w:rsid w:val="00705947"/>
    <w:rsid w:val="00725FE4"/>
    <w:rsid w:val="0073705A"/>
    <w:rsid w:val="0074543A"/>
    <w:rsid w:val="007570DC"/>
    <w:rsid w:val="007625B0"/>
    <w:rsid w:val="00763E6F"/>
    <w:rsid w:val="00772397"/>
    <w:rsid w:val="007774C8"/>
    <w:rsid w:val="0079327D"/>
    <w:rsid w:val="007974CE"/>
    <w:rsid w:val="007A2AC8"/>
    <w:rsid w:val="007A44B7"/>
    <w:rsid w:val="007C5F7D"/>
    <w:rsid w:val="007C6FEC"/>
    <w:rsid w:val="007C7AF4"/>
    <w:rsid w:val="007D1D60"/>
    <w:rsid w:val="007E30F1"/>
    <w:rsid w:val="007E68F6"/>
    <w:rsid w:val="00804880"/>
    <w:rsid w:val="00805223"/>
    <w:rsid w:val="00813B49"/>
    <w:rsid w:val="00814C56"/>
    <w:rsid w:val="00817C46"/>
    <w:rsid w:val="00817DF6"/>
    <w:rsid w:val="0082055A"/>
    <w:rsid w:val="0082060D"/>
    <w:rsid w:val="0083260A"/>
    <w:rsid w:val="00835409"/>
    <w:rsid w:val="00836B28"/>
    <w:rsid w:val="00837AAD"/>
    <w:rsid w:val="00844C2F"/>
    <w:rsid w:val="00871E91"/>
    <w:rsid w:val="00872EE1"/>
    <w:rsid w:val="00877223"/>
    <w:rsid w:val="0088372A"/>
    <w:rsid w:val="00886D56"/>
    <w:rsid w:val="0088735E"/>
    <w:rsid w:val="00891A13"/>
    <w:rsid w:val="00891AB0"/>
    <w:rsid w:val="00893738"/>
    <w:rsid w:val="00895766"/>
    <w:rsid w:val="008A5625"/>
    <w:rsid w:val="008A575E"/>
    <w:rsid w:val="008A6ED4"/>
    <w:rsid w:val="008A7804"/>
    <w:rsid w:val="008B43CE"/>
    <w:rsid w:val="008C565E"/>
    <w:rsid w:val="008D215E"/>
    <w:rsid w:val="008D6272"/>
    <w:rsid w:val="008D6B62"/>
    <w:rsid w:val="008D6F54"/>
    <w:rsid w:val="008D739B"/>
    <w:rsid w:val="008F3B7E"/>
    <w:rsid w:val="008F6BEF"/>
    <w:rsid w:val="009040A5"/>
    <w:rsid w:val="009065F7"/>
    <w:rsid w:val="00910F91"/>
    <w:rsid w:val="009145A5"/>
    <w:rsid w:val="009223FC"/>
    <w:rsid w:val="009341D9"/>
    <w:rsid w:val="009347C9"/>
    <w:rsid w:val="00941E02"/>
    <w:rsid w:val="00945A1A"/>
    <w:rsid w:val="00955155"/>
    <w:rsid w:val="009624FA"/>
    <w:rsid w:val="00967D60"/>
    <w:rsid w:val="009A0538"/>
    <w:rsid w:val="009B1D7D"/>
    <w:rsid w:val="009B36F5"/>
    <w:rsid w:val="009C74B4"/>
    <w:rsid w:val="009D13D3"/>
    <w:rsid w:val="009D6B12"/>
    <w:rsid w:val="009E0527"/>
    <w:rsid w:val="00A02D22"/>
    <w:rsid w:val="00A0348C"/>
    <w:rsid w:val="00A102D4"/>
    <w:rsid w:val="00A12BE3"/>
    <w:rsid w:val="00A144BC"/>
    <w:rsid w:val="00A33D20"/>
    <w:rsid w:val="00A42AB5"/>
    <w:rsid w:val="00A44F3F"/>
    <w:rsid w:val="00A54FDF"/>
    <w:rsid w:val="00A551F0"/>
    <w:rsid w:val="00A621D6"/>
    <w:rsid w:val="00A62E29"/>
    <w:rsid w:val="00A80050"/>
    <w:rsid w:val="00A8140C"/>
    <w:rsid w:val="00A82B20"/>
    <w:rsid w:val="00AA5B70"/>
    <w:rsid w:val="00AB1D55"/>
    <w:rsid w:val="00AD59C0"/>
    <w:rsid w:val="00AD6455"/>
    <w:rsid w:val="00AE372A"/>
    <w:rsid w:val="00AE692B"/>
    <w:rsid w:val="00AE7103"/>
    <w:rsid w:val="00AE7B7B"/>
    <w:rsid w:val="00AF07C3"/>
    <w:rsid w:val="00AF4794"/>
    <w:rsid w:val="00B0129D"/>
    <w:rsid w:val="00B01B7C"/>
    <w:rsid w:val="00B11CE1"/>
    <w:rsid w:val="00B32BBD"/>
    <w:rsid w:val="00B34591"/>
    <w:rsid w:val="00B35623"/>
    <w:rsid w:val="00B411CC"/>
    <w:rsid w:val="00B4615E"/>
    <w:rsid w:val="00B77849"/>
    <w:rsid w:val="00B85A0D"/>
    <w:rsid w:val="00B97042"/>
    <w:rsid w:val="00B97102"/>
    <w:rsid w:val="00BA3E8B"/>
    <w:rsid w:val="00BA4A77"/>
    <w:rsid w:val="00BA7BFF"/>
    <w:rsid w:val="00BB3A54"/>
    <w:rsid w:val="00BF0FBA"/>
    <w:rsid w:val="00BF66DA"/>
    <w:rsid w:val="00C01D6C"/>
    <w:rsid w:val="00C10404"/>
    <w:rsid w:val="00C1442D"/>
    <w:rsid w:val="00C16F89"/>
    <w:rsid w:val="00C4708D"/>
    <w:rsid w:val="00C61276"/>
    <w:rsid w:val="00C63EFA"/>
    <w:rsid w:val="00C70A42"/>
    <w:rsid w:val="00C71E79"/>
    <w:rsid w:val="00C7216A"/>
    <w:rsid w:val="00C76F24"/>
    <w:rsid w:val="00C83816"/>
    <w:rsid w:val="00C91319"/>
    <w:rsid w:val="00C97F5D"/>
    <w:rsid w:val="00CA0B41"/>
    <w:rsid w:val="00CA4D4E"/>
    <w:rsid w:val="00CD04F3"/>
    <w:rsid w:val="00CD17AC"/>
    <w:rsid w:val="00CD5A96"/>
    <w:rsid w:val="00CD7E27"/>
    <w:rsid w:val="00CE26AC"/>
    <w:rsid w:val="00CE56D4"/>
    <w:rsid w:val="00D106D0"/>
    <w:rsid w:val="00D15FE7"/>
    <w:rsid w:val="00D20C32"/>
    <w:rsid w:val="00D30E18"/>
    <w:rsid w:val="00D345ED"/>
    <w:rsid w:val="00D34865"/>
    <w:rsid w:val="00D354F9"/>
    <w:rsid w:val="00D411A0"/>
    <w:rsid w:val="00D46FDA"/>
    <w:rsid w:val="00D524AB"/>
    <w:rsid w:val="00D55A31"/>
    <w:rsid w:val="00D55C1A"/>
    <w:rsid w:val="00D75979"/>
    <w:rsid w:val="00D80CFA"/>
    <w:rsid w:val="00DA4C25"/>
    <w:rsid w:val="00DA50B6"/>
    <w:rsid w:val="00DA6FE5"/>
    <w:rsid w:val="00DA7812"/>
    <w:rsid w:val="00DB6E55"/>
    <w:rsid w:val="00DD4021"/>
    <w:rsid w:val="00DD4BC3"/>
    <w:rsid w:val="00DD581D"/>
    <w:rsid w:val="00DD7ABC"/>
    <w:rsid w:val="00DE053E"/>
    <w:rsid w:val="00DE0DFB"/>
    <w:rsid w:val="00DE158C"/>
    <w:rsid w:val="00DE2ABB"/>
    <w:rsid w:val="00DE6D97"/>
    <w:rsid w:val="00DF3F0A"/>
    <w:rsid w:val="00DF4ED3"/>
    <w:rsid w:val="00DF5D99"/>
    <w:rsid w:val="00E15AEA"/>
    <w:rsid w:val="00E25506"/>
    <w:rsid w:val="00E260F7"/>
    <w:rsid w:val="00E26F9C"/>
    <w:rsid w:val="00E34DC9"/>
    <w:rsid w:val="00E36BBC"/>
    <w:rsid w:val="00E4025E"/>
    <w:rsid w:val="00E458D2"/>
    <w:rsid w:val="00E47A75"/>
    <w:rsid w:val="00E51B55"/>
    <w:rsid w:val="00E51D83"/>
    <w:rsid w:val="00E52E8A"/>
    <w:rsid w:val="00E562DF"/>
    <w:rsid w:val="00E71CA5"/>
    <w:rsid w:val="00E755FB"/>
    <w:rsid w:val="00E84ADD"/>
    <w:rsid w:val="00E95E94"/>
    <w:rsid w:val="00EA3439"/>
    <w:rsid w:val="00EC07C6"/>
    <w:rsid w:val="00EC5D40"/>
    <w:rsid w:val="00ED1615"/>
    <w:rsid w:val="00ED42F6"/>
    <w:rsid w:val="00ED5D01"/>
    <w:rsid w:val="00ED7C47"/>
    <w:rsid w:val="00EE3030"/>
    <w:rsid w:val="00EF0B24"/>
    <w:rsid w:val="00F2407A"/>
    <w:rsid w:val="00F24B8B"/>
    <w:rsid w:val="00F2582A"/>
    <w:rsid w:val="00F3214D"/>
    <w:rsid w:val="00F41601"/>
    <w:rsid w:val="00F466A8"/>
    <w:rsid w:val="00F50B9C"/>
    <w:rsid w:val="00F73A42"/>
    <w:rsid w:val="00F766FE"/>
    <w:rsid w:val="00F80A15"/>
    <w:rsid w:val="00F97195"/>
    <w:rsid w:val="00F97E84"/>
    <w:rsid w:val="00FB4E97"/>
    <w:rsid w:val="00FB5A1C"/>
    <w:rsid w:val="00FE569E"/>
    <w:rsid w:val="00FF3BFF"/>
    <w:rsid w:val="165B5DBE"/>
    <w:rsid w:val="61FE1810"/>
  </w:rsids>
  <m:mathPr>
    <m:mathFont m:val="Cambria Math"/>
    <m:brkBin m:val="before"/>
    <m:brkBinSub m:val="--"/>
    <m:smallFrac/>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D12CB3-BDF8-4B63-8F6B-64B49692E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4" w:lineRule="auto"/>
    </w:pPr>
    <w:rPr>
      <w:rFonts w:eastAsiaTheme="minorEastAsia"/>
      <w:sz w:val="22"/>
      <w:szCs w:val="22"/>
    </w:rPr>
  </w:style>
  <w:style w:type="paragraph" w:styleId="1">
    <w:name w:val="heading 1"/>
    <w:basedOn w:val="a"/>
    <w:next w:val="a"/>
    <w:link w:val="10"/>
    <w:uiPriority w:val="9"/>
    <w:qFormat/>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pPr>
      <w:outlineLvl w:val="1"/>
    </w:pPr>
    <w:rPr>
      <w:i/>
      <w:iCs/>
      <w:sz w:val="28"/>
      <w:szCs w:val="28"/>
    </w:rPr>
  </w:style>
  <w:style w:type="paragraph" w:styleId="3">
    <w:name w:val="heading 3"/>
    <w:basedOn w:val="2"/>
    <w:next w:val="a"/>
    <w:link w:val="30"/>
    <w:uiPriority w:val="9"/>
    <w:qFormat/>
    <w:pPr>
      <w:outlineLvl w:val="2"/>
    </w:pPr>
    <w:rPr>
      <w:i w:val="0"/>
      <w:iCs w:val="0"/>
      <w:sz w:val="26"/>
      <w:szCs w:val="26"/>
    </w:rPr>
  </w:style>
  <w:style w:type="paragraph" w:styleId="4">
    <w:name w:val="heading 4"/>
    <w:basedOn w:val="3"/>
    <w:next w:val="a"/>
    <w:link w:val="40"/>
    <w:uiPriority w:val="9"/>
    <w:qFormat/>
    <w:pPr>
      <w:outlineLvl w:val="3"/>
    </w:pPr>
    <w:rPr>
      <w:rFonts w:ascii="Calibri" w:hAnsi="Calibri"/>
      <w:sz w:val="28"/>
      <w:szCs w:val="28"/>
    </w:rPr>
  </w:style>
  <w:style w:type="paragraph" w:styleId="5">
    <w:name w:val="heading 5"/>
    <w:basedOn w:val="a"/>
    <w:next w:val="a"/>
    <w:link w:val="50"/>
    <w:uiPriority w:val="9"/>
    <w:unhideWhenUsed/>
    <w:qFormat/>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rPr>
      <w:vertAlign w:val="superscript"/>
    </w:rPr>
  </w:style>
  <w:style w:type="character" w:styleId="a4">
    <w:name w:val="endnote reference"/>
    <w:basedOn w:val="a0"/>
    <w:uiPriority w:val="99"/>
    <w:semiHidden/>
    <w:unhideWhenUsed/>
    <w:rPr>
      <w:vertAlign w:val="superscript"/>
    </w:rPr>
  </w:style>
  <w:style w:type="character" w:styleId="a5">
    <w:name w:val="Emphasis"/>
    <w:uiPriority w:val="20"/>
    <w:qFormat/>
    <w:rPr>
      <w:rFonts w:ascii="Calibri" w:hAnsi="Calibri" w:cs="Calibri"/>
      <w:b/>
      <w:bCs/>
      <w:i/>
      <w:iCs/>
    </w:rPr>
  </w:style>
  <w:style w:type="character" w:styleId="a6">
    <w:name w:val="Hyperlink"/>
    <w:basedOn w:val="a0"/>
    <w:uiPriority w:val="99"/>
    <w:unhideWhenUsed/>
    <w:rPr>
      <w:color w:val="0563C1" w:themeColor="hyperlink"/>
      <w:u w:val="single"/>
    </w:rPr>
  </w:style>
  <w:style w:type="character" w:styleId="a7">
    <w:name w:val="Strong"/>
    <w:uiPriority w:val="22"/>
    <w:qFormat/>
    <w:rPr>
      <w:b/>
      <w:bCs/>
    </w:rPr>
  </w:style>
  <w:style w:type="paragraph" w:styleId="a8">
    <w:name w:val="Balloon Text"/>
    <w:basedOn w:val="a"/>
    <w:link w:val="a9"/>
    <w:uiPriority w:val="99"/>
    <w:unhideWhenUsed/>
    <w:pPr>
      <w:spacing w:after="0" w:line="240" w:lineRule="auto"/>
    </w:pPr>
    <w:rPr>
      <w:rFonts w:ascii="Segoe UI" w:hAnsi="Segoe UI" w:cs="Segoe UI"/>
      <w:sz w:val="18"/>
      <w:szCs w:val="18"/>
    </w:rPr>
  </w:style>
  <w:style w:type="paragraph" w:styleId="21">
    <w:name w:val="Body Text 2"/>
    <w:basedOn w:val="a"/>
    <w:link w:val="22"/>
    <w:pPr>
      <w:spacing w:after="0" w:line="240" w:lineRule="auto"/>
      <w:ind w:right="-52"/>
      <w:jc w:val="both"/>
    </w:pPr>
    <w:rPr>
      <w:rFonts w:ascii="Times New Roman" w:eastAsia="Times New Roman" w:hAnsi="Times New Roman" w:cs="Times New Roman"/>
      <w:sz w:val="24"/>
      <w:szCs w:val="20"/>
      <w:lang w:val="en-US"/>
    </w:rPr>
  </w:style>
  <w:style w:type="paragraph" w:styleId="aa">
    <w:name w:val="endnote text"/>
    <w:basedOn w:val="a"/>
    <w:link w:val="ab"/>
    <w:uiPriority w:val="99"/>
    <w:semiHidden/>
    <w:unhideWhenUsed/>
    <w:pPr>
      <w:widowControl w:val="0"/>
      <w:spacing w:after="0" w:line="240" w:lineRule="auto"/>
    </w:pPr>
    <w:rPr>
      <w:rFonts w:ascii="Times New Roman" w:eastAsia="Times New Roman" w:hAnsi="Times New Roman" w:cs="Times New Roman"/>
      <w:sz w:val="20"/>
      <w:szCs w:val="24"/>
    </w:rPr>
  </w:style>
  <w:style w:type="paragraph" w:styleId="ac">
    <w:name w:val="footnote text"/>
    <w:basedOn w:val="a"/>
    <w:link w:val="ad"/>
    <w:uiPriority w:val="99"/>
    <w:semiHidden/>
    <w:unhideWhenUsed/>
    <w:pPr>
      <w:widowControl w:val="0"/>
      <w:spacing w:after="40" w:line="240" w:lineRule="auto"/>
    </w:pPr>
    <w:rPr>
      <w:rFonts w:ascii="Times New Roman" w:eastAsia="Times New Roman" w:hAnsi="Times New Roman" w:cs="Times New Roman"/>
      <w:sz w:val="18"/>
      <w:szCs w:val="24"/>
    </w:rPr>
  </w:style>
  <w:style w:type="paragraph" w:styleId="81">
    <w:name w:val="toc 8"/>
    <w:basedOn w:val="a"/>
    <w:next w:val="a"/>
    <w:uiPriority w:val="39"/>
    <w:unhideWhenUsed/>
    <w:pPr>
      <w:widowControl w:val="0"/>
      <w:spacing w:after="57" w:line="240" w:lineRule="auto"/>
      <w:ind w:left="1984"/>
    </w:pPr>
    <w:rPr>
      <w:rFonts w:ascii="Times New Roman" w:eastAsia="Times New Roman" w:hAnsi="Times New Roman" w:cs="Times New Roman"/>
      <w:sz w:val="24"/>
      <w:szCs w:val="24"/>
    </w:rPr>
  </w:style>
  <w:style w:type="paragraph" w:styleId="ae">
    <w:name w:val="header"/>
    <w:basedOn w:val="a"/>
    <w:link w:val="af"/>
    <w:uiPriority w:val="99"/>
    <w:unhideWhenUsed/>
    <w:pPr>
      <w:tabs>
        <w:tab w:val="center" w:pos="4677"/>
        <w:tab w:val="right" w:pos="9355"/>
      </w:tabs>
      <w:spacing w:after="0" w:line="240" w:lineRule="auto"/>
    </w:pPr>
  </w:style>
  <w:style w:type="paragraph" w:styleId="91">
    <w:name w:val="toc 9"/>
    <w:basedOn w:val="a"/>
    <w:next w:val="a"/>
    <w:uiPriority w:val="39"/>
    <w:unhideWhenUsed/>
    <w:pPr>
      <w:widowControl w:val="0"/>
      <w:spacing w:after="57" w:line="240" w:lineRule="auto"/>
      <w:ind w:left="2268"/>
    </w:pPr>
    <w:rPr>
      <w:rFonts w:ascii="Times New Roman" w:eastAsia="Times New Roman" w:hAnsi="Times New Roman" w:cs="Times New Roman"/>
      <w:sz w:val="24"/>
      <w:szCs w:val="24"/>
    </w:rPr>
  </w:style>
  <w:style w:type="paragraph" w:styleId="71">
    <w:name w:val="toc 7"/>
    <w:basedOn w:val="a"/>
    <w:next w:val="a"/>
    <w:uiPriority w:val="39"/>
    <w:unhideWhenUsed/>
    <w:pPr>
      <w:widowControl w:val="0"/>
      <w:spacing w:after="57" w:line="240" w:lineRule="auto"/>
      <w:ind w:left="1701"/>
    </w:pPr>
    <w:rPr>
      <w:rFonts w:ascii="Times New Roman" w:eastAsia="Times New Roman" w:hAnsi="Times New Roman" w:cs="Times New Roman"/>
      <w:sz w:val="24"/>
      <w:szCs w:val="24"/>
    </w:rPr>
  </w:style>
  <w:style w:type="paragraph" w:styleId="af0">
    <w:name w:val="Body Text"/>
    <w:basedOn w:val="a"/>
    <w:link w:val="af1"/>
    <w:unhideWhenUsed/>
    <w:pPr>
      <w:spacing w:after="120"/>
    </w:pPr>
  </w:style>
  <w:style w:type="paragraph" w:styleId="11">
    <w:name w:val="toc 1"/>
    <w:basedOn w:val="a"/>
    <w:next w:val="a"/>
    <w:uiPriority w:val="39"/>
    <w:unhideWhenUsed/>
    <w:pPr>
      <w:widowControl w:val="0"/>
      <w:spacing w:after="57" w:line="240" w:lineRule="auto"/>
    </w:pPr>
    <w:rPr>
      <w:rFonts w:ascii="Times New Roman" w:eastAsia="Times New Roman" w:hAnsi="Times New Roman" w:cs="Times New Roman"/>
      <w:sz w:val="24"/>
      <w:szCs w:val="24"/>
    </w:rPr>
  </w:style>
  <w:style w:type="paragraph" w:styleId="61">
    <w:name w:val="toc 6"/>
    <w:basedOn w:val="a"/>
    <w:next w:val="a"/>
    <w:uiPriority w:val="39"/>
    <w:unhideWhenUsed/>
    <w:pPr>
      <w:widowControl w:val="0"/>
      <w:spacing w:after="57" w:line="240" w:lineRule="auto"/>
      <w:ind w:left="1417"/>
    </w:pPr>
    <w:rPr>
      <w:rFonts w:ascii="Times New Roman" w:eastAsia="Times New Roman" w:hAnsi="Times New Roman" w:cs="Times New Roman"/>
      <w:sz w:val="24"/>
      <w:szCs w:val="24"/>
    </w:rPr>
  </w:style>
  <w:style w:type="paragraph" w:styleId="31">
    <w:name w:val="toc 3"/>
    <w:basedOn w:val="a"/>
    <w:next w:val="a"/>
    <w:uiPriority w:val="39"/>
    <w:unhideWhenUsed/>
    <w:pPr>
      <w:widowControl w:val="0"/>
      <w:spacing w:after="57" w:line="240" w:lineRule="auto"/>
      <w:ind w:left="567"/>
    </w:pPr>
    <w:rPr>
      <w:rFonts w:ascii="Times New Roman" w:eastAsia="Times New Roman" w:hAnsi="Times New Roman" w:cs="Times New Roman"/>
      <w:sz w:val="24"/>
      <w:szCs w:val="24"/>
    </w:rPr>
  </w:style>
  <w:style w:type="paragraph" w:styleId="23">
    <w:name w:val="toc 2"/>
    <w:basedOn w:val="a"/>
    <w:next w:val="a"/>
    <w:uiPriority w:val="39"/>
    <w:unhideWhenUsed/>
    <w:pPr>
      <w:widowControl w:val="0"/>
      <w:spacing w:after="57" w:line="240" w:lineRule="auto"/>
      <w:ind w:left="283"/>
    </w:pPr>
    <w:rPr>
      <w:rFonts w:ascii="Times New Roman" w:eastAsia="Times New Roman" w:hAnsi="Times New Roman" w:cs="Times New Roman"/>
      <w:sz w:val="24"/>
      <w:szCs w:val="24"/>
    </w:rPr>
  </w:style>
  <w:style w:type="paragraph" w:styleId="41">
    <w:name w:val="toc 4"/>
    <w:basedOn w:val="a"/>
    <w:next w:val="a"/>
    <w:uiPriority w:val="39"/>
    <w:unhideWhenUsed/>
    <w:pPr>
      <w:widowControl w:val="0"/>
      <w:spacing w:after="57" w:line="240" w:lineRule="auto"/>
      <w:ind w:left="850"/>
    </w:pPr>
    <w:rPr>
      <w:rFonts w:ascii="Times New Roman" w:eastAsia="Times New Roman" w:hAnsi="Times New Roman" w:cs="Times New Roman"/>
      <w:sz w:val="24"/>
      <w:szCs w:val="24"/>
    </w:rPr>
  </w:style>
  <w:style w:type="paragraph" w:styleId="51">
    <w:name w:val="toc 5"/>
    <w:basedOn w:val="a"/>
    <w:next w:val="a"/>
    <w:uiPriority w:val="39"/>
    <w:unhideWhenUsed/>
    <w:pPr>
      <w:widowControl w:val="0"/>
      <w:spacing w:after="57" w:line="240" w:lineRule="auto"/>
      <w:ind w:left="1134"/>
    </w:pPr>
    <w:rPr>
      <w:rFonts w:ascii="Times New Roman" w:eastAsia="Times New Roman" w:hAnsi="Times New Roman" w:cs="Times New Roman"/>
      <w:sz w:val="24"/>
      <w:szCs w:val="24"/>
    </w:rPr>
  </w:style>
  <w:style w:type="paragraph" w:styleId="af2">
    <w:name w:val="Body Text Indent"/>
    <w:basedOn w:val="a"/>
    <w:link w:val="af3"/>
    <w:pPr>
      <w:spacing w:after="0" w:line="240" w:lineRule="auto"/>
      <w:ind w:left="-540"/>
      <w:jc w:val="both"/>
    </w:pPr>
    <w:rPr>
      <w:rFonts w:eastAsiaTheme="minorHAnsi"/>
      <w:sz w:val="28"/>
      <w:szCs w:val="24"/>
      <w:lang w:eastAsia="en-US"/>
    </w:rPr>
  </w:style>
  <w:style w:type="paragraph" w:styleId="af4">
    <w:name w:val="Title"/>
    <w:basedOn w:val="a"/>
    <w:next w:val="a"/>
    <w:link w:val="af5"/>
    <w:uiPriority w:val="10"/>
    <w:qFormat/>
    <w:pPr>
      <w:widowControl w:val="0"/>
      <w:spacing w:before="300" w:after="200" w:line="240" w:lineRule="auto"/>
      <w:contextualSpacing/>
    </w:pPr>
    <w:rPr>
      <w:rFonts w:ascii="Times New Roman" w:eastAsia="Times New Roman" w:hAnsi="Times New Roman" w:cs="Times New Roman"/>
      <w:sz w:val="48"/>
      <w:szCs w:val="48"/>
    </w:rPr>
  </w:style>
  <w:style w:type="paragraph" w:styleId="af6">
    <w:name w:val="footer"/>
    <w:basedOn w:val="a"/>
    <w:link w:val="af7"/>
    <w:uiPriority w:val="99"/>
    <w:unhideWhenUsed/>
    <w:pPr>
      <w:tabs>
        <w:tab w:val="center" w:pos="4677"/>
        <w:tab w:val="right" w:pos="9355"/>
      </w:tabs>
      <w:spacing w:after="0" w:line="240" w:lineRule="auto"/>
    </w:pPr>
  </w:style>
  <w:style w:type="paragraph" w:styleId="af8">
    <w:name w:val="Normal (Web)"/>
    <w:basedOn w:val="a"/>
    <w:link w:val="af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Subtitle"/>
    <w:basedOn w:val="a"/>
    <w:next w:val="a"/>
    <w:link w:val="afb"/>
    <w:uiPriority w:val="11"/>
    <w:qFormat/>
    <w:pPr>
      <w:widowControl w:val="0"/>
      <w:spacing w:before="200" w:after="200" w:line="240" w:lineRule="auto"/>
    </w:pPr>
    <w:rPr>
      <w:rFonts w:ascii="Times New Roman" w:eastAsia="Times New Roman" w:hAnsi="Times New Roman" w:cs="Times New Roman"/>
      <w:sz w:val="24"/>
      <w:szCs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357"/>
      <w:jc w:val="both"/>
    </w:pPr>
    <w:rPr>
      <w:rFonts w:ascii="Courier New" w:eastAsia="Times New Roman" w:hAnsi="Courier New" w:cs="Times New Roman"/>
      <w:sz w:val="20"/>
      <w:szCs w:val="20"/>
    </w:rPr>
  </w:style>
  <w:style w:type="table" w:styleId="afc">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pPr>
      <w:widowControl w:val="0"/>
      <w:autoSpaceDE w:val="0"/>
      <w:autoSpaceDN w:val="0"/>
      <w:adjustRightInd w:val="0"/>
    </w:pPr>
    <w:rPr>
      <w:rFonts w:ascii="Times New Roman" w:eastAsiaTheme="minorEastAsia" w:hAnsi="Times New Roman" w:cs="Times New Roman"/>
      <w:sz w:val="24"/>
      <w:szCs w:val="24"/>
    </w:rPr>
  </w:style>
  <w:style w:type="paragraph" w:customStyle="1" w:styleId="ConsPlusTitle">
    <w:name w:val="ConsPlusTitle"/>
    <w:uiPriority w:val="99"/>
    <w:pPr>
      <w:widowControl w:val="0"/>
      <w:autoSpaceDE w:val="0"/>
      <w:autoSpaceDN w:val="0"/>
      <w:adjustRightInd w:val="0"/>
    </w:pPr>
    <w:rPr>
      <w:rFonts w:ascii="Arial" w:eastAsiaTheme="minorEastAsia" w:hAnsi="Arial" w:cs="Arial"/>
      <w:b/>
      <w:bCs/>
      <w:sz w:val="24"/>
      <w:szCs w:val="24"/>
    </w:rPr>
  </w:style>
  <w:style w:type="character" w:customStyle="1" w:styleId="24">
    <w:name w:val="Основной текст (2)_"/>
    <w:basedOn w:val="a0"/>
    <w:link w:val="25"/>
    <w:rPr>
      <w:rFonts w:ascii="Times New Roman" w:eastAsia="Times New Roman" w:hAnsi="Times New Roman" w:cs="Times New Roman"/>
      <w:b/>
      <w:bCs/>
      <w:spacing w:val="4"/>
      <w:sz w:val="25"/>
      <w:szCs w:val="25"/>
      <w:shd w:val="clear" w:color="auto" w:fill="FFFFFF"/>
    </w:rPr>
  </w:style>
  <w:style w:type="paragraph" w:customStyle="1" w:styleId="25">
    <w:name w:val="Основной текст (2)"/>
    <w:basedOn w:val="a"/>
    <w:link w:val="2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customStyle="1" w:styleId="a9">
    <w:name w:val="Текст выноски Знак"/>
    <w:basedOn w:val="a0"/>
    <w:link w:val="a8"/>
    <w:uiPriority w:val="99"/>
    <w:rPr>
      <w:rFonts w:ascii="Segoe UI" w:eastAsiaTheme="minorEastAsia" w:hAnsi="Segoe UI" w:cs="Segoe UI"/>
      <w:sz w:val="18"/>
      <w:szCs w:val="18"/>
      <w:lang w:eastAsia="ru-RU"/>
    </w:rPr>
  </w:style>
  <w:style w:type="character" w:customStyle="1" w:styleId="af">
    <w:name w:val="Верхний колонтитул Знак"/>
    <w:basedOn w:val="a0"/>
    <w:link w:val="ae"/>
    <w:uiPriority w:val="99"/>
    <w:rPr>
      <w:rFonts w:eastAsiaTheme="minorEastAsia"/>
      <w:lang w:eastAsia="ru-RU"/>
    </w:rPr>
  </w:style>
  <w:style w:type="character" w:customStyle="1" w:styleId="af7">
    <w:name w:val="Нижний колонтитул Знак"/>
    <w:basedOn w:val="a0"/>
    <w:link w:val="af6"/>
    <w:uiPriority w:val="99"/>
    <w:rPr>
      <w:rFonts w:eastAsiaTheme="minorEastAsia"/>
      <w:lang w:eastAsia="ru-RU"/>
    </w:rPr>
  </w:style>
  <w:style w:type="character" w:customStyle="1" w:styleId="32">
    <w:name w:val="Основной текст (3)_"/>
    <w:basedOn w:val="a0"/>
    <w:link w:val="33"/>
    <w:rPr>
      <w:rFonts w:ascii="Times New Roman" w:eastAsia="Times New Roman" w:hAnsi="Times New Roman" w:cs="Times New Roman"/>
      <w:b/>
      <w:bCs/>
      <w:sz w:val="28"/>
      <w:szCs w:val="28"/>
      <w:shd w:val="clear" w:color="auto" w:fill="FFFFFF"/>
    </w:rPr>
  </w:style>
  <w:style w:type="paragraph" w:customStyle="1" w:styleId="33">
    <w:name w:val="Основной текст (3)"/>
    <w:basedOn w:val="a"/>
    <w:link w:val="32"/>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Pr>
      <w:rFonts w:ascii="Consolas" w:eastAsia="Consolas" w:hAnsi="Consolas" w:cs="Consolas"/>
      <w:b/>
      <w:bCs/>
      <w:i/>
      <w:iCs/>
      <w:sz w:val="32"/>
      <w:szCs w:val="32"/>
      <w:u w:val="none"/>
    </w:rPr>
  </w:style>
  <w:style w:type="character" w:customStyle="1" w:styleId="12">
    <w:name w:val="Заголовок №1_"/>
    <w:basedOn w:val="a0"/>
    <w:link w:val="13"/>
    <w:rPr>
      <w:rFonts w:ascii="Times New Roman" w:eastAsia="Times New Roman" w:hAnsi="Times New Roman" w:cs="Times New Roman"/>
      <w:b/>
      <w:bCs/>
      <w:sz w:val="26"/>
      <w:szCs w:val="26"/>
      <w:shd w:val="clear" w:color="auto" w:fill="FFFFFF"/>
    </w:rPr>
  </w:style>
  <w:style w:type="paragraph" w:customStyle="1" w:styleId="13">
    <w:name w:val="Заголовок №1"/>
    <w:basedOn w:val="a"/>
    <w:link w:val="12"/>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Pr>
      <w:rFonts w:ascii="Calibri" w:eastAsia="Times New Roman" w:hAnsi="Calibri" w:cs="Times New Roman"/>
      <w:b/>
      <w:bCs/>
      <w:sz w:val="28"/>
      <w:szCs w:val="28"/>
      <w:lang w:eastAsia="ru-RU"/>
    </w:rPr>
  </w:style>
  <w:style w:type="paragraph" w:customStyle="1" w:styleId="510">
    <w:name w:val="Заголовок 51"/>
    <w:basedOn w:val="a"/>
    <w:next w:val="a"/>
    <w:uiPriority w:val="9"/>
    <w:semiHidden/>
    <w:unhideWhenUsed/>
    <w:qFormat/>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Pr>
      <w:rFonts w:ascii="Arial" w:eastAsia="Arial" w:hAnsi="Arial" w:cs="Arial"/>
      <w:b/>
      <w:bCs/>
      <w:lang w:eastAsia="ru-RU"/>
    </w:rPr>
  </w:style>
  <w:style w:type="character" w:customStyle="1" w:styleId="70">
    <w:name w:val="Заголовок 7 Знак"/>
    <w:basedOn w:val="a0"/>
    <w:link w:val="7"/>
    <w:uiPriority w:val="9"/>
    <w:rPr>
      <w:rFonts w:ascii="Arial" w:eastAsia="Arial" w:hAnsi="Arial" w:cs="Arial"/>
      <w:b/>
      <w:bCs/>
      <w:i/>
      <w:iCs/>
      <w:lang w:eastAsia="ru-RU"/>
    </w:rPr>
  </w:style>
  <w:style w:type="character" w:customStyle="1" w:styleId="80">
    <w:name w:val="Заголовок 8 Знак"/>
    <w:basedOn w:val="a0"/>
    <w:link w:val="8"/>
    <w:uiPriority w:val="9"/>
    <w:rPr>
      <w:rFonts w:ascii="Arial" w:eastAsia="Arial" w:hAnsi="Arial" w:cs="Arial"/>
      <w:i/>
      <w:iCs/>
      <w:lang w:eastAsia="ru-RU"/>
    </w:rPr>
  </w:style>
  <w:style w:type="character" w:customStyle="1" w:styleId="90">
    <w:name w:val="Заголовок 9 Знак"/>
    <w:basedOn w:val="a0"/>
    <w:link w:val="9"/>
    <w:uiPriority w:val="9"/>
    <w:rPr>
      <w:rFonts w:ascii="Arial" w:eastAsia="Arial" w:hAnsi="Arial" w:cs="Arial"/>
      <w:i/>
      <w:iCs/>
      <w:sz w:val="21"/>
      <w:szCs w:val="21"/>
      <w:lang w:eastAsia="ru-RU"/>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paragraph" w:styleId="afd">
    <w:name w:val="List Paragraph"/>
    <w:basedOn w:val="a"/>
    <w:uiPriority w:val="99"/>
    <w:qFormat/>
    <w:pPr>
      <w:widowControl w:val="0"/>
      <w:spacing w:after="0" w:line="240" w:lineRule="auto"/>
      <w:ind w:left="720"/>
      <w:contextualSpacing/>
    </w:pPr>
    <w:rPr>
      <w:rFonts w:ascii="Times New Roman" w:eastAsia="Times New Roman" w:hAnsi="Times New Roman" w:cs="Times New Roman"/>
      <w:sz w:val="24"/>
      <w:szCs w:val="24"/>
    </w:rPr>
  </w:style>
  <w:style w:type="paragraph" w:styleId="afe">
    <w:name w:val="No Spacing"/>
    <w:uiPriority w:val="1"/>
    <w:qFormat/>
    <w:rPr>
      <w:rFonts w:ascii="Calibri" w:eastAsia="Calibri" w:hAnsi="Calibri" w:cs="Calibri"/>
      <w:sz w:val="22"/>
      <w:szCs w:val="22"/>
      <w:lang w:eastAsia="en-US"/>
    </w:rPr>
  </w:style>
  <w:style w:type="character" w:customStyle="1" w:styleId="af5">
    <w:name w:val="Заголовок Знак"/>
    <w:basedOn w:val="a0"/>
    <w:link w:val="af4"/>
    <w:uiPriority w:val="10"/>
    <w:rPr>
      <w:rFonts w:ascii="Times New Roman" w:eastAsia="Times New Roman" w:hAnsi="Times New Roman" w:cs="Times New Roman"/>
      <w:sz w:val="48"/>
      <w:szCs w:val="48"/>
      <w:lang w:eastAsia="ru-RU"/>
    </w:rPr>
  </w:style>
  <w:style w:type="character" w:customStyle="1" w:styleId="afb">
    <w:name w:val="Подзаголовок Знак"/>
    <w:basedOn w:val="a0"/>
    <w:link w:val="afa"/>
    <w:uiPriority w:val="11"/>
    <w:rPr>
      <w:rFonts w:ascii="Times New Roman" w:eastAsia="Times New Roman" w:hAnsi="Times New Roman" w:cs="Times New Roman"/>
      <w:sz w:val="24"/>
      <w:szCs w:val="24"/>
      <w:lang w:eastAsia="ru-RU"/>
    </w:rPr>
  </w:style>
  <w:style w:type="paragraph" w:styleId="26">
    <w:name w:val="Quote"/>
    <w:basedOn w:val="a"/>
    <w:next w:val="a"/>
    <w:link w:val="27"/>
    <w:uiPriority w:val="29"/>
    <w:qFormat/>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7">
    <w:name w:val="Цитата 2 Знак"/>
    <w:basedOn w:val="a0"/>
    <w:link w:val="26"/>
    <w:uiPriority w:val="29"/>
    <w:rPr>
      <w:rFonts w:ascii="Times New Roman" w:eastAsia="Times New Roman" w:hAnsi="Times New Roman" w:cs="Times New Roman"/>
      <w:i/>
      <w:sz w:val="24"/>
      <w:szCs w:val="24"/>
      <w:lang w:eastAsia="ru-RU"/>
    </w:rPr>
  </w:style>
  <w:style w:type="paragraph" w:styleId="aff">
    <w:name w:val="Intense Quote"/>
    <w:basedOn w:val="a"/>
    <w:next w:val="a"/>
    <w:link w:val="aff0"/>
    <w:uiPriority w:val="30"/>
    <w:qFormat/>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f0">
    <w:name w:val="Выделенная цитата Знак"/>
    <w:basedOn w:val="a0"/>
    <w:link w:val="aff"/>
    <w:uiPriority w:val="30"/>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style>
  <w:style w:type="character" w:customStyle="1" w:styleId="FooterChar">
    <w:name w:val="Footer Char"/>
    <w:basedOn w:val="a0"/>
    <w:uiPriority w:val="99"/>
  </w:style>
  <w:style w:type="paragraph" w:customStyle="1" w:styleId="14">
    <w:name w:val="Название объекта1"/>
    <w:basedOn w:val="a"/>
    <w:next w:val="a"/>
    <w:uiPriority w:val="35"/>
    <w:semiHidden/>
    <w:unhideWhenUsed/>
    <w:qFormat/>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style>
  <w:style w:type="table" w:customStyle="1" w:styleId="15">
    <w:name w:val="Сетка таблицы1"/>
    <w:basedOn w:val="a1"/>
    <w:uiPriority w:val="59"/>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Pr>
      <w:rFonts w:ascii="Calibri" w:eastAsia="Calibri" w:hAnsi="Calibri" w:cs="Calibri"/>
    </w:r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0">
    <w:name w:val="Таблица простая 41"/>
    <w:basedOn w:val="a1"/>
    <w:uiPriority w:val="99"/>
    <w:rPr>
      <w:rFonts w:ascii="Calibri" w:eastAsia="Calibri" w:hAnsi="Calibri" w:cs="Calibri"/>
    </w:r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1">
    <w:name w:val="Таблица простая 51"/>
    <w:basedOn w:val="a1"/>
    <w:uiPriority w:val="99"/>
    <w:rPr>
      <w:rFonts w:ascii="Calibri" w:eastAsia="Calibri" w:hAnsi="Calibri" w:cs="Calibri"/>
    </w:rPr>
    <w:tblPr/>
    <w:tblStylePr w:type="firstRow">
      <w:rPr>
        <w:i/>
        <w:color w:val="404040"/>
      </w:rPr>
      <w:tblPr/>
      <w:tcPr>
        <w:tcBorders>
          <w:left w:val="nil"/>
          <w:bottom w:val="single" w:sz="4" w:space="0" w:color="404040"/>
          <w:right w:val="nil"/>
        </w:tcBorders>
        <w:shd w:val="clear" w:color="FFFFFF" w:fill="FFFFFF"/>
      </w:tcPr>
    </w:tblStylePr>
    <w:tblStylePr w:type="lastRow">
      <w:rPr>
        <w:i/>
        <w:color w:val="404040"/>
      </w:rPr>
      <w:tblPr/>
      <w:tcPr>
        <w:tcBorders>
          <w:top w:val="single" w:sz="4" w:space="0" w:color="404040"/>
          <w:left w:val="nil"/>
          <w:right w:val="nil"/>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Pr>
      <w:rFonts w:ascii="Calibri" w:eastAsia="Calibri" w:hAnsi="Calibri" w:cs="Calibri"/>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Calibri" w:eastAsia="Calibri" w:hAnsi="Calibri" w:cs="Calibri"/>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Calibri" w:eastAsia="Calibri" w:hAnsi="Calibri" w:cs="Calibri"/>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Calibri" w:eastAsia="Calibri" w:hAnsi="Calibri" w:cs="Calibri"/>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Calibri" w:eastAsia="Calibri" w:hAnsi="Calibri" w:cs="Calibri"/>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Calibri" w:eastAsia="Calibri" w:hAnsi="Calibri" w:cs="Calibri"/>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Calibri" w:eastAsia="Calibri" w:hAnsi="Calibri" w:cs="Calibri"/>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Pr>
      <w:rFonts w:ascii="Calibri" w:eastAsia="Calibri" w:hAnsi="Calibri" w:cs="Calibri"/>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FFFFFF"/>
      </w:tcPr>
    </w:tblStylePr>
    <w:tblStylePr w:type="lastRow">
      <w:rPr>
        <w:b/>
        <w:color w:val="404040"/>
      </w:rPr>
      <w:tblPr/>
      <w:tcPr>
        <w:tcBorders>
          <w:top w:val="single" w:sz="4" w:space="0" w:color="6A6A6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Pr>
      <w:rFonts w:ascii="Calibri" w:eastAsia="Calibri" w:hAnsi="Calibri" w:cs="Calibri"/>
    </w:rPr>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FFFFFF"/>
      </w:tcPr>
    </w:tblStylePr>
    <w:tblStylePr w:type="lastRow">
      <w:rPr>
        <w:b/>
        <w:color w:val="404040"/>
      </w:rPr>
      <w:tblPr/>
      <w:tcPr>
        <w:tcBorders>
          <w:top w:val="single" w:sz="4" w:space="0" w:color="5D8AC2"/>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Pr>
      <w:rFonts w:ascii="Calibri" w:eastAsia="Calibri" w:hAnsi="Calibri" w:cs="Calibri"/>
    </w:rPr>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FFFFFF"/>
      </w:tcPr>
    </w:tblStylePr>
    <w:tblStylePr w:type="lastRow">
      <w:rPr>
        <w:b/>
        <w:color w:val="404040"/>
      </w:rPr>
      <w:tblPr/>
      <w:tcPr>
        <w:tcBorders>
          <w:top w:val="single" w:sz="4" w:space="0" w:color="D9969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Pr>
      <w:rFonts w:ascii="Calibri" w:eastAsia="Calibri" w:hAnsi="Calibri" w:cs="Calibri"/>
    </w:rPr>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FFFFFF"/>
      </w:tcPr>
    </w:tblStylePr>
    <w:tblStylePr w:type="lastRow">
      <w:rPr>
        <w:b/>
        <w:color w:val="404040"/>
      </w:rPr>
      <w:tblPr/>
      <w:tcPr>
        <w:tcBorders>
          <w:top w:val="single" w:sz="4" w:space="0" w:color="9ABB59"/>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Pr>
      <w:rFonts w:ascii="Calibri" w:eastAsia="Calibri" w:hAnsi="Calibri" w:cs="Calibri"/>
    </w:rPr>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FFFFFF"/>
      </w:tcPr>
    </w:tblStylePr>
    <w:tblStylePr w:type="lastRow">
      <w:rPr>
        <w:b/>
        <w:color w:val="404040"/>
      </w:rPr>
      <w:tblPr/>
      <w:tcPr>
        <w:tcBorders>
          <w:top w:val="single" w:sz="4" w:space="0" w:color="B2A1C6"/>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Pr>
      <w:rFonts w:ascii="Calibri" w:eastAsia="Calibri" w:hAnsi="Calibri" w:cs="Calibri"/>
    </w:rPr>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FFFFFF"/>
      </w:tcPr>
    </w:tblStylePr>
    <w:tblStylePr w:type="lastRow">
      <w:rPr>
        <w:b/>
        <w:color w:val="404040"/>
      </w:rPr>
      <w:tblPr/>
      <w:tcPr>
        <w:tcBorders>
          <w:top w:val="single" w:sz="4" w:space="0" w:color="4BACC6"/>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Pr>
      <w:rFonts w:ascii="Calibri" w:eastAsia="Calibri" w:hAnsi="Calibri" w:cs="Calibri"/>
    </w:rPr>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FFFFFF"/>
      </w:tcPr>
    </w:tblStylePr>
    <w:tblStylePr w:type="lastRow">
      <w:rPr>
        <w:b/>
        <w:color w:val="404040"/>
      </w:rPr>
      <w:tblPr/>
      <w:tcPr>
        <w:tcBorders>
          <w:top w:val="single" w:sz="4" w:space="0" w:color="F79646"/>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Pr>
      <w:rFonts w:ascii="Calibri" w:eastAsia="Calibri" w:hAnsi="Calibri" w:cs="Calibri"/>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Pr>
      <w:rFonts w:ascii="Calibri" w:eastAsia="Calibri" w:hAnsi="Calibri" w:cs="Calibri"/>
    </w:rPr>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Pr>
      <w:rFonts w:ascii="Calibri" w:eastAsia="Calibri" w:hAnsi="Calibri" w:cs="Calibri"/>
    </w:rPr>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Pr>
      <w:rFonts w:ascii="Calibri" w:eastAsia="Calibri" w:hAnsi="Calibri" w:cs="Calibri"/>
    </w:rPr>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Pr>
      <w:rFonts w:ascii="Calibri" w:eastAsia="Calibri" w:hAnsi="Calibri" w:cs="Calibri"/>
    </w:rPr>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Pr>
      <w:rFonts w:ascii="Calibri" w:eastAsia="Calibri" w:hAnsi="Calibri" w:cs="Calibri"/>
    </w:rPr>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Pr>
      <w:rFonts w:ascii="Calibri" w:eastAsia="Calibri" w:hAnsi="Calibri" w:cs="Calibri"/>
    </w:rPr>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Pr>
      <w:rFonts w:ascii="Calibri" w:eastAsia="Calibri" w:hAnsi="Calibri" w:cs="Calibri"/>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Pr>
      <w:rFonts w:ascii="Calibri" w:eastAsia="Calibri" w:hAnsi="Calibri" w:cs="Calibri"/>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Pr>
      <w:rFonts w:ascii="Calibri" w:eastAsia="Calibri" w:hAnsi="Calibri" w:cs="Calibri"/>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Pr>
      <w:rFonts w:ascii="Calibri" w:eastAsia="Calibri" w:hAnsi="Calibri" w:cs="Calibri"/>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Pr>
      <w:rFonts w:ascii="Calibri" w:eastAsia="Calibri" w:hAnsi="Calibri" w:cs="Calibri"/>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Pr>
      <w:rFonts w:ascii="Calibri" w:eastAsia="Calibri" w:hAnsi="Calibri" w:cs="Calibri"/>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Pr>
      <w:rFonts w:ascii="Calibri" w:eastAsia="Calibri" w:hAnsi="Calibri" w:cs="Calibri"/>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Pr>
      <w:rFonts w:ascii="Calibri" w:eastAsia="Calibri" w:hAnsi="Calibri" w:cs="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Pr>
      <w:rFonts w:ascii="Calibri" w:eastAsia="Calibri" w:hAnsi="Calibri" w:cs="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Pr>
      <w:rFonts w:ascii="Calibri" w:eastAsia="Calibri" w:hAnsi="Calibri" w:cs="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Pr>
      <w:rFonts w:ascii="Calibri" w:eastAsia="Calibri" w:hAnsi="Calibri" w:cs="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Pr>
      <w:rFonts w:ascii="Calibri" w:eastAsia="Calibri" w:hAnsi="Calibri" w:cs="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Pr>
      <w:rFonts w:ascii="Calibri" w:eastAsia="Calibri" w:hAnsi="Calibri" w:cs="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Pr>
      <w:rFonts w:ascii="Calibri" w:eastAsia="Calibri" w:hAnsi="Calibri" w:cs="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Pr>
      <w:rFonts w:ascii="Calibri" w:eastAsia="Calibri" w:hAnsi="Calibri" w:cs="Calibri"/>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Calibri" w:eastAsia="Calibri" w:hAnsi="Calibri" w:cs="Calibri"/>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Calibri" w:eastAsia="Calibri" w:hAnsi="Calibri" w:cs="Calibri"/>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Calibri" w:eastAsia="Calibri" w:hAnsi="Calibri" w:cs="Calibri"/>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Calibri" w:eastAsia="Calibri" w:hAnsi="Calibri" w:cs="Calibri"/>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Calibri" w:eastAsia="Calibri" w:hAnsi="Calibri" w:cs="Calibri"/>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Calibri" w:eastAsia="Calibri" w:hAnsi="Calibri" w:cs="Calibri"/>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Pr>
      <w:rFonts w:ascii="Calibri" w:eastAsia="Calibri" w:hAnsi="Calibri" w:cs="Calibri"/>
    </w:rPr>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FFFFFF"/>
      </w:tcPr>
    </w:tblStylePr>
    <w:tblStylePr w:type="lastCol">
      <w:rPr>
        <w:rFonts w:ascii="Arial" w:hAnsi="Arial"/>
        <w:i/>
        <w:color w:val="7F7F7F"/>
        <w:sz w:val="22"/>
      </w:rPr>
      <w:tblPr/>
      <w:tcPr>
        <w:tcBorders>
          <w:top w:val="nil"/>
          <w:left w:val="single" w:sz="4" w:space="0" w:color="7F7F7F"/>
          <w:bottom w:val="nil"/>
          <w:right w:val="nil"/>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Calibri" w:eastAsia="Calibri" w:hAnsi="Calibri" w:cs="Calibri"/>
    </w:rPr>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FFFFFF"/>
      </w:tcPr>
    </w:tblStylePr>
    <w:tblStylePr w:type="lastCol">
      <w:rPr>
        <w:rFonts w:ascii="Arial" w:hAnsi="Arial"/>
        <w:i/>
        <w:color w:val="A6BFDD"/>
        <w:sz w:val="22"/>
      </w:rPr>
      <w:tblPr/>
      <w:tcPr>
        <w:tcBorders>
          <w:top w:val="nil"/>
          <w:left w:val="single" w:sz="4" w:space="0" w:color="A6BFDD"/>
          <w:bottom w:val="nil"/>
          <w:right w:val="nil"/>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Calibri" w:eastAsia="Calibri" w:hAnsi="Calibri" w:cs="Calibri"/>
    </w:rPr>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FFFFFF"/>
      </w:tcPr>
    </w:tblStylePr>
    <w:tblStylePr w:type="lastCol">
      <w:rPr>
        <w:rFonts w:ascii="Arial" w:hAnsi="Arial"/>
        <w:i/>
        <w:color w:val="D99695"/>
        <w:sz w:val="22"/>
      </w:rPr>
      <w:tblPr/>
      <w:tcPr>
        <w:tcBorders>
          <w:top w:val="nil"/>
          <w:left w:val="single" w:sz="4" w:space="0" w:color="D99695"/>
          <w:bottom w:val="nil"/>
          <w:right w:val="nil"/>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Calibri" w:eastAsia="Calibri" w:hAnsi="Calibri" w:cs="Calibri"/>
    </w:rPr>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FFFFFF"/>
      </w:tcPr>
    </w:tblStylePr>
    <w:tblStylePr w:type="lastCol">
      <w:rPr>
        <w:rFonts w:ascii="Arial" w:hAnsi="Arial"/>
        <w:i/>
        <w:color w:val="9ABB59"/>
        <w:sz w:val="22"/>
      </w:rPr>
      <w:tblPr/>
      <w:tcPr>
        <w:tcBorders>
          <w:top w:val="nil"/>
          <w:left w:val="single" w:sz="4" w:space="0" w:color="9ABB59"/>
          <w:bottom w:val="nil"/>
          <w:right w:val="nil"/>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Calibri" w:eastAsia="Calibri" w:hAnsi="Calibri" w:cs="Calibri"/>
    </w:rPr>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FFFFFF"/>
      </w:tcPr>
    </w:tblStylePr>
    <w:tblStylePr w:type="lastCol">
      <w:rPr>
        <w:rFonts w:ascii="Arial" w:hAnsi="Arial"/>
        <w:i/>
        <w:color w:val="B2A1C6"/>
        <w:sz w:val="22"/>
      </w:rPr>
      <w:tblPr/>
      <w:tcPr>
        <w:tcBorders>
          <w:top w:val="nil"/>
          <w:left w:val="single" w:sz="4" w:space="0" w:color="B2A1C6"/>
          <w:bottom w:val="nil"/>
          <w:right w:val="nil"/>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Calibri" w:eastAsia="Calibri" w:hAnsi="Calibri" w:cs="Calibri"/>
    </w:rPr>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FFFFFF"/>
      </w:tcPr>
    </w:tblStylePr>
    <w:tblStylePr w:type="lastCol">
      <w:rPr>
        <w:rFonts w:ascii="Arial" w:hAnsi="Arial"/>
        <w:i/>
        <w:color w:val="266779"/>
        <w:sz w:val="22"/>
      </w:rPr>
      <w:tblPr/>
      <w:tcPr>
        <w:tcBorders>
          <w:top w:val="nil"/>
          <w:left w:val="single" w:sz="4" w:space="0" w:color="99D0DE"/>
          <w:bottom w:val="nil"/>
          <w:right w:val="nil"/>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Calibri" w:eastAsia="Calibri" w:hAnsi="Calibri" w:cs="Calibri"/>
    </w:rPr>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FFFFFF"/>
      </w:tcPr>
    </w:tblStylePr>
    <w:tblStylePr w:type="lastCol">
      <w:rPr>
        <w:rFonts w:ascii="Arial" w:hAnsi="Arial"/>
        <w:i/>
        <w:color w:val="B15407"/>
        <w:sz w:val="22"/>
      </w:rPr>
      <w:tblPr/>
      <w:tcPr>
        <w:tcBorders>
          <w:top w:val="nil"/>
          <w:left w:val="single" w:sz="4" w:space="0" w:color="FAC396"/>
          <w:bottom w:val="nil"/>
          <w:right w:val="nil"/>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Pr>
      <w:rFonts w:ascii="Calibri" w:eastAsia="Calibri" w:hAnsi="Calibri" w:cs="Calibri"/>
    </w:rP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Pr>
      <w:rFonts w:ascii="Calibri" w:eastAsia="Calibri" w:hAnsi="Calibri" w:cs="Calibri"/>
    </w:rPr>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Pr>
      <w:rFonts w:ascii="Calibri" w:eastAsia="Calibri" w:hAnsi="Calibri" w:cs="Calibri"/>
    </w:rPr>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Pr>
      <w:rFonts w:ascii="Calibri" w:eastAsia="Calibri" w:hAnsi="Calibri" w:cs="Calibri"/>
    </w:rPr>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Pr>
      <w:rFonts w:ascii="Calibri" w:eastAsia="Calibri" w:hAnsi="Calibri" w:cs="Calibri"/>
    </w:rPr>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Pr>
      <w:rFonts w:ascii="Calibri" w:eastAsia="Calibri" w:hAnsi="Calibri" w:cs="Calibri"/>
    </w:rPr>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Pr>
      <w:rFonts w:ascii="Calibri" w:eastAsia="Calibri" w:hAnsi="Calibri" w:cs="Calibri"/>
    </w:rPr>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Pr>
      <w:rFonts w:ascii="Calibri" w:eastAsia="Calibri" w:hAnsi="Calibri" w:cs="Calibri"/>
    </w:rPr>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Pr>
      <w:rFonts w:ascii="Calibri" w:eastAsia="Calibri" w:hAnsi="Calibri" w:cs="Calibri"/>
    </w:rPr>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Pr>
      <w:rFonts w:ascii="Calibri" w:eastAsia="Calibri" w:hAnsi="Calibri" w:cs="Calibri"/>
    </w:rPr>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Pr>
      <w:rFonts w:ascii="Calibri" w:eastAsia="Calibri" w:hAnsi="Calibri" w:cs="Calibri"/>
    </w:rPr>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Pr>
      <w:rFonts w:ascii="Calibri" w:eastAsia="Calibri" w:hAnsi="Calibri" w:cs="Calibri"/>
    </w:rPr>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Pr>
      <w:rFonts w:ascii="Calibri" w:eastAsia="Calibri" w:hAnsi="Calibri" w:cs="Calibri"/>
    </w:rPr>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Pr>
      <w:rFonts w:ascii="Calibri" w:eastAsia="Calibri" w:hAnsi="Calibri" w:cs="Calibri"/>
    </w:rPr>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Pr>
      <w:rFonts w:ascii="Calibri" w:eastAsia="Calibri" w:hAnsi="Calibri" w:cs="Calibri"/>
    </w:rPr>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Calibri" w:eastAsia="Calibri" w:hAnsi="Calibri" w:cs="Calibri"/>
    </w:rPr>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Calibri" w:eastAsia="Calibri" w:hAnsi="Calibri" w:cs="Calibri"/>
    </w:rPr>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Calibri" w:eastAsia="Calibri" w:hAnsi="Calibri" w:cs="Calibri"/>
    </w:rPr>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Calibri" w:eastAsia="Calibri" w:hAnsi="Calibri" w:cs="Calibri"/>
    </w:rPr>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Calibri" w:eastAsia="Calibri" w:hAnsi="Calibri" w:cs="Calibri"/>
    </w:rPr>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Calibri" w:eastAsia="Calibri" w:hAnsi="Calibri" w:cs="Calibri"/>
    </w:rPr>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Pr>
      <w:rFonts w:ascii="Calibri" w:eastAsia="Calibri" w:hAnsi="Calibri" w:cs="Calibri"/>
    </w:rPr>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Pr>
      <w:rFonts w:ascii="Calibri" w:eastAsia="Calibri" w:hAnsi="Calibri" w:cs="Calibri"/>
    </w:rPr>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Pr>
      <w:rFonts w:ascii="Calibri" w:eastAsia="Calibri" w:hAnsi="Calibri" w:cs="Calibri"/>
    </w:rPr>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Pr>
      <w:rFonts w:ascii="Calibri" w:eastAsia="Calibri" w:hAnsi="Calibri" w:cs="Calibri"/>
    </w:rPr>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Pr>
      <w:rFonts w:ascii="Calibri" w:eastAsia="Calibri" w:hAnsi="Calibri" w:cs="Calibri"/>
    </w:rPr>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Pr>
      <w:rFonts w:ascii="Calibri" w:eastAsia="Calibri" w:hAnsi="Calibri" w:cs="Calibri"/>
    </w:rPr>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Pr>
      <w:rFonts w:ascii="Calibri" w:eastAsia="Calibri" w:hAnsi="Calibri" w:cs="Calibri"/>
    </w:rPr>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Pr>
      <w:rFonts w:ascii="Calibri" w:eastAsia="Calibri" w:hAnsi="Calibri" w:cs="Calibri"/>
    </w:rPr>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Pr>
      <w:rFonts w:ascii="Calibri" w:eastAsia="Calibri" w:hAnsi="Calibri" w:cs="Calibri"/>
    </w:rPr>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Pr>
      <w:rFonts w:ascii="Calibri" w:eastAsia="Calibri" w:hAnsi="Calibri" w:cs="Calibri"/>
    </w:rPr>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Pr>
      <w:rFonts w:ascii="Calibri" w:eastAsia="Calibri" w:hAnsi="Calibri" w:cs="Calibri"/>
    </w:rPr>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Pr>
      <w:rFonts w:ascii="Calibri" w:eastAsia="Calibri" w:hAnsi="Calibri" w:cs="Calibri"/>
    </w:rPr>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Pr>
      <w:rFonts w:ascii="Calibri" w:eastAsia="Calibri" w:hAnsi="Calibri" w:cs="Calibri"/>
    </w:rPr>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Pr>
      <w:rFonts w:ascii="Calibri" w:eastAsia="Calibri" w:hAnsi="Calibri" w:cs="Calibri"/>
    </w:rPr>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Calibri" w:eastAsia="Calibri" w:hAnsi="Calibri" w:cs="Calibri"/>
    </w:rPr>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Calibri" w:eastAsia="Calibri" w:hAnsi="Calibri" w:cs="Calibri"/>
    </w:rPr>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Calibri" w:eastAsia="Calibri" w:hAnsi="Calibri" w:cs="Calibri"/>
    </w:rPr>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Calibri" w:eastAsia="Calibri" w:hAnsi="Calibri" w:cs="Calibri"/>
    </w:rPr>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Calibri" w:eastAsia="Calibri" w:hAnsi="Calibri" w:cs="Calibri"/>
    </w:rPr>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Calibri" w:eastAsia="Calibri" w:hAnsi="Calibri" w:cs="Calibri"/>
    </w:rPr>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Pr>
      <w:rFonts w:ascii="Calibri" w:eastAsia="Calibri" w:hAnsi="Calibri" w:cs="Calibri"/>
    </w:rPr>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FFFFFF"/>
      </w:tcPr>
    </w:tblStylePr>
    <w:tblStylePr w:type="lastCol">
      <w:rPr>
        <w:rFonts w:ascii="Arial" w:hAnsi="Arial"/>
        <w:i/>
        <w:color w:val="7F7F7F"/>
        <w:sz w:val="22"/>
      </w:rPr>
      <w:tblPr/>
      <w:tcPr>
        <w:tcBorders>
          <w:top w:val="nil"/>
          <w:left w:val="single" w:sz="4" w:space="0" w:color="7F7F7F"/>
          <w:bottom w:val="nil"/>
          <w:right w:val="nil"/>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Calibri" w:eastAsia="Calibri" w:hAnsi="Calibri" w:cs="Calibri"/>
    </w:rPr>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FFFFFF"/>
      </w:tcPr>
    </w:tblStylePr>
    <w:tblStylePr w:type="lastCol">
      <w:rPr>
        <w:rFonts w:ascii="Arial" w:hAnsi="Arial"/>
        <w:i/>
        <w:color w:val="2A4A71"/>
        <w:sz w:val="22"/>
      </w:rPr>
      <w:tblPr/>
      <w:tcPr>
        <w:tcBorders>
          <w:top w:val="nil"/>
          <w:left w:val="single" w:sz="4" w:space="0" w:color="4F81BD"/>
          <w:bottom w:val="nil"/>
          <w:right w:val="nil"/>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Calibri" w:eastAsia="Calibri" w:hAnsi="Calibri" w:cs="Calibri"/>
    </w:rPr>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FFFFFF"/>
      </w:tcPr>
    </w:tblStylePr>
    <w:tblStylePr w:type="lastCol">
      <w:rPr>
        <w:rFonts w:ascii="Arial" w:hAnsi="Arial"/>
        <w:i/>
        <w:color w:val="D99695"/>
        <w:sz w:val="22"/>
      </w:rPr>
      <w:tblPr/>
      <w:tcPr>
        <w:tcBorders>
          <w:top w:val="nil"/>
          <w:left w:val="single" w:sz="4" w:space="0" w:color="D99695"/>
          <w:bottom w:val="nil"/>
          <w:right w:val="nil"/>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Calibri" w:eastAsia="Calibri" w:hAnsi="Calibri" w:cs="Calibri"/>
    </w:rPr>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FFFFFF"/>
      </w:tcPr>
    </w:tblStylePr>
    <w:tblStylePr w:type="lastCol">
      <w:rPr>
        <w:rFonts w:ascii="Arial" w:hAnsi="Arial"/>
        <w:i/>
        <w:color w:val="C3D69B"/>
        <w:sz w:val="22"/>
      </w:rPr>
      <w:tblPr/>
      <w:tcPr>
        <w:tcBorders>
          <w:top w:val="nil"/>
          <w:left w:val="single" w:sz="4" w:space="0" w:color="C3D69B"/>
          <w:bottom w:val="nil"/>
          <w:right w:val="nil"/>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Calibri" w:eastAsia="Calibri" w:hAnsi="Calibri" w:cs="Calibri"/>
    </w:rPr>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FFFFFF"/>
      </w:tcPr>
    </w:tblStylePr>
    <w:tblStylePr w:type="lastCol">
      <w:rPr>
        <w:rFonts w:ascii="Arial" w:hAnsi="Arial"/>
        <w:i/>
        <w:color w:val="B2A1C6"/>
        <w:sz w:val="22"/>
      </w:rPr>
      <w:tblPr/>
      <w:tcPr>
        <w:tcBorders>
          <w:top w:val="nil"/>
          <w:left w:val="single" w:sz="4" w:space="0" w:color="B2A1C6"/>
          <w:bottom w:val="nil"/>
          <w:right w:val="nil"/>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Calibri" w:eastAsia="Calibri" w:hAnsi="Calibri" w:cs="Calibri"/>
    </w:rPr>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FFFFFF"/>
      </w:tcPr>
    </w:tblStylePr>
    <w:tblStylePr w:type="lastCol">
      <w:rPr>
        <w:rFonts w:ascii="Arial" w:hAnsi="Arial"/>
        <w:i/>
        <w:color w:val="92CCDC"/>
        <w:sz w:val="22"/>
      </w:rPr>
      <w:tblPr/>
      <w:tcPr>
        <w:tcBorders>
          <w:top w:val="nil"/>
          <w:left w:val="single" w:sz="4" w:space="0" w:color="92CCDC"/>
          <w:bottom w:val="nil"/>
          <w:right w:val="nil"/>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Calibri" w:eastAsia="Calibri" w:hAnsi="Calibri" w:cs="Calibri"/>
    </w:rPr>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FFFFFF"/>
      </w:tcPr>
    </w:tblStylePr>
    <w:tblStylePr w:type="lastCol">
      <w:rPr>
        <w:rFonts w:ascii="Arial" w:hAnsi="Arial"/>
        <w:i/>
        <w:color w:val="FAC090"/>
        <w:sz w:val="22"/>
      </w:rPr>
      <w:tblPr/>
      <w:tcPr>
        <w:tcBorders>
          <w:top w:val="nil"/>
          <w:left w:val="single" w:sz="4" w:space="0" w:color="FAC090"/>
          <w:bottom w:val="nil"/>
          <w:right w:val="nil"/>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Pr>
      <w:rFonts w:ascii="Calibri" w:eastAsia="Calibri" w:hAnsi="Calibri" w:cs="Calibri"/>
      <w:color w:val="404040"/>
    </w:rPr>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Pr>
      <w:rFonts w:ascii="Calibri" w:eastAsia="Calibri" w:hAnsi="Calibri" w:cs="Calibri"/>
      <w:color w:val="404040"/>
    </w:rPr>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Pr>
      <w:rFonts w:ascii="Calibri" w:eastAsia="Calibri" w:hAnsi="Calibri" w:cs="Calibri"/>
      <w:color w:val="404040"/>
    </w:rPr>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Pr>
      <w:rFonts w:ascii="Calibri" w:eastAsia="Calibri" w:hAnsi="Calibri" w:cs="Calibri"/>
      <w:color w:val="404040"/>
    </w:rPr>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Pr>
      <w:rFonts w:ascii="Calibri" w:eastAsia="Calibri" w:hAnsi="Calibri" w:cs="Calibri"/>
      <w:color w:val="404040"/>
    </w:rPr>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Pr>
      <w:rFonts w:ascii="Calibri" w:eastAsia="Calibri" w:hAnsi="Calibri" w:cs="Calibri"/>
      <w:color w:val="404040"/>
    </w:rPr>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Pr>
      <w:rFonts w:ascii="Calibri" w:eastAsia="Calibri" w:hAnsi="Calibri" w:cs="Calibri"/>
      <w:color w:val="404040"/>
    </w:rPr>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Pr>
      <w:rFonts w:ascii="Calibri" w:eastAsia="Calibri" w:hAnsi="Calibri" w:cs="Calibri"/>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Pr>
      <w:rFonts w:ascii="Calibri" w:eastAsia="Calibri" w:hAnsi="Calibri" w:cs="Calibri"/>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Pr>
      <w:rFonts w:ascii="Calibri" w:eastAsia="Calibri" w:hAnsi="Calibri" w:cs="Calibri"/>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Pr>
      <w:rFonts w:ascii="Calibri" w:eastAsia="Calibri" w:hAnsi="Calibri" w:cs="Calibri"/>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Pr>
      <w:rFonts w:ascii="Calibri" w:eastAsia="Calibri" w:hAnsi="Calibri" w:cs="Calibri"/>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Pr>
      <w:rFonts w:ascii="Calibri" w:eastAsia="Calibri" w:hAnsi="Calibri" w:cs="Calibri"/>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Pr>
      <w:rFonts w:ascii="Calibri" w:eastAsia="Calibri" w:hAnsi="Calibri" w:cs="Calibri"/>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Pr>
      <w:rFonts w:ascii="Calibri" w:eastAsia="Calibri" w:hAnsi="Calibri" w:cs="Calibri"/>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Calibri" w:eastAsia="Calibri" w:hAnsi="Calibri" w:cs="Calibri"/>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Calibri" w:eastAsia="Calibri" w:hAnsi="Calibri" w:cs="Calibri"/>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Calibri" w:eastAsia="Calibri" w:hAnsi="Calibri" w:cs="Calibri"/>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Calibri" w:eastAsia="Calibri" w:hAnsi="Calibri" w:cs="Calibri"/>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Calibri" w:eastAsia="Calibri" w:hAnsi="Calibri" w:cs="Calibri"/>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Calibri" w:eastAsia="Calibri" w:hAnsi="Calibri" w:cs="Calibri"/>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ad">
    <w:name w:val="Текст сноски Знак"/>
    <w:basedOn w:val="a0"/>
    <w:link w:val="ac"/>
    <w:uiPriority w:val="99"/>
    <w:semiHidden/>
    <w:rPr>
      <w:rFonts w:ascii="Times New Roman" w:eastAsia="Times New Roman" w:hAnsi="Times New Roman" w:cs="Times New Roman"/>
      <w:sz w:val="18"/>
      <w:szCs w:val="24"/>
      <w:lang w:eastAsia="ru-RU"/>
    </w:rPr>
  </w:style>
  <w:style w:type="character" w:customStyle="1" w:styleId="ab">
    <w:name w:val="Текст концевой сноски Знак"/>
    <w:basedOn w:val="a0"/>
    <w:link w:val="aa"/>
    <w:uiPriority w:val="99"/>
    <w:semiHidden/>
    <w:rPr>
      <w:rFonts w:ascii="Times New Roman" w:eastAsia="Times New Roman" w:hAnsi="Times New Roman" w:cs="Times New Roman"/>
      <w:sz w:val="20"/>
      <w:szCs w:val="24"/>
      <w:lang w:eastAsia="ru-RU"/>
    </w:rPr>
  </w:style>
  <w:style w:type="paragraph" w:customStyle="1" w:styleId="16">
    <w:name w:val="Заголовок оглавления1"/>
    <w:uiPriority w:val="99"/>
    <w:unhideWhenUsed/>
    <w:qFormat/>
    <w:pPr>
      <w:spacing w:after="200" w:line="276" w:lineRule="auto"/>
    </w:pPr>
    <w:rPr>
      <w:rFonts w:ascii="Calibri" w:eastAsia="Calibri" w:hAnsi="Calibri" w:cs="Calibri"/>
      <w:sz w:val="22"/>
      <w:szCs w:val="22"/>
      <w:lang w:eastAsia="en-US"/>
    </w:rPr>
  </w:style>
  <w:style w:type="character" w:customStyle="1" w:styleId="ConsPlusNormal0">
    <w:name w:val="ConsPlusNormal Знак"/>
    <w:link w:val="ConsPlusNormal"/>
    <w:rPr>
      <w:rFonts w:ascii="Times New Roman" w:eastAsiaTheme="minorEastAsia" w:hAnsi="Times New Roman" w:cs="Times New Roman"/>
      <w:sz w:val="24"/>
      <w:szCs w:val="24"/>
      <w:lang w:eastAsia="ru-RU"/>
    </w:rPr>
  </w:style>
  <w:style w:type="paragraph" w:customStyle="1" w:styleId="ConsPlusNonformat">
    <w:name w:val="ConsPlusNonformat"/>
    <w:uiPriority w:val="99"/>
    <w:pPr>
      <w:widowControl w:val="0"/>
    </w:pPr>
    <w:rPr>
      <w:rFonts w:ascii="Courier New" w:eastAsia="Calibri" w:hAnsi="Courier New" w:cs="Courier New"/>
    </w:rPr>
  </w:style>
  <w:style w:type="paragraph" w:customStyle="1" w:styleId="ConsPlusCell">
    <w:name w:val="ConsPlusCell"/>
    <w:uiPriority w:val="99"/>
    <w:pPr>
      <w:widowControl w:val="0"/>
    </w:pPr>
    <w:rPr>
      <w:rFonts w:ascii="Courier New" w:eastAsia="Calibri" w:hAnsi="Courier New" w:cs="Courier New"/>
    </w:rPr>
  </w:style>
  <w:style w:type="paragraph" w:customStyle="1" w:styleId="ConsPlusDocList">
    <w:name w:val="ConsPlusDocList"/>
    <w:uiPriority w:val="99"/>
    <w:pPr>
      <w:widowControl w:val="0"/>
    </w:pPr>
    <w:rPr>
      <w:rFonts w:ascii="Courier New" w:eastAsia="Calibri" w:hAnsi="Courier New" w:cs="Courier New"/>
      <w:sz w:val="16"/>
      <w:szCs w:val="16"/>
    </w:rPr>
  </w:style>
  <w:style w:type="paragraph" w:customStyle="1" w:styleId="ConsPlusTitlePage">
    <w:name w:val="ConsPlusTitlePage"/>
    <w:uiPriority w:val="99"/>
    <w:pPr>
      <w:widowControl w:val="0"/>
    </w:pPr>
    <w:rPr>
      <w:rFonts w:ascii="Tahoma" w:eastAsia="Calibri" w:hAnsi="Tahoma" w:cs="Tahoma"/>
      <w:sz w:val="16"/>
      <w:szCs w:val="16"/>
    </w:rPr>
  </w:style>
  <w:style w:type="paragraph" w:customStyle="1" w:styleId="ConsPlusJurTerm">
    <w:name w:val="ConsPlusJurTerm"/>
    <w:uiPriority w:val="99"/>
    <w:pPr>
      <w:widowControl w:val="0"/>
    </w:pPr>
    <w:rPr>
      <w:rFonts w:ascii="Tahoma" w:eastAsia="Calibri" w:hAnsi="Tahoma" w:cs="Tahoma"/>
      <w:sz w:val="26"/>
      <w:szCs w:val="26"/>
    </w:rPr>
  </w:style>
  <w:style w:type="paragraph" w:customStyle="1" w:styleId="ConsPlusTextList">
    <w:name w:val="ConsPlusTextList"/>
    <w:uiPriority w:val="99"/>
    <w:pPr>
      <w:widowControl w:val="0"/>
    </w:pPr>
    <w:rPr>
      <w:rFonts w:ascii="Arial" w:eastAsia="Calibri" w:hAnsi="Arial" w:cs="Arial"/>
    </w:rPr>
  </w:style>
  <w:style w:type="paragraph" w:customStyle="1" w:styleId="ConsPlusTextList1">
    <w:name w:val="ConsPlusTextList1"/>
    <w:uiPriority w:val="99"/>
    <w:pPr>
      <w:widowControl w:val="0"/>
    </w:pPr>
    <w:rPr>
      <w:rFonts w:ascii="Arial" w:eastAsia="Calibri" w:hAnsi="Arial" w:cs="Arial"/>
    </w:rPr>
  </w:style>
  <w:style w:type="character" w:customStyle="1" w:styleId="aff1">
    <w:name w:val="Цветовое выделение"/>
    <w:rPr>
      <w:b/>
      <w:bCs/>
      <w:color w:val="26282F"/>
    </w:rPr>
  </w:style>
  <w:style w:type="character" w:customStyle="1" w:styleId="aff2">
    <w:name w:val="Гипертекстовая ссылка"/>
    <w:uiPriority w:val="99"/>
    <w:rPr>
      <w:color w:val="106BBE"/>
    </w:rPr>
  </w:style>
  <w:style w:type="character" w:customStyle="1" w:styleId="aff3">
    <w:name w:val="Активная гипертекстовая ссылка"/>
    <w:uiPriority w:val="99"/>
    <w:rPr>
      <w:color w:val="106BBE"/>
      <w:u w:val="single"/>
    </w:rPr>
  </w:style>
  <w:style w:type="paragraph" w:customStyle="1" w:styleId="aff4">
    <w:name w:val="Внимание"/>
    <w:basedOn w:val="a"/>
    <w:next w:val="a"/>
    <w:uiPriority w:val="99"/>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5">
    <w:name w:val="Внимание: криминал!!"/>
    <w:basedOn w:val="aff4"/>
    <w:next w:val="a"/>
    <w:uiPriority w:val="99"/>
  </w:style>
  <w:style w:type="paragraph" w:customStyle="1" w:styleId="aff6">
    <w:name w:val="Внимание: недобросовестность!"/>
    <w:basedOn w:val="aff4"/>
    <w:next w:val="a"/>
    <w:uiPriority w:val="99"/>
  </w:style>
  <w:style w:type="character" w:customStyle="1" w:styleId="aff7">
    <w:name w:val="Выделение для Базового Поиска"/>
    <w:uiPriority w:val="99"/>
    <w:rPr>
      <w:b/>
      <w:bCs/>
      <w:color w:val="0058A9"/>
    </w:rPr>
  </w:style>
  <w:style w:type="character" w:customStyle="1" w:styleId="aff8">
    <w:name w:val="Выделение для Базового Поиска (курсив)"/>
    <w:uiPriority w:val="99"/>
    <w:rPr>
      <w:b/>
      <w:bCs/>
      <w:i/>
      <w:iCs/>
      <w:color w:val="0058A9"/>
    </w:rPr>
  </w:style>
  <w:style w:type="paragraph" w:customStyle="1" w:styleId="aff9">
    <w:name w:val="Дочерний элемент списка"/>
    <w:basedOn w:val="a"/>
    <w:next w:val="a"/>
    <w:uiPriority w:val="99"/>
    <w:pPr>
      <w:widowControl w:val="0"/>
      <w:spacing w:after="0" w:line="240" w:lineRule="auto"/>
      <w:jc w:val="both"/>
    </w:pPr>
    <w:rPr>
      <w:rFonts w:ascii="Arial" w:eastAsia="Times New Roman" w:hAnsi="Arial" w:cs="Arial"/>
      <w:color w:val="868381"/>
      <w:sz w:val="20"/>
      <w:szCs w:val="20"/>
    </w:rPr>
  </w:style>
  <w:style w:type="paragraph" w:customStyle="1" w:styleId="affa">
    <w:name w:val="Основное меню (преемственное)"/>
    <w:basedOn w:val="a"/>
    <w:next w:val="a"/>
    <w:uiPriority w:val="99"/>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a"/>
    <w:next w:val="a"/>
    <w:uiPriority w:val="99"/>
    <w:rPr>
      <w:b/>
      <w:bCs/>
      <w:color w:val="0058A9"/>
      <w:shd w:val="clear" w:color="F0F0F0" w:fill="F0F0F0"/>
    </w:rPr>
  </w:style>
  <w:style w:type="paragraph" w:customStyle="1" w:styleId="affb">
    <w:name w:val="Заголовок группы контролов"/>
    <w:basedOn w:val="a"/>
    <w:next w:val="a"/>
    <w:uiPriority w:val="99"/>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c">
    <w:name w:val="Заголовок для информации об изменениях"/>
    <w:basedOn w:val="1"/>
    <w:next w:val="a"/>
    <w:uiPriority w:val="99"/>
    <w:pPr>
      <w:spacing w:before="0"/>
      <w:outlineLvl w:val="9"/>
    </w:pPr>
    <w:rPr>
      <w:b w:val="0"/>
      <w:bCs w:val="0"/>
      <w:sz w:val="18"/>
      <w:szCs w:val="18"/>
      <w:shd w:val="clear" w:color="FFFFFF" w:fill="FFFFFF"/>
    </w:rPr>
  </w:style>
  <w:style w:type="paragraph" w:customStyle="1" w:styleId="affd">
    <w:name w:val="Заголовок распахивающейся части диалога"/>
    <w:basedOn w:val="a"/>
    <w:next w:val="a"/>
    <w:uiPriority w:val="99"/>
    <w:pPr>
      <w:widowControl w:val="0"/>
      <w:spacing w:after="0" w:line="240" w:lineRule="auto"/>
      <w:ind w:firstLine="720"/>
      <w:jc w:val="both"/>
    </w:pPr>
    <w:rPr>
      <w:rFonts w:ascii="Arial" w:eastAsia="Times New Roman" w:hAnsi="Arial" w:cs="Arial"/>
      <w:i/>
      <w:iCs/>
      <w:color w:val="000080"/>
    </w:rPr>
  </w:style>
  <w:style w:type="character" w:customStyle="1" w:styleId="affe">
    <w:name w:val="Заголовок своего сообщения"/>
    <w:uiPriority w:val="99"/>
  </w:style>
  <w:style w:type="paragraph" w:customStyle="1" w:styleId="afff">
    <w:name w:val="Заголовок статьи"/>
    <w:basedOn w:val="a"/>
    <w:next w:val="a"/>
    <w:uiPriority w:val="99"/>
    <w:pPr>
      <w:widowControl w:val="0"/>
      <w:spacing w:after="0" w:line="240" w:lineRule="auto"/>
      <w:ind w:left="1612" w:hanging="892"/>
      <w:jc w:val="both"/>
    </w:pPr>
    <w:rPr>
      <w:rFonts w:ascii="Arial" w:eastAsia="Times New Roman" w:hAnsi="Arial" w:cs="Arial"/>
      <w:sz w:val="24"/>
      <w:szCs w:val="24"/>
    </w:rPr>
  </w:style>
  <w:style w:type="character" w:customStyle="1" w:styleId="afff0">
    <w:name w:val="Заголовок чужого сообщения"/>
    <w:uiPriority w:val="99"/>
    <w:rPr>
      <w:b/>
      <w:bCs/>
      <w:color w:val="FF0000"/>
    </w:rPr>
  </w:style>
  <w:style w:type="paragraph" w:customStyle="1" w:styleId="afff1">
    <w:name w:val="Заголовок ЭР (левое окно)"/>
    <w:basedOn w:val="a"/>
    <w:next w:val="a"/>
    <w:uiPriority w:val="99"/>
    <w:pPr>
      <w:widowControl w:val="0"/>
      <w:spacing w:before="300" w:after="250" w:line="240" w:lineRule="auto"/>
      <w:jc w:val="center"/>
    </w:pPr>
    <w:rPr>
      <w:rFonts w:ascii="Arial" w:eastAsia="Times New Roman" w:hAnsi="Arial" w:cs="Arial"/>
      <w:b/>
      <w:bCs/>
      <w:color w:val="26282F"/>
      <w:sz w:val="26"/>
      <w:szCs w:val="26"/>
    </w:rPr>
  </w:style>
  <w:style w:type="paragraph" w:customStyle="1" w:styleId="afff2">
    <w:name w:val="Заголовок ЭР (правое окно)"/>
    <w:basedOn w:val="afff1"/>
    <w:next w:val="a"/>
    <w:uiPriority w:val="99"/>
    <w:pPr>
      <w:spacing w:after="0"/>
      <w:jc w:val="left"/>
    </w:pPr>
  </w:style>
  <w:style w:type="paragraph" w:customStyle="1" w:styleId="afff3">
    <w:name w:val="Интерактивный заголовок"/>
    <w:basedOn w:val="17"/>
    <w:next w:val="a"/>
    <w:uiPriority w:val="99"/>
    <w:rPr>
      <w:u w:val="single"/>
    </w:rPr>
  </w:style>
  <w:style w:type="paragraph" w:customStyle="1" w:styleId="afff4">
    <w:name w:val="Текст информации об изменениях"/>
    <w:basedOn w:val="a"/>
    <w:next w:val="a"/>
    <w:uiPriority w:val="99"/>
    <w:pPr>
      <w:widowControl w:val="0"/>
      <w:spacing w:after="0" w:line="240" w:lineRule="auto"/>
      <w:ind w:firstLine="720"/>
      <w:jc w:val="both"/>
    </w:pPr>
    <w:rPr>
      <w:rFonts w:ascii="Arial" w:eastAsia="Times New Roman" w:hAnsi="Arial" w:cs="Arial"/>
      <w:color w:val="353842"/>
      <w:sz w:val="18"/>
      <w:szCs w:val="18"/>
    </w:rPr>
  </w:style>
  <w:style w:type="paragraph" w:customStyle="1" w:styleId="afff5">
    <w:name w:val="Информация об изменениях"/>
    <w:basedOn w:val="afff4"/>
    <w:next w:val="a"/>
    <w:uiPriority w:val="99"/>
    <w:pPr>
      <w:spacing w:before="180"/>
      <w:ind w:left="360" w:right="360" w:firstLine="0"/>
    </w:pPr>
    <w:rPr>
      <w:shd w:val="clear" w:color="EAEFED" w:fill="EAEFED"/>
    </w:rPr>
  </w:style>
  <w:style w:type="paragraph" w:customStyle="1" w:styleId="afff6">
    <w:name w:val="Текст (справка)"/>
    <w:basedOn w:val="a"/>
    <w:next w:val="a"/>
    <w:uiPriority w:val="99"/>
    <w:pPr>
      <w:widowControl w:val="0"/>
      <w:spacing w:after="0" w:line="240" w:lineRule="auto"/>
      <w:ind w:left="170" w:right="170"/>
    </w:pPr>
    <w:rPr>
      <w:rFonts w:ascii="Arial" w:eastAsia="Times New Roman" w:hAnsi="Arial" w:cs="Arial"/>
      <w:sz w:val="24"/>
      <w:szCs w:val="24"/>
    </w:rPr>
  </w:style>
  <w:style w:type="paragraph" w:customStyle="1" w:styleId="afff7">
    <w:name w:val="Комментарий"/>
    <w:basedOn w:val="afff6"/>
    <w:next w:val="a"/>
    <w:uiPriority w:val="99"/>
    <w:pPr>
      <w:spacing w:before="75"/>
      <w:ind w:right="0"/>
      <w:jc w:val="both"/>
    </w:pPr>
    <w:rPr>
      <w:color w:val="353842"/>
      <w:shd w:val="clear" w:color="F0F0F0" w:fill="F0F0F0"/>
    </w:rPr>
  </w:style>
  <w:style w:type="paragraph" w:customStyle="1" w:styleId="afff8">
    <w:name w:val="Информация об изменениях документа"/>
    <w:basedOn w:val="afff7"/>
    <w:next w:val="a"/>
    <w:uiPriority w:val="99"/>
    <w:rPr>
      <w:i/>
      <w:iCs/>
    </w:rPr>
  </w:style>
  <w:style w:type="paragraph" w:customStyle="1" w:styleId="afff9">
    <w:name w:val="Текст (лев. подпись)"/>
    <w:basedOn w:val="a"/>
    <w:next w:val="a"/>
    <w:uiPriority w:val="99"/>
    <w:pPr>
      <w:widowControl w:val="0"/>
      <w:spacing w:after="0" w:line="240" w:lineRule="auto"/>
    </w:pPr>
    <w:rPr>
      <w:rFonts w:ascii="Arial" w:eastAsia="Times New Roman" w:hAnsi="Arial" w:cs="Arial"/>
      <w:sz w:val="24"/>
      <w:szCs w:val="24"/>
    </w:rPr>
  </w:style>
  <w:style w:type="paragraph" w:customStyle="1" w:styleId="afffa">
    <w:name w:val="Колонтитул (левый)"/>
    <w:basedOn w:val="afff9"/>
    <w:next w:val="a"/>
    <w:uiPriority w:val="99"/>
    <w:rPr>
      <w:sz w:val="14"/>
      <w:szCs w:val="14"/>
    </w:rPr>
  </w:style>
  <w:style w:type="paragraph" w:customStyle="1" w:styleId="afffb">
    <w:name w:val="Текст (прав. подпись)"/>
    <w:basedOn w:val="a"/>
    <w:next w:val="a"/>
    <w:uiPriority w:val="99"/>
    <w:pPr>
      <w:widowControl w:val="0"/>
      <w:spacing w:after="0" w:line="240" w:lineRule="auto"/>
      <w:jc w:val="right"/>
    </w:pPr>
    <w:rPr>
      <w:rFonts w:ascii="Arial" w:eastAsia="Times New Roman" w:hAnsi="Arial" w:cs="Arial"/>
      <w:sz w:val="24"/>
      <w:szCs w:val="24"/>
    </w:rPr>
  </w:style>
  <w:style w:type="paragraph" w:customStyle="1" w:styleId="afffc">
    <w:name w:val="Колонтитул (правый)"/>
    <w:basedOn w:val="afffb"/>
    <w:next w:val="a"/>
    <w:uiPriority w:val="99"/>
    <w:rPr>
      <w:sz w:val="14"/>
      <w:szCs w:val="14"/>
    </w:rPr>
  </w:style>
  <w:style w:type="paragraph" w:customStyle="1" w:styleId="afffd">
    <w:name w:val="Комментарий пользователя"/>
    <w:basedOn w:val="afff7"/>
    <w:next w:val="a"/>
    <w:uiPriority w:val="99"/>
    <w:pPr>
      <w:jc w:val="left"/>
    </w:pPr>
    <w:rPr>
      <w:shd w:val="clear" w:color="FFDFE0" w:fill="FFDFE0"/>
    </w:rPr>
  </w:style>
  <w:style w:type="paragraph" w:customStyle="1" w:styleId="afffe">
    <w:name w:val="Куда обратиться?"/>
    <w:basedOn w:val="aff4"/>
    <w:next w:val="a"/>
    <w:uiPriority w:val="99"/>
  </w:style>
  <w:style w:type="paragraph" w:customStyle="1" w:styleId="affff">
    <w:name w:val="Моноширинный"/>
    <w:basedOn w:val="a"/>
    <w:next w:val="a"/>
    <w:uiPriority w:val="99"/>
    <w:pPr>
      <w:widowControl w:val="0"/>
      <w:spacing w:after="0" w:line="240" w:lineRule="auto"/>
    </w:pPr>
    <w:rPr>
      <w:rFonts w:ascii="Courier New" w:eastAsia="Times New Roman" w:hAnsi="Courier New" w:cs="Courier New"/>
      <w:sz w:val="24"/>
      <w:szCs w:val="24"/>
    </w:rPr>
  </w:style>
  <w:style w:type="character" w:customStyle="1" w:styleId="affff0">
    <w:name w:val="Найденные слова"/>
    <w:uiPriority w:val="99"/>
    <w:rPr>
      <w:color w:val="26282F"/>
      <w:shd w:val="clear" w:color="FFF580" w:fill="FFF580"/>
    </w:rPr>
  </w:style>
  <w:style w:type="paragraph" w:customStyle="1" w:styleId="affff1">
    <w:name w:val="Напишите нам"/>
    <w:basedOn w:val="a"/>
    <w:next w:val="a"/>
    <w:uiPriority w:val="99"/>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f2">
    <w:name w:val="Не вступил в силу"/>
    <w:uiPriority w:val="99"/>
    <w:rPr>
      <w:color w:val="000000"/>
      <w:shd w:val="clear" w:color="D8EDE8" w:fill="D8EDE8"/>
    </w:rPr>
  </w:style>
  <w:style w:type="paragraph" w:customStyle="1" w:styleId="affff3">
    <w:name w:val="Необходимые документы"/>
    <w:basedOn w:val="aff4"/>
    <w:next w:val="a"/>
    <w:uiPriority w:val="99"/>
    <w:pPr>
      <w:ind w:firstLine="118"/>
    </w:pPr>
  </w:style>
  <w:style w:type="paragraph" w:customStyle="1" w:styleId="affff4">
    <w:name w:val="Нормальный (таблица)"/>
    <w:basedOn w:val="a"/>
    <w:next w:val="a"/>
    <w:uiPriority w:val="99"/>
    <w:pPr>
      <w:widowControl w:val="0"/>
      <w:spacing w:after="0" w:line="240" w:lineRule="auto"/>
      <w:jc w:val="both"/>
    </w:pPr>
    <w:rPr>
      <w:rFonts w:ascii="Arial" w:eastAsia="Times New Roman" w:hAnsi="Arial" w:cs="Arial"/>
      <w:sz w:val="24"/>
      <w:szCs w:val="24"/>
    </w:rPr>
  </w:style>
  <w:style w:type="paragraph" w:customStyle="1" w:styleId="affff5">
    <w:name w:val="Таблицы (моноширинный)"/>
    <w:basedOn w:val="a"/>
    <w:next w:val="a"/>
    <w:uiPriority w:val="99"/>
    <w:pPr>
      <w:widowControl w:val="0"/>
      <w:spacing w:after="0" w:line="240" w:lineRule="auto"/>
    </w:pPr>
    <w:rPr>
      <w:rFonts w:ascii="Courier New" w:eastAsia="Times New Roman" w:hAnsi="Courier New" w:cs="Courier New"/>
      <w:sz w:val="24"/>
      <w:szCs w:val="24"/>
    </w:rPr>
  </w:style>
  <w:style w:type="paragraph" w:customStyle="1" w:styleId="affff6">
    <w:name w:val="Оглавление"/>
    <w:basedOn w:val="affff5"/>
    <w:next w:val="a"/>
    <w:uiPriority w:val="99"/>
    <w:pPr>
      <w:ind w:left="140"/>
    </w:pPr>
  </w:style>
  <w:style w:type="character" w:customStyle="1" w:styleId="affff7">
    <w:name w:val="Опечатки"/>
    <w:uiPriority w:val="99"/>
    <w:rPr>
      <w:color w:val="FF0000"/>
    </w:rPr>
  </w:style>
  <w:style w:type="paragraph" w:customStyle="1" w:styleId="affff8">
    <w:name w:val="Переменная часть"/>
    <w:basedOn w:val="affa"/>
    <w:next w:val="a"/>
    <w:uiPriority w:val="99"/>
    <w:rPr>
      <w:sz w:val="18"/>
      <w:szCs w:val="18"/>
    </w:rPr>
  </w:style>
  <w:style w:type="paragraph" w:customStyle="1" w:styleId="affff9">
    <w:name w:val="Подвал для информации об изменениях"/>
    <w:basedOn w:val="1"/>
    <w:next w:val="a"/>
    <w:uiPriority w:val="99"/>
    <w:pPr>
      <w:outlineLvl w:val="9"/>
    </w:pPr>
    <w:rPr>
      <w:b w:val="0"/>
      <w:bCs w:val="0"/>
      <w:sz w:val="18"/>
      <w:szCs w:val="18"/>
    </w:rPr>
  </w:style>
  <w:style w:type="paragraph" w:customStyle="1" w:styleId="affffa">
    <w:name w:val="Подзаголовок для информации об изменениях"/>
    <w:basedOn w:val="afff4"/>
    <w:next w:val="a"/>
    <w:uiPriority w:val="99"/>
    <w:rPr>
      <w:b/>
      <w:bCs/>
    </w:rPr>
  </w:style>
  <w:style w:type="paragraph" w:customStyle="1" w:styleId="affffb">
    <w:name w:val="Подчёркнуный текст"/>
    <w:basedOn w:val="a"/>
    <w:next w:val="a"/>
    <w:uiPriority w:val="99"/>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c">
    <w:name w:val="Постоянная часть"/>
    <w:basedOn w:val="affa"/>
    <w:next w:val="a"/>
    <w:uiPriority w:val="99"/>
    <w:rPr>
      <w:sz w:val="20"/>
      <w:szCs w:val="20"/>
    </w:rPr>
  </w:style>
  <w:style w:type="paragraph" w:customStyle="1" w:styleId="affffd">
    <w:name w:val="Прижатый влево"/>
    <w:basedOn w:val="a"/>
    <w:next w:val="a"/>
    <w:uiPriority w:val="99"/>
    <w:pPr>
      <w:widowControl w:val="0"/>
      <w:spacing w:after="0" w:line="240" w:lineRule="auto"/>
    </w:pPr>
    <w:rPr>
      <w:rFonts w:ascii="Arial" w:eastAsia="Times New Roman" w:hAnsi="Arial" w:cs="Arial"/>
      <w:sz w:val="24"/>
      <w:szCs w:val="24"/>
    </w:rPr>
  </w:style>
  <w:style w:type="paragraph" w:customStyle="1" w:styleId="affffe">
    <w:name w:val="Пример."/>
    <w:basedOn w:val="aff4"/>
    <w:next w:val="a"/>
    <w:uiPriority w:val="99"/>
  </w:style>
  <w:style w:type="paragraph" w:customStyle="1" w:styleId="afffff">
    <w:name w:val="Примечание."/>
    <w:basedOn w:val="aff4"/>
    <w:next w:val="a"/>
    <w:uiPriority w:val="99"/>
  </w:style>
  <w:style w:type="character" w:customStyle="1" w:styleId="afffff0">
    <w:name w:val="Продолжение ссылки"/>
    <w:uiPriority w:val="99"/>
  </w:style>
  <w:style w:type="paragraph" w:customStyle="1" w:styleId="afffff1">
    <w:name w:val="Словарная статья"/>
    <w:basedOn w:val="a"/>
    <w:next w:val="a"/>
    <w:uiPriority w:val="99"/>
    <w:pPr>
      <w:widowControl w:val="0"/>
      <w:spacing w:after="0" w:line="240" w:lineRule="auto"/>
      <w:ind w:right="118"/>
      <w:jc w:val="both"/>
    </w:pPr>
    <w:rPr>
      <w:rFonts w:ascii="Arial" w:eastAsia="Times New Roman" w:hAnsi="Arial" w:cs="Arial"/>
      <w:sz w:val="24"/>
      <w:szCs w:val="24"/>
    </w:rPr>
  </w:style>
  <w:style w:type="character" w:customStyle="1" w:styleId="afffff2">
    <w:name w:val="Сравнение редакций"/>
    <w:uiPriority w:val="99"/>
    <w:rPr>
      <w:color w:val="26282F"/>
    </w:rPr>
  </w:style>
  <w:style w:type="character" w:customStyle="1" w:styleId="afffff3">
    <w:name w:val="Сравнение редакций. Добавленный фрагмент"/>
    <w:uiPriority w:val="99"/>
    <w:rPr>
      <w:color w:val="000000"/>
      <w:shd w:val="clear" w:color="C1D7FF" w:fill="C1D7FF"/>
    </w:rPr>
  </w:style>
  <w:style w:type="character" w:customStyle="1" w:styleId="afffff4">
    <w:name w:val="Сравнение редакций. Удаленный фрагмент"/>
    <w:uiPriority w:val="99"/>
    <w:rPr>
      <w:color w:val="000000"/>
      <w:shd w:val="clear" w:color="C4C413" w:fill="C4C413"/>
    </w:rPr>
  </w:style>
  <w:style w:type="paragraph" w:customStyle="1" w:styleId="afffff5">
    <w:name w:val="Ссылка на официальную публикацию"/>
    <w:basedOn w:val="a"/>
    <w:next w:val="a"/>
    <w:uiPriority w:val="99"/>
    <w:pPr>
      <w:widowControl w:val="0"/>
      <w:spacing w:after="0" w:line="240" w:lineRule="auto"/>
      <w:ind w:firstLine="720"/>
      <w:jc w:val="both"/>
    </w:pPr>
    <w:rPr>
      <w:rFonts w:ascii="Arial" w:eastAsia="Times New Roman" w:hAnsi="Arial" w:cs="Arial"/>
      <w:sz w:val="24"/>
      <w:szCs w:val="24"/>
    </w:rPr>
  </w:style>
  <w:style w:type="character" w:customStyle="1" w:styleId="afffff6">
    <w:name w:val="Ссылка на утративший силу документ"/>
    <w:uiPriority w:val="99"/>
    <w:rPr>
      <w:color w:val="749232"/>
    </w:rPr>
  </w:style>
  <w:style w:type="paragraph" w:customStyle="1" w:styleId="afffff7">
    <w:name w:val="Текст в таблице"/>
    <w:basedOn w:val="affff4"/>
    <w:next w:val="a"/>
    <w:uiPriority w:val="99"/>
    <w:pPr>
      <w:ind w:firstLine="500"/>
    </w:pPr>
  </w:style>
  <w:style w:type="paragraph" w:customStyle="1" w:styleId="afffff8">
    <w:name w:val="Текст ЭР (см. также)"/>
    <w:basedOn w:val="a"/>
    <w:next w:val="a"/>
    <w:uiPriority w:val="99"/>
    <w:pPr>
      <w:widowControl w:val="0"/>
      <w:spacing w:before="200" w:after="0" w:line="240" w:lineRule="auto"/>
    </w:pPr>
    <w:rPr>
      <w:rFonts w:ascii="Arial" w:eastAsia="Times New Roman" w:hAnsi="Arial" w:cs="Arial"/>
      <w:sz w:val="20"/>
      <w:szCs w:val="20"/>
    </w:rPr>
  </w:style>
  <w:style w:type="paragraph" w:customStyle="1" w:styleId="afffff9">
    <w:name w:val="Технический комментарий"/>
    <w:basedOn w:val="a"/>
    <w:next w:val="a"/>
    <w:uiPriority w:val="99"/>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a">
    <w:name w:val="Утратил силу"/>
    <w:uiPriority w:val="99"/>
    <w:rPr>
      <w:strike/>
      <w:color w:val="666600"/>
    </w:rPr>
  </w:style>
  <w:style w:type="paragraph" w:customStyle="1" w:styleId="afffffb">
    <w:name w:val="Формула"/>
    <w:basedOn w:val="a"/>
    <w:next w:val="a"/>
    <w:uiPriority w:val="99"/>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c">
    <w:name w:val="Центрированный (таблица)"/>
    <w:basedOn w:val="affff4"/>
    <w:next w:val="a"/>
    <w:uiPriority w:val="99"/>
    <w:pPr>
      <w:jc w:val="center"/>
    </w:pPr>
  </w:style>
  <w:style w:type="paragraph" w:customStyle="1" w:styleId="-">
    <w:name w:val="ЭР-содержание (правое окно)"/>
    <w:basedOn w:val="a"/>
    <w:next w:val="a"/>
    <w:uiPriority w:val="99"/>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rPr>
      <w:rFonts w:ascii="Cambria" w:eastAsia="Cambria" w:hAnsi="Cambria" w:cs="Cambria"/>
      <w:color w:val="365F91"/>
      <w:sz w:val="24"/>
      <w:szCs w:val="24"/>
      <w:lang w:eastAsia="ru-RU"/>
    </w:rPr>
  </w:style>
  <w:style w:type="character" w:customStyle="1" w:styleId="18">
    <w:name w:val="Неразрешенное упоминание1"/>
    <w:basedOn w:val="a0"/>
    <w:uiPriority w:val="99"/>
    <w:semiHidden/>
    <w:unhideWhenUsed/>
    <w:rPr>
      <w:color w:val="605E5C"/>
      <w:shd w:val="clear" w:color="auto" w:fill="E1DFDD"/>
    </w:rPr>
  </w:style>
  <w:style w:type="character" w:customStyle="1" w:styleId="512">
    <w:name w:val="Заголовок 5 Знак1"/>
    <w:basedOn w:val="a0"/>
    <w:uiPriority w:val="9"/>
    <w:semiHidden/>
    <w:rPr>
      <w:rFonts w:asciiTheme="majorHAnsi" w:eastAsiaTheme="majorEastAsia" w:hAnsiTheme="majorHAnsi" w:cstheme="majorBidi"/>
      <w:color w:val="2E74B5" w:themeColor="accent1" w:themeShade="BF"/>
      <w:lang w:eastAsia="ru-RU"/>
    </w:rPr>
  </w:style>
  <w:style w:type="character" w:customStyle="1" w:styleId="af1">
    <w:name w:val="Основной текст Знак"/>
    <w:basedOn w:val="a0"/>
    <w:link w:val="af0"/>
    <w:rPr>
      <w:rFonts w:eastAsiaTheme="minorEastAsia"/>
      <w:lang w:eastAsia="ru-RU"/>
    </w:rPr>
  </w:style>
  <w:style w:type="character" w:customStyle="1" w:styleId="32pt">
    <w:name w:val="Основной текст (3) + Интервал 2 pt"/>
    <w:basedOn w:val="32"/>
    <w:rPr>
      <w:rFonts w:ascii="Times New Roman" w:eastAsia="Times New Roman" w:hAnsi="Times New Roman" w:cs="Times New Roman"/>
      <w:b/>
      <w:bCs/>
      <w:color w:val="000000"/>
      <w:spacing w:val="50"/>
      <w:w w:val="100"/>
      <w:position w:val="0"/>
      <w:sz w:val="28"/>
      <w:szCs w:val="28"/>
      <w:u w:val="none"/>
      <w:shd w:val="clear" w:color="auto" w:fill="FFFFFF"/>
      <w:lang w:val="ru-RU" w:eastAsia="ru-RU" w:bidi="ru-RU"/>
    </w:rPr>
  </w:style>
  <w:style w:type="table" w:customStyle="1" w:styleId="111">
    <w:name w:val="Сетка таблицы1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Основной текст (2) + Курсив"/>
    <w:basedOn w:val="24"/>
    <w:rPr>
      <w:rFonts w:ascii="Times New Roman" w:eastAsia="Times New Roman" w:hAnsi="Times New Roman" w:cs="Times New Roman"/>
      <w:b w:val="0"/>
      <w:bCs w:val="0"/>
      <w:i/>
      <w:iCs/>
      <w:color w:val="000000"/>
      <w:spacing w:val="0"/>
      <w:w w:val="100"/>
      <w:position w:val="0"/>
      <w:sz w:val="24"/>
      <w:szCs w:val="24"/>
      <w:u w:val="none"/>
      <w:shd w:val="clear" w:color="auto" w:fill="FFFFFF"/>
      <w:lang w:val="ru-RU" w:eastAsia="ru-RU" w:bidi="ru-RU"/>
    </w:rPr>
  </w:style>
  <w:style w:type="character" w:customStyle="1" w:styleId="285pt">
    <w:name w:val="Основной текст (2) + 8;5 pt"/>
    <w:basedOn w:val="24"/>
    <w:rPr>
      <w:rFonts w:ascii="Times New Roman" w:eastAsia="Times New Roman" w:hAnsi="Times New Roman" w:cs="Times New Roman"/>
      <w:b w:val="0"/>
      <w:bCs w:val="0"/>
      <w:color w:val="000000"/>
      <w:spacing w:val="0"/>
      <w:w w:val="100"/>
      <w:position w:val="0"/>
      <w:sz w:val="17"/>
      <w:szCs w:val="17"/>
      <w:u w:val="none"/>
      <w:shd w:val="clear" w:color="auto" w:fill="FFFFFF"/>
      <w:lang w:val="ru-RU" w:eastAsia="ru-RU" w:bidi="ru-RU"/>
    </w:rPr>
  </w:style>
  <w:style w:type="character" w:customStyle="1" w:styleId="27pt">
    <w:name w:val="Основной текст (2) + 7 pt"/>
    <w:basedOn w:val="24"/>
    <w:rPr>
      <w:rFonts w:ascii="Times New Roman" w:eastAsia="Times New Roman" w:hAnsi="Times New Roman" w:cs="Times New Roman"/>
      <w:b w:val="0"/>
      <w:bCs w:val="0"/>
      <w:color w:val="000000"/>
      <w:spacing w:val="0"/>
      <w:w w:val="100"/>
      <w:position w:val="0"/>
      <w:sz w:val="14"/>
      <w:szCs w:val="14"/>
      <w:u w:val="none"/>
      <w:shd w:val="clear" w:color="auto" w:fill="FFFFFF"/>
      <w:lang w:val="ru-RU" w:eastAsia="ru-RU" w:bidi="ru-RU"/>
    </w:rPr>
  </w:style>
  <w:style w:type="character" w:customStyle="1" w:styleId="29">
    <w:name w:val="Основной текст (2) + Полужирный"/>
    <w:basedOn w:val="24"/>
    <w:rPr>
      <w:rFonts w:ascii="Times New Roman" w:eastAsia="Times New Roman" w:hAnsi="Times New Roman" w:cs="Times New Roman"/>
      <w:b/>
      <w:bCs/>
      <w:color w:val="000000"/>
      <w:spacing w:val="0"/>
      <w:w w:val="100"/>
      <w:position w:val="0"/>
      <w:sz w:val="28"/>
      <w:szCs w:val="28"/>
      <w:u w:val="none"/>
      <w:shd w:val="clear" w:color="auto" w:fill="FFFFFF"/>
      <w:lang w:val="ru-RU" w:eastAsia="ru-RU" w:bidi="ru-RU"/>
    </w:rPr>
  </w:style>
  <w:style w:type="character" w:customStyle="1" w:styleId="2a">
    <w:name w:val="Заголовок №2_"/>
    <w:basedOn w:val="a0"/>
    <w:link w:val="2b"/>
    <w:rPr>
      <w:rFonts w:ascii="Times New Roman" w:eastAsia="Times New Roman" w:hAnsi="Times New Roman" w:cs="Times New Roman"/>
      <w:b/>
      <w:bCs/>
      <w:sz w:val="28"/>
      <w:szCs w:val="28"/>
      <w:shd w:val="clear" w:color="auto" w:fill="FFFFFF"/>
    </w:rPr>
  </w:style>
  <w:style w:type="paragraph" w:customStyle="1" w:styleId="2b">
    <w:name w:val="Заголовок №2"/>
    <w:basedOn w:val="a"/>
    <w:link w:val="2a"/>
    <w:pPr>
      <w:widowControl w:val="0"/>
      <w:shd w:val="clear" w:color="auto" w:fill="FFFFFF"/>
      <w:spacing w:after="240" w:line="281" w:lineRule="exact"/>
      <w:jc w:val="center"/>
      <w:outlineLvl w:val="1"/>
    </w:pPr>
    <w:rPr>
      <w:rFonts w:ascii="Times New Roman" w:eastAsia="Times New Roman" w:hAnsi="Times New Roman" w:cs="Times New Roman"/>
      <w:b/>
      <w:bCs/>
      <w:sz w:val="28"/>
      <w:szCs w:val="28"/>
      <w:lang w:eastAsia="en-US"/>
    </w:rPr>
  </w:style>
  <w:style w:type="character" w:customStyle="1" w:styleId="312pt">
    <w:name w:val="Основной текст (3) + 12 pt"/>
    <w:basedOn w:val="32"/>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paragraph" w:customStyle="1" w:styleId="52">
    <w:name w:val="Стиль5"/>
    <w:basedOn w:val="a"/>
    <w:uiPriority w:val="99"/>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62">
    <w:name w:val="Стиль6"/>
    <w:basedOn w:val="a"/>
    <w:uiPriority w:val="99"/>
    <w:pPr>
      <w:spacing w:after="0" w:line="240" w:lineRule="auto"/>
      <w:ind w:right="142"/>
    </w:pPr>
    <w:rPr>
      <w:rFonts w:ascii="Calibri" w:eastAsia="Times New Roman" w:hAnsi="Calibri" w:cs="Calibri"/>
      <w:color w:val="000000"/>
      <w:sz w:val="28"/>
      <w:szCs w:val="28"/>
      <w:lang w:eastAsia="en-US"/>
    </w:rPr>
  </w:style>
  <w:style w:type="paragraph" w:customStyle="1" w:styleId="72">
    <w:name w:val="Стиль7"/>
    <w:basedOn w:val="a"/>
    <w:uiPriority w:val="99"/>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19">
    <w:name w:val="Стиль1"/>
    <w:basedOn w:val="a"/>
    <w:uiPriority w:val="99"/>
    <w:pPr>
      <w:tabs>
        <w:tab w:val="left" w:pos="10065"/>
      </w:tabs>
      <w:spacing w:after="0" w:line="240" w:lineRule="auto"/>
      <w:ind w:right="-142"/>
      <w:jc w:val="center"/>
    </w:pPr>
    <w:rPr>
      <w:rFonts w:ascii="Calibri" w:eastAsia="Times New Roman" w:hAnsi="Calibri" w:cs="Calibri"/>
      <w:color w:val="000000"/>
      <w:sz w:val="28"/>
      <w:szCs w:val="28"/>
      <w:lang w:eastAsia="en-US"/>
    </w:rPr>
  </w:style>
  <w:style w:type="paragraph" w:customStyle="1" w:styleId="2c">
    <w:name w:val="Стиль2"/>
    <w:basedOn w:val="a"/>
    <w:uiPriority w:val="99"/>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34">
    <w:name w:val="Стиль3"/>
    <w:basedOn w:val="a"/>
    <w:uiPriority w:val="99"/>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42">
    <w:name w:val="Стиль4"/>
    <w:basedOn w:val="34"/>
    <w:uiPriority w:val="99"/>
    <w:rPr>
      <w:sz w:val="22"/>
      <w:szCs w:val="22"/>
    </w:rPr>
  </w:style>
  <w:style w:type="character" w:customStyle="1" w:styleId="1a">
    <w:name w:val="Основной текст Знак1"/>
    <w:basedOn w:val="a0"/>
    <w:uiPriority w:val="99"/>
  </w:style>
  <w:style w:type="character" w:customStyle="1" w:styleId="af3">
    <w:name w:val="Основной текст с отступом Знак"/>
    <w:link w:val="af2"/>
    <w:rPr>
      <w:sz w:val="28"/>
      <w:szCs w:val="24"/>
    </w:rPr>
  </w:style>
  <w:style w:type="character" w:customStyle="1" w:styleId="1b">
    <w:name w:val="Основной текст с отступом Знак1"/>
    <w:basedOn w:val="a0"/>
    <w:uiPriority w:val="99"/>
    <w:rPr>
      <w:rFonts w:eastAsiaTheme="minorEastAsia"/>
      <w:lang w:eastAsia="ru-RU"/>
    </w:rPr>
  </w:style>
  <w:style w:type="character" w:customStyle="1" w:styleId="1c">
    <w:name w:val="Слабое выделение1"/>
    <w:uiPriority w:val="19"/>
    <w:qFormat/>
    <w:rPr>
      <w:i/>
      <w:iCs/>
      <w:color w:val="auto"/>
    </w:rPr>
  </w:style>
  <w:style w:type="character" w:customStyle="1" w:styleId="1d">
    <w:name w:val="Сильное выделение1"/>
    <w:uiPriority w:val="21"/>
    <w:qFormat/>
    <w:rPr>
      <w:b/>
      <w:bCs/>
      <w:i/>
      <w:iCs/>
      <w:sz w:val="24"/>
      <w:szCs w:val="24"/>
      <w:u w:val="single"/>
    </w:rPr>
  </w:style>
  <w:style w:type="character" w:customStyle="1" w:styleId="1e">
    <w:name w:val="Слабая ссылка1"/>
    <w:uiPriority w:val="31"/>
    <w:qFormat/>
    <w:rPr>
      <w:sz w:val="24"/>
      <w:szCs w:val="24"/>
      <w:u w:val="single"/>
    </w:rPr>
  </w:style>
  <w:style w:type="character" w:customStyle="1" w:styleId="1f">
    <w:name w:val="Сильная ссылка1"/>
    <w:uiPriority w:val="32"/>
    <w:qFormat/>
    <w:rPr>
      <w:b/>
      <w:bCs/>
      <w:sz w:val="24"/>
      <w:szCs w:val="24"/>
      <w:u w:val="single"/>
    </w:rPr>
  </w:style>
  <w:style w:type="character" w:customStyle="1" w:styleId="1f0">
    <w:name w:val="Название книги1"/>
    <w:uiPriority w:val="33"/>
    <w:qFormat/>
    <w:rPr>
      <w:rFonts w:ascii="Cambria" w:hAnsi="Cambria" w:cs="Cambria"/>
      <w:b/>
      <w:bCs/>
      <w:i/>
      <w:iCs/>
      <w:sz w:val="24"/>
      <w:szCs w:val="24"/>
    </w:rPr>
  </w:style>
  <w:style w:type="character" w:customStyle="1" w:styleId="af9">
    <w:name w:val="Обычный (веб) Знак"/>
    <w:link w:val="af8"/>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Pr>
      <w:rFonts w:ascii="Times New Roman" w:eastAsia="Times New Roman" w:hAnsi="Times New Roman" w:cs="Times New Roman"/>
      <w:sz w:val="24"/>
      <w:szCs w:val="20"/>
      <w:lang w:val="en-US" w:eastAsia="ru-RU"/>
    </w:rPr>
  </w:style>
  <w:style w:type="character" w:customStyle="1" w:styleId="afffffd">
    <w:name w:val="Основной текст_"/>
    <w:link w:val="1f1"/>
    <w:rPr>
      <w:sz w:val="26"/>
      <w:szCs w:val="26"/>
      <w:shd w:val="clear" w:color="auto" w:fill="FFFFFF"/>
    </w:rPr>
  </w:style>
  <w:style w:type="paragraph" w:customStyle="1" w:styleId="1f1">
    <w:name w:val="Основной текст1"/>
    <w:basedOn w:val="a"/>
    <w:link w:val="afffffd"/>
    <w:pPr>
      <w:widowControl w:val="0"/>
      <w:shd w:val="clear" w:color="auto" w:fill="FFFFFF"/>
      <w:spacing w:after="540" w:line="322" w:lineRule="exact"/>
      <w:jc w:val="center"/>
    </w:pPr>
    <w:rPr>
      <w:rFonts w:eastAsiaTheme="minorHAnsi"/>
      <w:sz w:val="26"/>
      <w:szCs w:val="26"/>
      <w:lang w:eastAsia="en-US"/>
    </w:rPr>
  </w:style>
  <w:style w:type="character" w:customStyle="1" w:styleId="85pt">
    <w:name w:val="Основной текст + 8;5 pt"/>
    <w:rPr>
      <w:rFonts w:ascii="Century Schoolbook" w:eastAsia="Century Schoolbook" w:hAnsi="Century Schoolbook" w:cs="Century Schoolbook"/>
      <w:color w:val="000000"/>
      <w:spacing w:val="0"/>
      <w:w w:val="100"/>
      <w:position w:val="0"/>
      <w:sz w:val="17"/>
      <w:szCs w:val="17"/>
      <w:shd w:val="clear" w:color="auto" w:fill="FFFFFF"/>
      <w:lang w:val="ru-RU" w:eastAsia="ru-RU" w:bidi="ru-RU"/>
    </w:rPr>
  </w:style>
  <w:style w:type="character" w:customStyle="1" w:styleId="85pt-1pt">
    <w:name w:val="Основной текст + 8;5 pt;Курсив;Интервал -1 pt"/>
    <w:rPr>
      <w:rFonts w:ascii="Century Schoolbook" w:eastAsia="Century Schoolbook" w:hAnsi="Century Schoolbook" w:cs="Century Schoolbook"/>
      <w:i/>
      <w:iCs/>
      <w:color w:val="000000"/>
      <w:spacing w:val="-20"/>
      <w:w w:val="100"/>
      <w:position w:val="0"/>
      <w:sz w:val="17"/>
      <w:szCs w:val="17"/>
      <w:shd w:val="clear" w:color="auto" w:fill="FFFFFF"/>
      <w:lang w:val="ru-RU" w:eastAsia="ru-RU" w:bidi="ru-RU"/>
    </w:rPr>
  </w:style>
  <w:style w:type="character" w:customStyle="1" w:styleId="Candara">
    <w:name w:val="Основной текст + Candara"/>
    <w:rPr>
      <w:rFonts w:ascii="Candara" w:eastAsia="Candara" w:hAnsi="Candara" w:cs="Candara"/>
      <w:color w:val="000000"/>
      <w:spacing w:val="0"/>
      <w:w w:val="100"/>
      <w:position w:val="0"/>
      <w:sz w:val="23"/>
      <w:szCs w:val="23"/>
      <w:shd w:val="clear" w:color="auto" w:fill="FFFFFF"/>
      <w:lang w:val="en-US" w:eastAsia="en-US" w:bidi="en-US"/>
    </w:rPr>
  </w:style>
  <w:style w:type="character" w:customStyle="1" w:styleId="2d">
    <w:name w:val="Основной текст2"/>
    <w:rPr>
      <w:rFonts w:ascii="Century Schoolbook" w:eastAsia="Century Schoolbook" w:hAnsi="Century Schoolbook" w:cs="Century Schoolbook"/>
      <w:color w:val="000000"/>
      <w:spacing w:val="0"/>
      <w:w w:val="100"/>
      <w:position w:val="0"/>
      <w:sz w:val="23"/>
      <w:szCs w:val="23"/>
      <w:shd w:val="clear" w:color="auto" w:fill="FFFFFF"/>
      <w:lang w:val="ru-RU" w:eastAsia="ru-RU" w:bidi="ru-RU"/>
    </w:rPr>
  </w:style>
  <w:style w:type="paragraph" w:customStyle="1" w:styleId="35">
    <w:name w:val="Основной текст3"/>
    <w:basedOn w:val="a"/>
    <w:pPr>
      <w:widowControl w:val="0"/>
      <w:shd w:val="clear" w:color="auto" w:fill="FFFFFF"/>
      <w:spacing w:after="0" w:line="317" w:lineRule="exact"/>
      <w:jc w:val="both"/>
    </w:pPr>
    <w:rPr>
      <w:rFonts w:ascii="Century Schoolbook" w:eastAsia="Century Schoolbook" w:hAnsi="Century Schoolbook" w:cs="Century Schoolbook"/>
      <w:sz w:val="23"/>
      <w:szCs w:val="23"/>
      <w:lang w:bidi="ru-RU"/>
    </w:rPr>
  </w:style>
  <w:style w:type="paragraph" w:customStyle="1" w:styleId="afffffe">
    <w:name w:val="Стиль"/>
    <w:pPr>
      <w:widowControl w:val="0"/>
      <w:autoSpaceDE w:val="0"/>
      <w:autoSpaceDN w:val="0"/>
      <w:adjustRightInd w:val="0"/>
    </w:pPr>
    <w:rPr>
      <w:rFonts w:ascii="Times New Roman" w:eastAsia="Times New Roman" w:hAnsi="Times New Roman" w:cs="Times New Roman"/>
      <w:sz w:val="24"/>
      <w:szCs w:val="24"/>
    </w:rPr>
  </w:style>
  <w:style w:type="character" w:customStyle="1" w:styleId="apple-converted-space">
    <w:name w:val="apple-converted-space"/>
  </w:style>
  <w:style w:type="character" w:customStyle="1" w:styleId="HTML0">
    <w:name w:val="Стандартный HTML Знак"/>
    <w:basedOn w:val="a0"/>
    <w:link w:val="HTML"/>
    <w:rPr>
      <w:rFonts w:ascii="Courier New" w:eastAsia="Times New Roman" w:hAnsi="Courier New" w:cs="Times New Roman"/>
      <w:sz w:val="20"/>
      <w:szCs w:val="20"/>
      <w:lang w:eastAsia="ru-RU"/>
    </w:rPr>
  </w:style>
  <w:style w:type="paragraph" w:customStyle="1" w:styleId="1f2">
    <w:name w:val="Абзац списка1"/>
    <w:basedOn w:val="a"/>
    <w:pPr>
      <w:suppressAutoHyphens/>
      <w:spacing w:after="0" w:line="100" w:lineRule="atLeast"/>
      <w:ind w:left="720"/>
    </w:pPr>
    <w:rPr>
      <w:rFonts w:ascii="Times New Roman" w:eastAsia="SimSun" w:hAnsi="Times New Roman" w:cs="font232"/>
      <w:kern w:val="1"/>
      <w:sz w:val="24"/>
      <w:szCs w:val="24"/>
      <w:lang w:val="en-US" w:eastAsia="en-US" w:bidi="en-US"/>
    </w:rPr>
  </w:style>
  <w:style w:type="character" w:customStyle="1" w:styleId="WW8Num2z3">
    <w:name w:val="WW8Num2z3"/>
    <w:rPr>
      <w:rFonts w:ascii="Symbol" w:hAnsi="Symbol"/>
    </w:rPr>
  </w:style>
  <w:style w:type="paragraph" w:customStyle="1" w:styleId="2e">
    <w:name w:val="Абзац списка2"/>
    <w:basedOn w:val="a"/>
    <w:pPr>
      <w:suppressAutoHyphens/>
      <w:spacing w:after="0" w:line="100" w:lineRule="atLeast"/>
      <w:ind w:left="720"/>
    </w:pPr>
    <w:rPr>
      <w:rFonts w:ascii="Times New Roman" w:eastAsia="SimSun" w:hAnsi="Times New Roman" w:cs="font232"/>
      <w:kern w:val="1"/>
      <w:sz w:val="24"/>
      <w:szCs w:val="24"/>
      <w:lang w:val="en-US" w:eastAsia="en-US" w:bidi="en-US"/>
    </w:rPr>
  </w:style>
  <w:style w:type="table" w:customStyle="1" w:styleId="2f">
    <w:name w:val="Сетка таблицы2"/>
    <w:basedOn w:val="a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3">
    <w:name w:val="Основной текст (5)_"/>
    <w:basedOn w:val="a0"/>
    <w:link w:val="54"/>
    <w:rPr>
      <w:rFonts w:ascii="Times New Roman" w:eastAsia="Times New Roman" w:hAnsi="Times New Roman" w:cs="Times New Roman"/>
      <w:b/>
      <w:bCs/>
      <w:sz w:val="28"/>
      <w:szCs w:val="28"/>
      <w:shd w:val="clear" w:color="auto" w:fill="FFFFFF"/>
    </w:rPr>
  </w:style>
  <w:style w:type="paragraph" w:customStyle="1" w:styleId="54">
    <w:name w:val="Основной текст (5)"/>
    <w:basedOn w:val="a"/>
    <w:link w:val="53"/>
    <w:pPr>
      <w:widowControl w:val="0"/>
      <w:shd w:val="clear" w:color="auto" w:fill="FFFFFF"/>
      <w:spacing w:before="120" w:after="360" w:line="0" w:lineRule="atLeast"/>
      <w:jc w:val="both"/>
    </w:pPr>
    <w:rPr>
      <w:rFonts w:ascii="Times New Roman" w:eastAsia="Times New Roman" w:hAnsi="Times New Roman" w:cs="Times New Roman"/>
      <w:b/>
      <w:bCs/>
      <w:sz w:val="28"/>
      <w:szCs w:val="28"/>
      <w:lang w:eastAsia="en-US"/>
    </w:rPr>
  </w:style>
  <w:style w:type="character" w:customStyle="1" w:styleId="2Exact">
    <w:name w:val="Основной текст (2) Exact"/>
    <w:basedOn w:val="a0"/>
    <w:rPr>
      <w:rFonts w:ascii="Times New Roman" w:eastAsia="Times New Roman" w:hAnsi="Times New Roman" w:cs="Times New Roman"/>
      <w:sz w:val="28"/>
      <w:szCs w:val="28"/>
      <w:u w:val="none"/>
    </w:rPr>
  </w:style>
  <w:style w:type="character" w:customStyle="1" w:styleId="43">
    <w:name w:val="Основной текст (4)_"/>
    <w:basedOn w:val="a0"/>
    <w:link w:val="44"/>
    <w:rPr>
      <w:rFonts w:ascii="Times New Roman" w:eastAsia="Times New Roman" w:hAnsi="Times New Roman" w:cs="Times New Roman"/>
      <w:shd w:val="clear" w:color="auto" w:fill="FFFFFF"/>
    </w:rPr>
  </w:style>
  <w:style w:type="paragraph" w:customStyle="1" w:styleId="44">
    <w:name w:val="Основной текст (4)"/>
    <w:basedOn w:val="a"/>
    <w:link w:val="43"/>
    <w:pPr>
      <w:widowControl w:val="0"/>
      <w:shd w:val="clear" w:color="auto" w:fill="FFFFFF"/>
      <w:spacing w:after="660" w:line="281" w:lineRule="exact"/>
      <w:jc w:val="right"/>
    </w:pPr>
    <w:rPr>
      <w:rFonts w:ascii="Times New Roman" w:eastAsia="Times New Roman" w:hAnsi="Times New Roman" w:cs="Times New Roman"/>
      <w:lang w:eastAsia="en-US"/>
    </w:rPr>
  </w:style>
  <w:style w:type="character" w:customStyle="1" w:styleId="CharacterStyle1">
    <w:name w:val="Character Style 1"/>
    <w:qFormat/>
    <w:rPr>
      <w:sz w:val="20"/>
    </w:rPr>
  </w:style>
  <w:style w:type="character" w:styleId="affffff">
    <w:name w:val="Placeholder Text"/>
    <w:basedOn w:val="a0"/>
    <w:uiPriority w:val="99"/>
    <w:semiHidden/>
    <w:qFormat/>
    <w:rPr>
      <w:color w:val="808080"/>
    </w:rPr>
  </w:style>
  <w:style w:type="table" w:customStyle="1" w:styleId="1107">
    <w:name w:val="Сетка таблицы1107"/>
    <w:basedOn w:val="a1"/>
    <w:next w:val="afc"/>
    <w:uiPriority w:val="39"/>
    <w:rsid w:val="00445902"/>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24A3005D-FD5C-4BCB-A5D3-F708C3D61F6A}"/>
      </w:docPartPr>
      <w:docPartBody>
        <w:p w:rsidR="00F75DCD" w:rsidRDefault="00D66C7F">
          <w:r>
            <w:rPr>
              <w:rStyle w:val="a3"/>
            </w:rPr>
            <w:t>Место для ввода даты.</w:t>
          </w:r>
        </w:p>
      </w:docPartBody>
    </w:docPart>
  </w:docParts>
</w:glossaryDocument>
</file>

<file path=word/glossary/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464" w:rsidRDefault="00E90464">
      <w:pPr>
        <w:spacing w:line="240" w:lineRule="auto"/>
      </w:pPr>
      <w:r>
        <w:separator/>
      </w:r>
    </w:p>
  </w:endnote>
  <w:endnote w:type="continuationSeparator" w:id="0">
    <w:p w:rsidR="00E90464" w:rsidRDefault="00E90464">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Lucida Sans Unicode"/>
    <w:panose1 w:val="02010600030101010101"/>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等线 Light">
    <w:altName w:val="Segoe Print"/>
    <w:charset w:val="00"/>
    <w:family w:val="auto"/>
    <w:pitch w:val="default"/>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 w:name="Times New Roman CYR">
    <w:altName w:val="Times New Roman"/>
    <w:panose1 w:val="02020603050405020304"/>
    <w:charset w:val="CC"/>
    <w:family w:val="roman"/>
    <w:pitch w:val="variable"/>
    <w:sig w:usb0="E0002AFF" w:usb1="C0007841" w:usb2="00000009" w:usb3="00000000" w:csb0="000001FF" w:csb1="00000000"/>
  </w:font>
</w:fonts>
</file>

<file path=word/glossary/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464" w:rsidRDefault="00E90464">
      <w:pPr>
        <w:spacing w:after="0"/>
      </w:pPr>
      <w:r>
        <w:separator/>
      </w:r>
    </w:p>
  </w:footnote>
  <w:footnote w:type="continuationSeparator" w:id="0">
    <w:p w:rsidR="00E90464" w:rsidRDefault="00E90464">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A0C"/>
    <w:rsid w:val="000323BB"/>
    <w:rsid w:val="00052378"/>
    <w:rsid w:val="000577CC"/>
    <w:rsid w:val="00096451"/>
    <w:rsid w:val="00105449"/>
    <w:rsid w:val="001A233C"/>
    <w:rsid w:val="00200085"/>
    <w:rsid w:val="002464DC"/>
    <w:rsid w:val="00277CDA"/>
    <w:rsid w:val="003266ED"/>
    <w:rsid w:val="00354DE2"/>
    <w:rsid w:val="00395703"/>
    <w:rsid w:val="003A6A79"/>
    <w:rsid w:val="003B538F"/>
    <w:rsid w:val="003C13FE"/>
    <w:rsid w:val="003F6375"/>
    <w:rsid w:val="00445819"/>
    <w:rsid w:val="004B1902"/>
    <w:rsid w:val="0052152C"/>
    <w:rsid w:val="00556540"/>
    <w:rsid w:val="005B2C8D"/>
    <w:rsid w:val="005B7FD2"/>
    <w:rsid w:val="005E32B8"/>
    <w:rsid w:val="005E4E18"/>
    <w:rsid w:val="00651008"/>
    <w:rsid w:val="00674791"/>
    <w:rsid w:val="00674BE3"/>
    <w:rsid w:val="006A0A41"/>
    <w:rsid w:val="006A35AB"/>
    <w:rsid w:val="006A6A0C"/>
    <w:rsid w:val="007444EB"/>
    <w:rsid w:val="00763D27"/>
    <w:rsid w:val="008904D9"/>
    <w:rsid w:val="009024EE"/>
    <w:rsid w:val="00933254"/>
    <w:rsid w:val="00965A93"/>
    <w:rsid w:val="009712CF"/>
    <w:rsid w:val="009D0698"/>
    <w:rsid w:val="009D6DB5"/>
    <w:rsid w:val="00A361AE"/>
    <w:rsid w:val="00A44EB8"/>
    <w:rsid w:val="00A6380F"/>
    <w:rsid w:val="00AB6133"/>
    <w:rsid w:val="00BA6BE9"/>
    <w:rsid w:val="00BE1AAB"/>
    <w:rsid w:val="00C00CEB"/>
    <w:rsid w:val="00C04DAA"/>
    <w:rsid w:val="00C35FD6"/>
    <w:rsid w:val="00C57AEE"/>
    <w:rsid w:val="00C967D8"/>
    <w:rsid w:val="00CB2F9C"/>
    <w:rsid w:val="00CB62D3"/>
    <w:rsid w:val="00D27E33"/>
    <w:rsid w:val="00D50417"/>
    <w:rsid w:val="00D66C7F"/>
    <w:rsid w:val="00DD1A84"/>
    <w:rsid w:val="00DE057C"/>
    <w:rsid w:val="00DE32FE"/>
    <w:rsid w:val="00E00CBE"/>
    <w:rsid w:val="00E55F05"/>
    <w:rsid w:val="00E669B2"/>
    <w:rsid w:val="00E90464"/>
    <w:rsid w:val="00EB3115"/>
    <w:rsid w:val="00EC4D3F"/>
    <w:rsid w:val="00F5535B"/>
    <w:rsid w:val="00F60055"/>
    <w:rsid w:val="00F725B6"/>
    <w:rsid w:val="00F75DCD"/>
    <w:rsid w:val="00FA4B9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F6C9ADBFFFC64138A4596B1524C81313">
    <w:name w:val="F6C9ADBFFFC64138A4596B1524C81313"/>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8038</Words>
  <Characters>45818</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Abdusamad</dc:creator>
  <cp:lastModifiedBy>MmMmM</cp:lastModifiedBy>
  <cp:revision>3</cp:revision>
  <cp:lastPrinted>2026-05-22T07:39:00Z</cp:lastPrinted>
  <dcterms:created xsi:type="dcterms:W3CDTF">2026-07-06T12:13:00Z</dcterms:created>
  <dcterms:modified xsi:type="dcterms:W3CDTF">2026-07-06T12:30:00Z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eyJoZGlkIjoiZjMxOTFlYTAzNWE4NjJhNDUwOTNhMzcxZmM2YTM3YjEifQ==</vt:lpwstr>
  </property>
  <property fmtid="{D5CDD505-2E9C-101B-9397-08002B2CF9AE}" pid="3" name="KSOProductBuildVer">
    <vt:lpwstr>1049-12.1.0.26880</vt:lpwstr>
  </property>
  <property fmtid="{D5CDD505-2E9C-101B-9397-08002B2CF9AE}" pid="4" name="ICV">
    <vt:lpwstr>7FB384F00D184724AD518A4EDF8B570E_13</vt:lpwstr>
  </property>
</Properties>
</file>