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36E" w:rsidRPr="0036236E" w:rsidRDefault="0036236E" w:rsidP="0036236E">
      <w:pPr>
        <w:shd w:val="clear" w:color="auto" w:fill="FFFFFF"/>
        <w:spacing w:before="360" w:after="360" w:line="600" w:lineRule="atLeast"/>
        <w:outlineLvl w:val="1"/>
        <w:rPr>
          <w:rFonts w:ascii="Arial" w:eastAsia="Times New Roman" w:hAnsi="Arial" w:cs="Arial"/>
          <w:color w:val="333333"/>
          <w:sz w:val="54"/>
          <w:szCs w:val="54"/>
          <w:lang w:eastAsia="ru-RU"/>
        </w:rPr>
      </w:pPr>
      <w:r w:rsidRPr="0036236E">
        <w:rPr>
          <w:rFonts w:ascii="Arial" w:eastAsia="Times New Roman" w:hAnsi="Arial" w:cs="Arial"/>
          <w:color w:val="333333"/>
          <w:sz w:val="54"/>
          <w:szCs w:val="54"/>
          <w:lang w:eastAsia="ru-RU"/>
        </w:rPr>
        <w:t>Требования закона к гостевым домам</w:t>
      </w:r>
    </w:p>
    <w:p w:rsidR="0036236E" w:rsidRPr="0036236E" w:rsidRDefault="0036236E" w:rsidP="0036236E">
      <w:pPr>
        <w:shd w:val="clear" w:color="auto" w:fill="FFFFFF"/>
        <w:spacing w:after="300" w:line="450"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Чтобы объект признали гостевым домом, он должен соответствовать базовым требованиям </w:t>
      </w:r>
      <w:hyperlink r:id="rId5" w:tgtFrame="_blank" w:history="1">
        <w:r w:rsidRPr="0036236E">
          <w:rPr>
            <w:rFonts w:ascii="inherit" w:eastAsia="Times New Roman" w:hAnsi="inherit" w:cs="Arial"/>
            <w:color w:val="999999"/>
            <w:sz w:val="30"/>
            <w:szCs w:val="30"/>
            <w:u w:val="single"/>
            <w:lang w:eastAsia="ru-RU"/>
          </w:rPr>
          <w:t>Положения</w:t>
        </w:r>
      </w:hyperlink>
      <w:r w:rsidRPr="0036236E">
        <w:rPr>
          <w:rFonts w:ascii="inherit" w:eastAsia="Times New Roman" w:hAnsi="inherit" w:cs="Arial"/>
          <w:color w:val="000000"/>
          <w:sz w:val="30"/>
          <w:szCs w:val="30"/>
          <w:lang w:eastAsia="ru-RU"/>
        </w:rPr>
        <w:t>:</w:t>
      </w:r>
    </w:p>
    <w:p w:rsidR="0036236E" w:rsidRPr="0036236E" w:rsidRDefault="0036236E" w:rsidP="0036236E">
      <w:pPr>
        <w:numPr>
          <w:ilvl w:val="0"/>
          <w:numId w:val="1"/>
        </w:numPr>
        <w:shd w:val="clear" w:color="auto" w:fill="FFFFFF"/>
        <w:spacing w:before="100" w:beforeAutospacing="1" w:after="150" w:line="450" w:lineRule="atLeast"/>
        <w:ind w:left="0"/>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Масштаб объекта. </w:t>
      </w:r>
      <w:r w:rsidRPr="0036236E">
        <w:rPr>
          <w:rFonts w:ascii="inherit" w:eastAsia="Times New Roman" w:hAnsi="inherit" w:cs="Arial"/>
          <w:color w:val="000000"/>
          <w:sz w:val="30"/>
          <w:szCs w:val="30"/>
          <w:lang w:eastAsia="ru-RU"/>
        </w:rPr>
        <w:t>Допускается не больше 15 комнат, вмещающих до 45 гостей. Это правило исключает участие в эксперименте объектов, которые по размеру и нагрузке фактически работают как отели.</w:t>
      </w:r>
    </w:p>
    <w:p w:rsidR="0036236E" w:rsidRPr="0036236E" w:rsidRDefault="0036236E" w:rsidP="0036236E">
      <w:pPr>
        <w:numPr>
          <w:ilvl w:val="0"/>
          <w:numId w:val="1"/>
        </w:numPr>
        <w:shd w:val="clear" w:color="auto" w:fill="FFFFFF"/>
        <w:spacing w:before="100" w:beforeAutospacing="1" w:after="100" w:afterAutospacing="1" w:line="450" w:lineRule="atLeast"/>
        <w:ind w:left="0"/>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Правовой статус. </w:t>
      </w:r>
      <w:r w:rsidRPr="0036236E">
        <w:rPr>
          <w:rFonts w:ascii="inherit" w:eastAsia="Times New Roman" w:hAnsi="inherit" w:cs="Arial"/>
          <w:color w:val="000000"/>
          <w:sz w:val="30"/>
          <w:szCs w:val="30"/>
          <w:lang w:eastAsia="ru-RU"/>
        </w:rPr>
        <w:t>Собственником гостевого дома может быть только физическое лицо. Зарегистрировать гостевой дом на ИП, управляющую компанию или юридическое лицо нельзя. Каждый собственник вправе оформить лишь один гостевой дом. Если объектов несколько, придётся выбрать один из них.</w:t>
      </w:r>
    </w:p>
    <w:p w:rsidR="0036236E" w:rsidRPr="0036236E" w:rsidRDefault="0036236E" w:rsidP="0036236E">
      <w:pPr>
        <w:shd w:val="clear" w:color="auto" w:fill="F4F4F4"/>
        <w:spacing w:after="0" w:line="450" w:lineRule="atLeast"/>
        <w:rPr>
          <w:rFonts w:ascii="inherit" w:eastAsia="Times New Roman" w:hAnsi="inherit" w:cs="Arial"/>
          <w:color w:val="333333"/>
          <w:sz w:val="30"/>
          <w:szCs w:val="30"/>
          <w:lang w:eastAsia="ru-RU"/>
        </w:rPr>
      </w:pPr>
      <w:r w:rsidRPr="0036236E">
        <w:rPr>
          <w:rFonts w:ascii="inherit" w:eastAsia="Times New Roman" w:hAnsi="inherit" w:cs="Arial"/>
          <w:color w:val="333333"/>
          <w:sz w:val="30"/>
          <w:szCs w:val="30"/>
          <w:lang w:eastAsia="ru-RU"/>
        </w:rPr>
        <w:t>«В статусе юридического лица можно зарегистрировать только такие средства размещения, как гостиницы, кемпинги, санатории и базы отдыха».</w:t>
      </w:r>
    </w:p>
    <w:p w:rsidR="0036236E" w:rsidRPr="0036236E" w:rsidRDefault="0036236E" w:rsidP="0036236E">
      <w:pPr>
        <w:shd w:val="clear" w:color="auto" w:fill="F4F4F4"/>
        <w:spacing w:after="0" w:line="240" w:lineRule="auto"/>
        <w:rPr>
          <w:rFonts w:ascii="Arial" w:eastAsia="Times New Roman" w:hAnsi="Arial" w:cs="Arial"/>
          <w:color w:val="000000"/>
          <w:sz w:val="27"/>
          <w:szCs w:val="27"/>
          <w:lang w:eastAsia="ru-RU"/>
        </w:rPr>
      </w:pPr>
    </w:p>
    <w:p w:rsidR="0036236E" w:rsidRPr="0036236E" w:rsidRDefault="0036236E" w:rsidP="0036236E">
      <w:pPr>
        <w:numPr>
          <w:ilvl w:val="0"/>
          <w:numId w:val="2"/>
        </w:numPr>
        <w:shd w:val="clear" w:color="auto" w:fill="FFFFFF"/>
        <w:spacing w:before="100" w:beforeAutospacing="1" w:after="150" w:line="450" w:lineRule="atLeast"/>
        <w:ind w:left="0"/>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Правовой режим объекта. </w:t>
      </w:r>
      <w:r w:rsidRPr="0036236E">
        <w:rPr>
          <w:rFonts w:ascii="inherit" w:eastAsia="Times New Roman" w:hAnsi="inherit" w:cs="Arial"/>
          <w:color w:val="000000"/>
          <w:sz w:val="30"/>
          <w:szCs w:val="30"/>
          <w:lang w:eastAsia="ru-RU"/>
        </w:rPr>
        <w:t>Дом должен быть возведён законно, зарегистрирован в ЕГРН как индивидуальный и жилой. Участок должен быть предназначен для жилой застройки: подойдут земли под ИЖС, личное подсобное хозяйство (ЛПХ) или садоводство.</w:t>
      </w:r>
    </w:p>
    <w:p w:rsidR="0036236E" w:rsidRPr="0036236E" w:rsidRDefault="0036236E" w:rsidP="0036236E">
      <w:pPr>
        <w:numPr>
          <w:ilvl w:val="0"/>
          <w:numId w:val="2"/>
        </w:numPr>
        <w:shd w:val="clear" w:color="auto" w:fill="FFFFFF"/>
        <w:spacing w:before="100" w:beforeAutospacing="1" w:after="150" w:line="450" w:lineRule="atLeast"/>
        <w:ind w:left="0"/>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Условия проживания. </w:t>
      </w:r>
      <w:r w:rsidRPr="0036236E">
        <w:rPr>
          <w:rFonts w:ascii="inherit" w:eastAsia="Times New Roman" w:hAnsi="inherit" w:cs="Arial"/>
          <w:color w:val="000000"/>
          <w:sz w:val="30"/>
          <w:szCs w:val="30"/>
          <w:lang w:eastAsia="ru-RU"/>
        </w:rPr>
        <w:t xml:space="preserve">Хотя к гостевым домам не применяют гостиничные стандарты, помещения должны быть комфортными для проживания. Достаточно базовых условий: водоснабжение с возможностью нагрева воды, </w:t>
      </w:r>
      <w:r w:rsidRPr="0036236E">
        <w:rPr>
          <w:rFonts w:ascii="inherit" w:eastAsia="Times New Roman" w:hAnsi="inherit" w:cs="Arial"/>
          <w:color w:val="000000"/>
          <w:sz w:val="30"/>
          <w:szCs w:val="30"/>
          <w:lang w:eastAsia="ru-RU"/>
        </w:rPr>
        <w:lastRenderedPageBreak/>
        <w:t>электричество, освещение, вентиляция, при необходимости — отопление. Также важно установить системы пожарного оповещения и закупить огнетушители.</w:t>
      </w:r>
    </w:p>
    <w:p w:rsidR="0036236E" w:rsidRPr="0036236E" w:rsidRDefault="0036236E" w:rsidP="0036236E">
      <w:pPr>
        <w:numPr>
          <w:ilvl w:val="0"/>
          <w:numId w:val="2"/>
        </w:numPr>
        <w:shd w:val="clear" w:color="auto" w:fill="FFFFFF"/>
        <w:spacing w:before="100" w:beforeAutospacing="1" w:after="150" w:line="450" w:lineRule="atLeast"/>
        <w:ind w:left="0"/>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Планировка. </w:t>
      </w:r>
      <w:r w:rsidRPr="0036236E">
        <w:rPr>
          <w:rFonts w:ascii="inherit" w:eastAsia="Times New Roman" w:hAnsi="inherit" w:cs="Arial"/>
          <w:color w:val="000000"/>
          <w:sz w:val="30"/>
          <w:szCs w:val="30"/>
          <w:lang w:eastAsia="ru-RU"/>
        </w:rPr>
        <w:t>Размещать постояльцев по койко-местам как в хостеле нельзя. Минимальная площадь одноместного номера — 9 кв. метров, двухместного — 12 кв. метров. У гостей должен быть доступ к общим зонам — санузлам и месту для приёма пищи с базовым набором посуды. Если для размещения используют часть жилья, обязательно нужен отдельный вход в комнату.</w:t>
      </w:r>
    </w:p>
    <w:p w:rsidR="0036236E" w:rsidRPr="0036236E" w:rsidRDefault="0036236E" w:rsidP="0036236E">
      <w:pPr>
        <w:numPr>
          <w:ilvl w:val="0"/>
          <w:numId w:val="2"/>
        </w:numPr>
        <w:shd w:val="clear" w:color="auto" w:fill="FFFFFF"/>
        <w:spacing w:before="100" w:beforeAutospacing="1" w:after="100" w:afterAutospacing="1" w:line="450" w:lineRule="atLeast"/>
        <w:ind w:left="0"/>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Сервис. </w:t>
      </w:r>
      <w:r w:rsidRPr="0036236E">
        <w:rPr>
          <w:rFonts w:ascii="inherit" w:eastAsia="Times New Roman" w:hAnsi="inherit" w:cs="Arial"/>
          <w:color w:val="000000"/>
          <w:sz w:val="30"/>
          <w:szCs w:val="30"/>
          <w:lang w:eastAsia="ru-RU"/>
        </w:rPr>
        <w:t xml:space="preserve">Собственник должен предоставлять базовые услуги гостевого дома: встречать гостей, убирать в номерах, менять постельное бельё и полотенца, поддерживать порядок в общих зонах, предоставлять доступ к интернету, при необходимости — оказывать первую помощь и вызывать скорую. По желанию можно предлагать дополнительные услуги, </w:t>
      </w:r>
      <w:proofErr w:type="gramStart"/>
      <w:r w:rsidRPr="0036236E">
        <w:rPr>
          <w:rFonts w:ascii="inherit" w:eastAsia="Times New Roman" w:hAnsi="inherit" w:cs="Arial"/>
          <w:color w:val="000000"/>
          <w:sz w:val="30"/>
          <w:szCs w:val="30"/>
          <w:lang w:eastAsia="ru-RU"/>
        </w:rPr>
        <w:t>например</w:t>
      </w:r>
      <w:proofErr w:type="gramEnd"/>
      <w:r w:rsidRPr="0036236E">
        <w:rPr>
          <w:rFonts w:ascii="inherit" w:eastAsia="Times New Roman" w:hAnsi="inherit" w:cs="Arial"/>
          <w:color w:val="000000"/>
          <w:sz w:val="30"/>
          <w:szCs w:val="30"/>
          <w:lang w:eastAsia="ru-RU"/>
        </w:rPr>
        <w:t xml:space="preserve"> питание, стирку или бассейн.</w:t>
      </w:r>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Регионы вправе дополнять эти требования, поэтому собственникам стоит уточнять, есть ли в региональном законодательстве другие условия. Найти нужные законы можно в </w:t>
      </w:r>
      <w:proofErr w:type="spellStart"/>
      <w:r w:rsidRPr="0036236E">
        <w:rPr>
          <w:rFonts w:ascii="inherit" w:eastAsia="Times New Roman" w:hAnsi="inherit" w:cs="Arial"/>
          <w:color w:val="000000"/>
          <w:sz w:val="30"/>
          <w:szCs w:val="30"/>
          <w:lang w:eastAsia="ru-RU"/>
        </w:rPr>
        <w:fldChar w:fldCharType="begin"/>
      </w:r>
      <w:r w:rsidRPr="0036236E">
        <w:rPr>
          <w:rFonts w:ascii="inherit" w:eastAsia="Times New Roman" w:hAnsi="inherit" w:cs="Arial"/>
          <w:color w:val="000000"/>
          <w:sz w:val="30"/>
          <w:szCs w:val="30"/>
          <w:lang w:eastAsia="ru-RU"/>
        </w:rPr>
        <w:instrText xml:space="preserve"> HYPERLINK "http://pravo.gov.ru/links/region/" \t "_blank" </w:instrText>
      </w:r>
      <w:r w:rsidRPr="0036236E">
        <w:rPr>
          <w:rFonts w:ascii="inherit" w:eastAsia="Times New Roman" w:hAnsi="inherit" w:cs="Arial"/>
          <w:color w:val="000000"/>
          <w:sz w:val="30"/>
          <w:szCs w:val="30"/>
          <w:lang w:eastAsia="ru-RU"/>
        </w:rPr>
        <w:fldChar w:fldCharType="separate"/>
      </w:r>
      <w:r w:rsidRPr="0036236E">
        <w:rPr>
          <w:rFonts w:ascii="inherit" w:eastAsia="Times New Roman" w:hAnsi="inherit" w:cs="Arial"/>
          <w:color w:val="999999"/>
          <w:sz w:val="30"/>
          <w:szCs w:val="30"/>
          <w:u w:val="single"/>
          <w:lang w:eastAsia="ru-RU"/>
        </w:rPr>
        <w:t>интернет-ресурсах</w:t>
      </w:r>
      <w:proofErr w:type="spellEnd"/>
      <w:r w:rsidRPr="0036236E">
        <w:rPr>
          <w:rFonts w:ascii="inherit" w:eastAsia="Times New Roman" w:hAnsi="inherit" w:cs="Arial"/>
          <w:color w:val="000000"/>
          <w:sz w:val="30"/>
          <w:szCs w:val="30"/>
          <w:lang w:eastAsia="ru-RU"/>
        </w:rPr>
        <w:fldChar w:fldCharType="end"/>
      </w:r>
      <w:r w:rsidRPr="0036236E">
        <w:rPr>
          <w:rFonts w:ascii="inherit" w:eastAsia="Times New Roman" w:hAnsi="inherit" w:cs="Arial"/>
          <w:color w:val="000000"/>
          <w:sz w:val="30"/>
          <w:szCs w:val="30"/>
          <w:lang w:eastAsia="ru-RU"/>
        </w:rPr>
        <w:t> своего субъекта.</w:t>
      </w:r>
    </w:p>
    <w:p w:rsidR="0036236E" w:rsidRPr="0036236E" w:rsidRDefault="0036236E" w:rsidP="0036236E">
      <w:pPr>
        <w:shd w:val="clear" w:color="auto" w:fill="F4F4F4"/>
        <w:spacing w:after="0" w:line="450" w:lineRule="atLeast"/>
        <w:rPr>
          <w:rFonts w:ascii="inherit" w:eastAsia="Times New Roman" w:hAnsi="inherit" w:cs="Arial"/>
          <w:color w:val="333333"/>
          <w:sz w:val="30"/>
          <w:szCs w:val="30"/>
          <w:lang w:eastAsia="ru-RU"/>
        </w:rPr>
      </w:pPr>
      <w:r w:rsidRPr="0036236E">
        <w:rPr>
          <w:rFonts w:ascii="inherit" w:eastAsia="Times New Roman" w:hAnsi="inherit" w:cs="Arial"/>
          <w:color w:val="333333"/>
          <w:sz w:val="30"/>
          <w:szCs w:val="30"/>
          <w:lang w:eastAsia="ru-RU"/>
        </w:rPr>
        <w:t>«Если жильё используется как гостевой дом и соответствует требованиям </w:t>
      </w:r>
      <w:hyperlink r:id="rId6" w:tgtFrame="_blank" w:history="1">
        <w:r w:rsidRPr="0036236E">
          <w:rPr>
            <w:rFonts w:ascii="inherit" w:eastAsia="Times New Roman" w:hAnsi="inherit" w:cs="Arial"/>
            <w:color w:val="0000FF"/>
            <w:sz w:val="30"/>
            <w:szCs w:val="30"/>
            <w:u w:val="single"/>
            <w:lang w:eastAsia="ru-RU"/>
          </w:rPr>
          <w:t>Положения</w:t>
        </w:r>
      </w:hyperlink>
      <w:r w:rsidRPr="0036236E">
        <w:rPr>
          <w:rFonts w:ascii="inherit" w:eastAsia="Times New Roman" w:hAnsi="inherit" w:cs="Arial"/>
          <w:color w:val="333333"/>
          <w:sz w:val="30"/>
          <w:szCs w:val="30"/>
          <w:lang w:eastAsia="ru-RU"/>
        </w:rPr>
        <w:t>, отсутствие классификации будет нарушением. Если же объект используется в ином формате, применяются общие нормы гражданского и жилищного законодательства».</w:t>
      </w:r>
    </w:p>
    <w:p w:rsidR="0036236E" w:rsidRPr="0036236E" w:rsidRDefault="0036236E" w:rsidP="0036236E">
      <w:pPr>
        <w:shd w:val="clear" w:color="auto" w:fill="F4F4F4"/>
        <w:spacing w:after="0" w:line="240" w:lineRule="auto"/>
        <w:rPr>
          <w:rFonts w:ascii="Arial" w:eastAsia="Times New Roman" w:hAnsi="Arial" w:cs="Arial"/>
          <w:color w:val="000000"/>
          <w:sz w:val="27"/>
          <w:szCs w:val="27"/>
          <w:lang w:eastAsia="ru-RU"/>
        </w:rPr>
      </w:pPr>
    </w:p>
    <w:p w:rsidR="0036236E" w:rsidRPr="0036236E" w:rsidRDefault="0036236E" w:rsidP="0036236E">
      <w:pPr>
        <w:numPr>
          <w:ilvl w:val="0"/>
          <w:numId w:val="3"/>
        </w:numPr>
        <w:shd w:val="clear" w:color="auto" w:fill="F3EFFF"/>
        <w:spacing w:before="100" w:beforeAutospacing="1" w:after="150" w:line="450" w:lineRule="atLeast"/>
        <w:ind w:left="0"/>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 xml:space="preserve">для всех: отелей, </w:t>
      </w:r>
      <w:proofErr w:type="spellStart"/>
      <w:r w:rsidRPr="0036236E">
        <w:rPr>
          <w:rFonts w:ascii="inherit" w:eastAsia="Times New Roman" w:hAnsi="inherit" w:cs="Arial"/>
          <w:color w:val="000000"/>
          <w:sz w:val="30"/>
          <w:szCs w:val="30"/>
          <w:lang w:eastAsia="ru-RU"/>
        </w:rPr>
        <w:t>глэмпингов</w:t>
      </w:r>
      <w:proofErr w:type="spellEnd"/>
      <w:r w:rsidRPr="0036236E">
        <w:rPr>
          <w:rFonts w:ascii="inherit" w:eastAsia="Times New Roman" w:hAnsi="inherit" w:cs="Arial"/>
          <w:color w:val="000000"/>
          <w:sz w:val="30"/>
          <w:szCs w:val="30"/>
          <w:lang w:eastAsia="ru-RU"/>
        </w:rPr>
        <w:t>, апартаментов, посуточных квартир, гостевых домов, баз отдыха;</w:t>
      </w:r>
    </w:p>
    <w:p w:rsidR="0036236E" w:rsidRPr="0036236E" w:rsidRDefault="0036236E" w:rsidP="0036236E">
      <w:pPr>
        <w:numPr>
          <w:ilvl w:val="0"/>
          <w:numId w:val="3"/>
        </w:numPr>
        <w:shd w:val="clear" w:color="auto" w:fill="F3EFFF"/>
        <w:spacing w:before="100" w:beforeAutospacing="1" w:after="150" w:line="450" w:lineRule="atLeast"/>
        <w:ind w:left="0"/>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 xml:space="preserve">для ИП, </w:t>
      </w:r>
      <w:proofErr w:type="spellStart"/>
      <w:r w:rsidRPr="0036236E">
        <w:rPr>
          <w:rFonts w:ascii="inherit" w:eastAsia="Times New Roman" w:hAnsi="inherit" w:cs="Arial"/>
          <w:color w:val="000000"/>
          <w:sz w:val="30"/>
          <w:szCs w:val="30"/>
          <w:lang w:eastAsia="ru-RU"/>
        </w:rPr>
        <w:t>самозанятых</w:t>
      </w:r>
      <w:proofErr w:type="spellEnd"/>
      <w:r w:rsidRPr="0036236E">
        <w:rPr>
          <w:rFonts w:ascii="inherit" w:eastAsia="Times New Roman" w:hAnsi="inherit" w:cs="Arial"/>
          <w:color w:val="000000"/>
          <w:sz w:val="30"/>
          <w:szCs w:val="30"/>
          <w:lang w:eastAsia="ru-RU"/>
        </w:rPr>
        <w:t>, юридических и физлиц;</w:t>
      </w:r>
    </w:p>
    <w:p w:rsidR="0036236E" w:rsidRPr="0036236E" w:rsidRDefault="0036236E" w:rsidP="0036236E">
      <w:pPr>
        <w:numPr>
          <w:ilvl w:val="0"/>
          <w:numId w:val="3"/>
        </w:numPr>
        <w:shd w:val="clear" w:color="auto" w:fill="F3EFFF"/>
        <w:spacing w:before="100" w:beforeAutospacing="1" w:after="150" w:line="450" w:lineRule="atLeast"/>
        <w:ind w:left="0"/>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lastRenderedPageBreak/>
        <w:t>мобильное приложение для управления бронированиями;</w:t>
      </w:r>
    </w:p>
    <w:p w:rsidR="0036236E" w:rsidRPr="0036236E" w:rsidRDefault="0036236E" w:rsidP="0036236E">
      <w:pPr>
        <w:numPr>
          <w:ilvl w:val="0"/>
          <w:numId w:val="3"/>
        </w:numPr>
        <w:shd w:val="clear" w:color="auto" w:fill="F3EFFF"/>
        <w:spacing w:before="100" w:beforeAutospacing="1" w:after="100" w:afterAutospacing="1" w:line="450" w:lineRule="atLeast"/>
        <w:ind w:left="0"/>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 xml:space="preserve">акции и </w:t>
      </w:r>
      <w:proofErr w:type="spellStart"/>
      <w:r w:rsidRPr="0036236E">
        <w:rPr>
          <w:rFonts w:ascii="inherit" w:eastAsia="Times New Roman" w:hAnsi="inherit" w:cs="Arial"/>
          <w:color w:val="000000"/>
          <w:sz w:val="30"/>
          <w:szCs w:val="30"/>
          <w:lang w:eastAsia="ru-RU"/>
        </w:rPr>
        <w:t>спецпредложения</w:t>
      </w:r>
      <w:proofErr w:type="spellEnd"/>
      <w:r w:rsidRPr="0036236E">
        <w:rPr>
          <w:rFonts w:ascii="inherit" w:eastAsia="Times New Roman" w:hAnsi="inherit" w:cs="Arial"/>
          <w:color w:val="000000"/>
          <w:sz w:val="30"/>
          <w:szCs w:val="30"/>
          <w:lang w:eastAsia="ru-RU"/>
        </w:rPr>
        <w:t xml:space="preserve"> для гостей.</w:t>
      </w:r>
    </w:p>
    <w:p w:rsidR="0036236E" w:rsidRPr="0036236E" w:rsidRDefault="0036236E" w:rsidP="0036236E">
      <w:pPr>
        <w:shd w:val="clear" w:color="auto" w:fill="F3EFFF"/>
        <w:spacing w:after="0" w:line="435" w:lineRule="atLeast"/>
        <w:rPr>
          <w:rFonts w:ascii="Times New Roman" w:eastAsia="Times New Roman" w:hAnsi="Times New Roman" w:cs="Times New Roman"/>
          <w:color w:val="333333"/>
          <w:sz w:val="24"/>
          <w:szCs w:val="24"/>
          <w:lang w:eastAsia="ru-RU"/>
        </w:rPr>
      </w:pPr>
      <w:r w:rsidRPr="0036236E">
        <w:rPr>
          <w:rFonts w:ascii="inherit" w:eastAsia="Times New Roman" w:hAnsi="inherit" w:cs="Arial"/>
          <w:color w:val="000000"/>
          <w:sz w:val="30"/>
          <w:szCs w:val="30"/>
          <w:lang w:eastAsia="ru-RU"/>
        </w:rPr>
        <w:fldChar w:fldCharType="begin"/>
      </w:r>
      <w:r w:rsidRPr="0036236E">
        <w:rPr>
          <w:rFonts w:ascii="inherit" w:eastAsia="Times New Roman" w:hAnsi="inherit" w:cs="Arial"/>
          <w:color w:val="000000"/>
          <w:sz w:val="30"/>
          <w:szCs w:val="30"/>
          <w:lang w:eastAsia="ru-RU"/>
        </w:rPr>
        <w:instrText xml:space="preserve"> HYPERLINK "https://travel.yandex.ru/promo/extranet/?utm_source=journal&amp;utm_medium=all+materials&amp;utm_campaign=extranet" \t "_blank" </w:instrText>
      </w:r>
      <w:r w:rsidRPr="0036236E">
        <w:rPr>
          <w:rFonts w:ascii="inherit" w:eastAsia="Times New Roman" w:hAnsi="inherit" w:cs="Arial"/>
          <w:color w:val="000000"/>
          <w:sz w:val="30"/>
          <w:szCs w:val="30"/>
          <w:lang w:eastAsia="ru-RU"/>
        </w:rPr>
        <w:fldChar w:fldCharType="separate"/>
      </w:r>
    </w:p>
    <w:p w:rsidR="0036236E" w:rsidRPr="0036236E" w:rsidRDefault="0036236E" w:rsidP="0036236E">
      <w:pPr>
        <w:shd w:val="clear" w:color="auto" w:fill="FFFFFF"/>
        <w:spacing w:after="15" w:line="435" w:lineRule="atLeast"/>
        <w:jc w:val="center"/>
        <w:rPr>
          <w:rFonts w:ascii="Times New Roman" w:eastAsia="Times New Roman" w:hAnsi="Times New Roman" w:cs="Times New Roman"/>
          <w:sz w:val="24"/>
          <w:szCs w:val="24"/>
          <w:lang w:eastAsia="ru-RU"/>
        </w:rPr>
      </w:pPr>
      <w:r w:rsidRPr="0036236E">
        <w:rPr>
          <w:rFonts w:ascii="inherit" w:eastAsia="Times New Roman" w:hAnsi="inherit" w:cs="Arial"/>
          <w:b/>
          <w:bCs/>
          <w:color w:val="333333"/>
          <w:sz w:val="30"/>
          <w:szCs w:val="30"/>
          <w:lang w:eastAsia="ru-RU"/>
        </w:rPr>
        <w:t>Хочу подключиться!</w:t>
      </w:r>
    </w:p>
    <w:p w:rsidR="0036236E" w:rsidRPr="0036236E" w:rsidRDefault="0036236E" w:rsidP="0036236E">
      <w:pPr>
        <w:shd w:val="clear" w:color="auto" w:fill="F3EFFF"/>
        <w:spacing w:after="0" w:line="435"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fldChar w:fldCharType="end"/>
      </w:r>
    </w:p>
    <w:p w:rsidR="0036236E" w:rsidRPr="0036236E" w:rsidRDefault="0036236E" w:rsidP="0036236E">
      <w:pPr>
        <w:shd w:val="clear" w:color="auto" w:fill="FFFFFF"/>
        <w:spacing w:before="360" w:after="360" w:line="600" w:lineRule="atLeast"/>
        <w:outlineLvl w:val="1"/>
        <w:rPr>
          <w:rFonts w:ascii="Arial" w:eastAsia="Times New Roman" w:hAnsi="Arial" w:cs="Arial"/>
          <w:color w:val="333333"/>
          <w:sz w:val="54"/>
          <w:szCs w:val="54"/>
          <w:lang w:eastAsia="ru-RU"/>
        </w:rPr>
      </w:pPr>
      <w:r w:rsidRPr="0036236E">
        <w:rPr>
          <w:rFonts w:ascii="Arial" w:eastAsia="Times New Roman" w:hAnsi="Arial" w:cs="Arial"/>
          <w:color w:val="333333"/>
          <w:sz w:val="54"/>
          <w:szCs w:val="54"/>
          <w:lang w:eastAsia="ru-RU"/>
        </w:rPr>
        <w:t>Какие гостевые дома должны пройти классификацию</w:t>
      </w:r>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В 2025 году приняли </w:t>
      </w:r>
      <w:hyperlink r:id="rId7" w:tgtFrame="_blank" w:history="1">
        <w:r w:rsidRPr="0036236E">
          <w:rPr>
            <w:rFonts w:ascii="inherit" w:eastAsia="Times New Roman" w:hAnsi="inherit" w:cs="Arial"/>
            <w:color w:val="999999"/>
            <w:sz w:val="30"/>
            <w:szCs w:val="30"/>
            <w:u w:val="single"/>
            <w:lang w:eastAsia="ru-RU"/>
          </w:rPr>
          <w:t>закон</w:t>
        </w:r>
      </w:hyperlink>
      <w:r w:rsidRPr="0036236E">
        <w:rPr>
          <w:rFonts w:ascii="inherit" w:eastAsia="Times New Roman" w:hAnsi="inherit" w:cs="Arial"/>
          <w:color w:val="000000"/>
          <w:sz w:val="30"/>
          <w:szCs w:val="30"/>
          <w:lang w:eastAsia="ru-RU"/>
        </w:rPr>
        <w:t>, по которому все средства размещения должны проходить классификацию. Подробнее об этой процедуре «Высокий сезон» рассказал в отдельном материале.</w:t>
      </w:r>
    </w:p>
    <w:p w:rsidR="0036236E" w:rsidRPr="0036236E" w:rsidRDefault="0036236E" w:rsidP="0036236E">
      <w:pPr>
        <w:shd w:val="clear" w:color="auto" w:fill="FFFFFF"/>
        <w:spacing w:after="0" w:line="240" w:lineRule="auto"/>
        <w:rPr>
          <w:rFonts w:ascii="Arial" w:eastAsia="Times New Roman" w:hAnsi="Arial" w:cs="Arial"/>
          <w:color w:val="000000"/>
          <w:sz w:val="27"/>
          <w:szCs w:val="27"/>
          <w:lang w:eastAsia="ru-RU"/>
        </w:rPr>
      </w:pPr>
    </w:p>
    <w:p w:rsidR="0036236E" w:rsidRPr="0036236E" w:rsidRDefault="0036236E" w:rsidP="0036236E">
      <w:pPr>
        <w:shd w:val="clear" w:color="auto" w:fill="FFFFFF"/>
        <w:spacing w:after="300" w:line="450"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Гостевые дома тоже обязали пройти самооценку, но процедуру для них упростили.</w:t>
      </w:r>
    </w:p>
    <w:p w:rsidR="0036236E" w:rsidRPr="0036236E" w:rsidRDefault="0036236E" w:rsidP="0036236E">
      <w:pPr>
        <w:shd w:val="clear" w:color="auto" w:fill="FFFFFF"/>
        <w:spacing w:after="300" w:line="450"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По правилам объект нужно классифицировать до конца 2025 года, если он:</w:t>
      </w:r>
    </w:p>
    <w:p w:rsidR="0036236E" w:rsidRPr="0036236E" w:rsidRDefault="0036236E" w:rsidP="0036236E">
      <w:pPr>
        <w:numPr>
          <w:ilvl w:val="0"/>
          <w:numId w:val="4"/>
        </w:numPr>
        <w:shd w:val="clear" w:color="auto" w:fill="FFFFFF"/>
        <w:spacing w:before="100" w:beforeAutospacing="1" w:after="150" w:line="450" w:lineRule="atLeast"/>
        <w:ind w:left="0"/>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находится в регионе проведения эксперимента;</w:t>
      </w:r>
    </w:p>
    <w:p w:rsidR="0036236E" w:rsidRPr="0036236E" w:rsidRDefault="0036236E" w:rsidP="0036236E">
      <w:pPr>
        <w:numPr>
          <w:ilvl w:val="0"/>
          <w:numId w:val="4"/>
        </w:numPr>
        <w:shd w:val="clear" w:color="auto" w:fill="FFFFFF"/>
        <w:spacing w:before="100" w:beforeAutospacing="1" w:after="150" w:line="450" w:lineRule="atLeast"/>
        <w:ind w:left="0"/>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соответствует требованиям Положения;</w:t>
      </w:r>
    </w:p>
    <w:p w:rsidR="0036236E" w:rsidRPr="0036236E" w:rsidRDefault="0036236E" w:rsidP="0036236E">
      <w:pPr>
        <w:numPr>
          <w:ilvl w:val="0"/>
          <w:numId w:val="4"/>
        </w:numPr>
        <w:shd w:val="clear" w:color="auto" w:fill="FFFFFF"/>
        <w:spacing w:before="100" w:beforeAutospacing="1" w:after="100" w:afterAutospacing="1" w:line="450" w:lineRule="atLeast"/>
        <w:ind w:left="0"/>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используется для размещения гостей за плату.</w:t>
      </w:r>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Если хотя бы одно условие не соблюдается, пройти самооценку невозможно.</w:t>
      </w:r>
    </w:p>
    <w:p w:rsidR="0036236E" w:rsidRPr="0036236E" w:rsidRDefault="0036236E" w:rsidP="0036236E">
      <w:pPr>
        <w:shd w:val="clear" w:color="auto" w:fill="F4F4F4"/>
        <w:spacing w:after="0" w:line="450" w:lineRule="atLeast"/>
        <w:rPr>
          <w:rFonts w:ascii="inherit" w:eastAsia="Times New Roman" w:hAnsi="inherit" w:cs="Arial"/>
          <w:color w:val="333333"/>
          <w:sz w:val="30"/>
          <w:szCs w:val="30"/>
          <w:lang w:eastAsia="ru-RU"/>
        </w:rPr>
      </w:pPr>
      <w:r w:rsidRPr="0036236E">
        <w:rPr>
          <w:rFonts w:ascii="inherit" w:eastAsia="Times New Roman" w:hAnsi="inherit" w:cs="Arial"/>
          <w:color w:val="333333"/>
          <w:sz w:val="30"/>
          <w:szCs w:val="30"/>
          <w:lang w:eastAsia="ru-RU"/>
        </w:rPr>
        <w:lastRenderedPageBreak/>
        <w:t>«Запись в реестре позволяет легально принимать гостей. Указывая в объявлениях номер из реестра, владелец подтверждает, что его объект соответствует всем требованиям закона».  </w:t>
      </w:r>
    </w:p>
    <w:p w:rsidR="0036236E" w:rsidRPr="0036236E" w:rsidRDefault="0036236E" w:rsidP="0036236E">
      <w:pPr>
        <w:shd w:val="clear" w:color="auto" w:fill="F4F4F4"/>
        <w:spacing w:after="0" w:line="240" w:lineRule="auto"/>
        <w:rPr>
          <w:rFonts w:ascii="Arial" w:eastAsia="Times New Roman" w:hAnsi="Arial" w:cs="Arial"/>
          <w:color w:val="000000"/>
          <w:sz w:val="27"/>
          <w:szCs w:val="27"/>
          <w:lang w:eastAsia="ru-RU"/>
        </w:rPr>
      </w:pPr>
    </w:p>
    <w:p w:rsidR="0036236E" w:rsidRPr="0036236E" w:rsidRDefault="0036236E" w:rsidP="0036236E">
      <w:pPr>
        <w:shd w:val="clear" w:color="auto" w:fill="FFFFFF"/>
        <w:spacing w:before="360" w:after="360" w:line="600" w:lineRule="atLeast"/>
        <w:outlineLvl w:val="1"/>
        <w:rPr>
          <w:rFonts w:ascii="Arial" w:eastAsia="Times New Roman" w:hAnsi="Arial" w:cs="Arial"/>
          <w:color w:val="333333"/>
          <w:sz w:val="54"/>
          <w:szCs w:val="54"/>
          <w:lang w:eastAsia="ru-RU"/>
        </w:rPr>
      </w:pPr>
      <w:r w:rsidRPr="0036236E">
        <w:rPr>
          <w:rFonts w:ascii="Arial" w:eastAsia="Times New Roman" w:hAnsi="Arial" w:cs="Arial"/>
          <w:color w:val="333333"/>
          <w:sz w:val="54"/>
          <w:szCs w:val="54"/>
          <w:lang w:eastAsia="ru-RU"/>
        </w:rPr>
        <w:t>Как пройти классификацию гостевого дома</w:t>
      </w:r>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Процедура прохождения классификации построена на самостоятельных действиях собственника, поэтому её называют самооценкой. Владелец объекта сам заполняет карточку в </w:t>
      </w:r>
      <w:hyperlink r:id="rId8" w:tgtFrame="_blank" w:history="1">
        <w:r w:rsidRPr="0036236E">
          <w:rPr>
            <w:rFonts w:ascii="inherit" w:eastAsia="Times New Roman" w:hAnsi="inherit" w:cs="Arial"/>
            <w:color w:val="999999"/>
            <w:sz w:val="30"/>
            <w:szCs w:val="30"/>
            <w:u w:val="single"/>
            <w:lang w:eastAsia="ru-RU"/>
          </w:rPr>
          <w:t xml:space="preserve">подсистеме «Гостеприимство» ФГИС </w:t>
        </w:r>
        <w:proofErr w:type="spellStart"/>
        <w:r w:rsidRPr="0036236E">
          <w:rPr>
            <w:rFonts w:ascii="inherit" w:eastAsia="Times New Roman" w:hAnsi="inherit" w:cs="Arial"/>
            <w:color w:val="999999"/>
            <w:sz w:val="30"/>
            <w:szCs w:val="30"/>
            <w:u w:val="single"/>
            <w:lang w:eastAsia="ru-RU"/>
          </w:rPr>
          <w:t>Росаккредитации</w:t>
        </w:r>
        <w:proofErr w:type="spellEnd"/>
      </w:hyperlink>
      <w:r w:rsidRPr="0036236E">
        <w:rPr>
          <w:rFonts w:ascii="inherit" w:eastAsia="Times New Roman" w:hAnsi="inherit" w:cs="Arial"/>
          <w:color w:val="000000"/>
          <w:sz w:val="30"/>
          <w:szCs w:val="30"/>
          <w:lang w:eastAsia="ru-RU"/>
        </w:rPr>
        <w:t>, указывает характеристики объекта, отмечает соответствие требованиям по чек-листу, загружает документы и фотографии. </w:t>
      </w:r>
    </w:p>
    <w:p w:rsidR="0036236E" w:rsidRPr="0036236E" w:rsidRDefault="0036236E" w:rsidP="0036236E">
      <w:pPr>
        <w:shd w:val="clear" w:color="auto" w:fill="F4F4F4"/>
        <w:spacing w:after="0" w:line="450" w:lineRule="atLeast"/>
        <w:rPr>
          <w:rFonts w:ascii="inherit" w:eastAsia="Times New Roman" w:hAnsi="inherit" w:cs="Arial"/>
          <w:color w:val="333333"/>
          <w:sz w:val="30"/>
          <w:szCs w:val="30"/>
          <w:lang w:eastAsia="ru-RU"/>
        </w:rPr>
      </w:pPr>
      <w:r w:rsidRPr="0036236E">
        <w:rPr>
          <w:rFonts w:ascii="inherit" w:eastAsia="Times New Roman" w:hAnsi="inherit" w:cs="Arial"/>
          <w:color w:val="333333"/>
          <w:sz w:val="30"/>
          <w:szCs w:val="30"/>
          <w:lang w:eastAsia="ru-RU"/>
        </w:rPr>
        <w:t>«Гостевым домам проходить классификацию проще, чем гостиницам, потому что не нужно подтверждать данные через </w:t>
      </w:r>
      <w:hyperlink r:id="rId9" w:tgtFrame="_blank" w:history="1">
        <w:r w:rsidRPr="0036236E">
          <w:rPr>
            <w:rFonts w:ascii="inherit" w:eastAsia="Times New Roman" w:hAnsi="inherit" w:cs="Arial"/>
            <w:color w:val="0000FF"/>
            <w:sz w:val="30"/>
            <w:szCs w:val="30"/>
            <w:u w:val="single"/>
            <w:lang w:eastAsia="ru-RU"/>
          </w:rPr>
          <w:t>мобильное приложение „Инспектор“</w:t>
        </w:r>
      </w:hyperlink>
      <w:r w:rsidRPr="0036236E">
        <w:rPr>
          <w:rFonts w:ascii="inherit" w:eastAsia="Times New Roman" w:hAnsi="inherit" w:cs="Arial"/>
          <w:color w:val="333333"/>
          <w:sz w:val="30"/>
          <w:szCs w:val="30"/>
          <w:lang w:eastAsia="ru-RU"/>
        </w:rPr>
        <w:t xml:space="preserve">, используя </w:t>
      </w:r>
      <w:proofErr w:type="spellStart"/>
      <w:r w:rsidRPr="0036236E">
        <w:rPr>
          <w:rFonts w:ascii="inherit" w:eastAsia="Times New Roman" w:hAnsi="inherit" w:cs="Arial"/>
          <w:color w:val="333333"/>
          <w:sz w:val="30"/>
          <w:szCs w:val="30"/>
          <w:lang w:eastAsia="ru-RU"/>
        </w:rPr>
        <w:t>фотофиксацию</w:t>
      </w:r>
      <w:proofErr w:type="spellEnd"/>
      <w:r w:rsidRPr="0036236E">
        <w:rPr>
          <w:rFonts w:ascii="inherit" w:eastAsia="Times New Roman" w:hAnsi="inherit" w:cs="Arial"/>
          <w:color w:val="333333"/>
          <w:sz w:val="30"/>
          <w:szCs w:val="30"/>
          <w:lang w:eastAsia="ru-RU"/>
        </w:rPr>
        <w:t xml:space="preserve"> и определение </w:t>
      </w:r>
      <w:proofErr w:type="spellStart"/>
      <w:r w:rsidRPr="0036236E">
        <w:rPr>
          <w:rFonts w:ascii="inherit" w:eastAsia="Times New Roman" w:hAnsi="inherit" w:cs="Arial"/>
          <w:color w:val="333333"/>
          <w:sz w:val="30"/>
          <w:szCs w:val="30"/>
          <w:lang w:eastAsia="ru-RU"/>
        </w:rPr>
        <w:t>геолокации</w:t>
      </w:r>
      <w:proofErr w:type="spellEnd"/>
      <w:r w:rsidRPr="0036236E">
        <w:rPr>
          <w:rFonts w:ascii="inherit" w:eastAsia="Times New Roman" w:hAnsi="inherit" w:cs="Arial"/>
          <w:color w:val="333333"/>
          <w:sz w:val="30"/>
          <w:szCs w:val="30"/>
          <w:lang w:eastAsia="ru-RU"/>
        </w:rPr>
        <w:t>. Все сведения автоматически передаются через систему межведомственного электронного взаимодействия (СМЭВ)».</w:t>
      </w:r>
    </w:p>
    <w:p w:rsidR="0036236E" w:rsidRPr="0036236E" w:rsidRDefault="0036236E" w:rsidP="0036236E">
      <w:pPr>
        <w:shd w:val="clear" w:color="auto" w:fill="F4F4F4"/>
        <w:spacing w:after="0" w:line="240" w:lineRule="auto"/>
        <w:rPr>
          <w:rFonts w:ascii="Arial" w:eastAsia="Times New Roman" w:hAnsi="Arial" w:cs="Arial"/>
          <w:color w:val="000000"/>
          <w:sz w:val="27"/>
          <w:szCs w:val="27"/>
          <w:lang w:eastAsia="ru-RU"/>
        </w:rPr>
      </w:pPr>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Обязательной выездной проверки гостевых домов тоже нет — система принимает сведения в том виде, в каком их подал владелец. За достоверность информации отвечает собственник. Если данные окажутся неточными или объект фактически не соответствует требованиям, это выявляют уже позже — при контрольных мероприятиях, обращениях гостей или при проверке рекламы.</w:t>
      </w:r>
    </w:p>
    <w:p w:rsidR="0036236E" w:rsidRPr="0036236E" w:rsidRDefault="0036236E" w:rsidP="0036236E">
      <w:pPr>
        <w:shd w:val="clear" w:color="auto" w:fill="F4F4F4"/>
        <w:spacing w:after="0" w:line="450" w:lineRule="atLeast"/>
        <w:rPr>
          <w:rFonts w:ascii="inherit" w:eastAsia="Times New Roman" w:hAnsi="inherit" w:cs="Arial"/>
          <w:color w:val="333333"/>
          <w:sz w:val="30"/>
          <w:szCs w:val="30"/>
          <w:lang w:eastAsia="ru-RU"/>
        </w:rPr>
      </w:pPr>
      <w:r w:rsidRPr="0036236E">
        <w:rPr>
          <w:rFonts w:ascii="inherit" w:eastAsia="Times New Roman" w:hAnsi="inherit" w:cs="Arial"/>
          <w:color w:val="333333"/>
          <w:sz w:val="30"/>
          <w:szCs w:val="30"/>
          <w:lang w:eastAsia="ru-RU"/>
        </w:rPr>
        <w:t>«Прежде чем приступать к процедуре, рекомендуем владельцам объектов перепроверить и при необходимости обновить данные в </w:t>
      </w:r>
      <w:hyperlink r:id="rId10" w:tgtFrame="_blank" w:history="1">
        <w:r w:rsidRPr="0036236E">
          <w:rPr>
            <w:rFonts w:ascii="inherit" w:eastAsia="Times New Roman" w:hAnsi="inherit" w:cs="Arial"/>
            <w:color w:val="0000FF"/>
            <w:sz w:val="30"/>
            <w:szCs w:val="30"/>
            <w:u w:val="single"/>
            <w:lang w:eastAsia="ru-RU"/>
          </w:rPr>
          <w:t>Едином государственном реестре недвижимости (ЕГРН)</w:t>
        </w:r>
      </w:hyperlink>
      <w:r w:rsidRPr="0036236E">
        <w:rPr>
          <w:rFonts w:ascii="inherit" w:eastAsia="Times New Roman" w:hAnsi="inherit" w:cs="Arial"/>
          <w:color w:val="333333"/>
          <w:sz w:val="30"/>
          <w:szCs w:val="30"/>
          <w:lang w:eastAsia="ru-RU"/>
        </w:rPr>
        <w:t>. Именно оттуда берётся основная информация при самооценке, ручной ввод данных сведён к минимуму».</w:t>
      </w:r>
    </w:p>
    <w:p w:rsidR="0036236E" w:rsidRPr="0036236E" w:rsidRDefault="0036236E" w:rsidP="0036236E">
      <w:pPr>
        <w:shd w:val="clear" w:color="auto" w:fill="F4F4F4"/>
        <w:spacing w:after="0" w:line="240" w:lineRule="auto"/>
        <w:rPr>
          <w:rFonts w:ascii="Arial" w:eastAsia="Times New Roman" w:hAnsi="Arial" w:cs="Arial"/>
          <w:color w:val="000000"/>
          <w:sz w:val="27"/>
          <w:szCs w:val="27"/>
          <w:lang w:eastAsia="ru-RU"/>
        </w:rPr>
      </w:pPr>
    </w:p>
    <w:p w:rsidR="0036236E" w:rsidRPr="0036236E" w:rsidRDefault="0036236E" w:rsidP="0036236E">
      <w:pPr>
        <w:shd w:val="clear" w:color="auto" w:fill="FFFFFF"/>
        <w:spacing w:after="300" w:line="450"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Заявка подписывается усиленной неквалифицированной подписью. Также требуется сделать фотографию фасада гостевого дома, здание на снимке должно быть хорошо различимо и узнаваемо.</w:t>
      </w:r>
    </w:p>
    <w:p w:rsidR="0036236E" w:rsidRPr="0036236E" w:rsidRDefault="0036236E" w:rsidP="0036236E">
      <w:pPr>
        <w:shd w:val="clear" w:color="auto" w:fill="FFFFFF"/>
        <w:spacing w:after="300" w:line="450"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 xml:space="preserve">После внесения данных об объекте </w:t>
      </w:r>
      <w:proofErr w:type="spellStart"/>
      <w:r w:rsidRPr="0036236E">
        <w:rPr>
          <w:rFonts w:ascii="inherit" w:eastAsia="Times New Roman" w:hAnsi="inherit" w:cs="Arial"/>
          <w:color w:val="000000"/>
          <w:sz w:val="30"/>
          <w:szCs w:val="30"/>
          <w:lang w:eastAsia="ru-RU"/>
        </w:rPr>
        <w:t>Росаккредитация</w:t>
      </w:r>
      <w:proofErr w:type="spellEnd"/>
      <w:r w:rsidRPr="0036236E">
        <w:rPr>
          <w:rFonts w:ascii="inherit" w:eastAsia="Times New Roman" w:hAnsi="inherit" w:cs="Arial"/>
          <w:color w:val="000000"/>
          <w:sz w:val="30"/>
          <w:szCs w:val="30"/>
          <w:lang w:eastAsia="ru-RU"/>
        </w:rPr>
        <w:t xml:space="preserve"> проверяет их на достоверность в течение одного рабочего дня. </w:t>
      </w:r>
      <w:r w:rsidRPr="0036236E">
        <w:rPr>
          <w:rFonts w:ascii="inherit" w:eastAsia="Times New Roman" w:hAnsi="inherit" w:cs="Arial"/>
          <w:b/>
          <w:bCs/>
          <w:color w:val="000000"/>
          <w:sz w:val="30"/>
          <w:szCs w:val="30"/>
          <w:lang w:eastAsia="ru-RU"/>
        </w:rPr>
        <w:t>По итогам самооценки возможны два исхода:</w:t>
      </w:r>
    </w:p>
    <w:p w:rsidR="0036236E" w:rsidRPr="0036236E" w:rsidRDefault="0036236E" w:rsidP="0036236E">
      <w:pPr>
        <w:numPr>
          <w:ilvl w:val="0"/>
          <w:numId w:val="5"/>
        </w:numPr>
        <w:shd w:val="clear" w:color="auto" w:fill="FFFFFF"/>
        <w:spacing w:before="100" w:beforeAutospacing="1" w:after="150" w:line="450" w:lineRule="atLeast"/>
        <w:ind w:left="0"/>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объект вносят в </w:t>
      </w:r>
      <w:hyperlink r:id="rId11" w:tgtFrame="_blank" w:history="1">
        <w:r w:rsidRPr="0036236E">
          <w:rPr>
            <w:rFonts w:ascii="inherit" w:eastAsia="Times New Roman" w:hAnsi="inherit" w:cs="Arial"/>
            <w:color w:val="999999"/>
            <w:sz w:val="30"/>
            <w:szCs w:val="30"/>
            <w:u w:val="single"/>
            <w:lang w:eastAsia="ru-RU"/>
          </w:rPr>
          <w:t>реестр</w:t>
        </w:r>
      </w:hyperlink>
      <w:r w:rsidRPr="0036236E">
        <w:rPr>
          <w:rFonts w:ascii="inherit" w:eastAsia="Times New Roman" w:hAnsi="inherit" w:cs="Arial"/>
          <w:color w:val="000000"/>
          <w:sz w:val="30"/>
          <w:szCs w:val="30"/>
          <w:lang w:eastAsia="ru-RU"/>
        </w:rPr>
        <w:t> в течение рабочего дня после проверки сведений;</w:t>
      </w:r>
    </w:p>
    <w:p w:rsidR="0036236E" w:rsidRPr="0036236E" w:rsidRDefault="0036236E" w:rsidP="0036236E">
      <w:pPr>
        <w:numPr>
          <w:ilvl w:val="0"/>
          <w:numId w:val="5"/>
        </w:numPr>
        <w:shd w:val="clear" w:color="auto" w:fill="FFFFFF"/>
        <w:spacing w:before="100" w:beforeAutospacing="1" w:after="100" w:afterAutospacing="1" w:line="450" w:lineRule="atLeast"/>
        <w:ind w:left="0"/>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в классификации отказывают, указав причину.</w:t>
      </w:r>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Статус заявки можно отслеживать в разделе заявлений в личном кабинете.</w:t>
      </w:r>
    </w:p>
    <w:p w:rsidR="0036236E" w:rsidRPr="0036236E" w:rsidRDefault="0036236E" w:rsidP="0036236E">
      <w:pPr>
        <w:spacing w:after="0" w:line="450" w:lineRule="atLeast"/>
        <w:rPr>
          <w:rFonts w:ascii="inherit" w:eastAsia="Times New Roman" w:hAnsi="inherit" w:cs="Arial"/>
          <w:color w:val="000000"/>
          <w:sz w:val="30"/>
          <w:szCs w:val="30"/>
          <w:lang w:eastAsia="ru-RU"/>
        </w:rPr>
      </w:pPr>
      <w:proofErr w:type="spellStart"/>
      <w:r w:rsidRPr="0036236E">
        <w:rPr>
          <w:rFonts w:ascii="inherit" w:eastAsia="Times New Roman" w:hAnsi="inherit" w:cs="Arial"/>
          <w:color w:val="000000"/>
          <w:sz w:val="30"/>
          <w:szCs w:val="30"/>
          <w:lang w:eastAsia="ru-RU"/>
        </w:rPr>
        <w:t>Росаккредитация</w:t>
      </w:r>
      <w:proofErr w:type="spellEnd"/>
      <w:r w:rsidRPr="0036236E">
        <w:rPr>
          <w:rFonts w:ascii="inherit" w:eastAsia="Times New Roman" w:hAnsi="inherit" w:cs="Arial"/>
          <w:color w:val="000000"/>
          <w:sz w:val="30"/>
          <w:szCs w:val="30"/>
          <w:lang w:eastAsia="ru-RU"/>
        </w:rPr>
        <w:t xml:space="preserve"> подготовила подробные инструкции по прохождению классификации</w:t>
      </w:r>
      <w:r w:rsidRPr="0036236E">
        <w:rPr>
          <w:rFonts w:ascii="inherit" w:eastAsia="Times New Roman" w:hAnsi="inherit" w:cs="Arial"/>
          <w:b/>
          <w:bCs/>
          <w:color w:val="000000"/>
          <w:sz w:val="30"/>
          <w:szCs w:val="30"/>
          <w:lang w:eastAsia="ru-RU"/>
        </w:rPr>
        <w:t> </w:t>
      </w:r>
      <w:r w:rsidRPr="0036236E">
        <w:rPr>
          <w:rFonts w:ascii="inherit" w:eastAsia="Times New Roman" w:hAnsi="inherit" w:cs="Arial"/>
          <w:color w:val="000000"/>
          <w:sz w:val="30"/>
          <w:szCs w:val="30"/>
          <w:lang w:eastAsia="ru-RU"/>
        </w:rPr>
        <w:t>— можно </w:t>
      </w:r>
      <w:hyperlink r:id="rId12" w:tgtFrame="_blank" w:history="1">
        <w:r w:rsidRPr="0036236E">
          <w:rPr>
            <w:rFonts w:ascii="inherit" w:eastAsia="Times New Roman" w:hAnsi="inherit" w:cs="Arial"/>
            <w:color w:val="333333"/>
            <w:sz w:val="30"/>
            <w:szCs w:val="30"/>
            <w:u w:val="single"/>
            <w:lang w:eastAsia="ru-RU"/>
          </w:rPr>
          <w:t>скачать памятку в формате PDF</w:t>
        </w:r>
      </w:hyperlink>
      <w:r w:rsidRPr="0036236E">
        <w:rPr>
          <w:rFonts w:ascii="inherit" w:eastAsia="Times New Roman" w:hAnsi="inherit" w:cs="Arial"/>
          <w:color w:val="000000"/>
          <w:sz w:val="30"/>
          <w:szCs w:val="30"/>
          <w:lang w:eastAsia="ru-RU"/>
        </w:rPr>
        <w:t> или </w:t>
      </w:r>
      <w:hyperlink r:id="rId13" w:tgtFrame="_blank" w:history="1">
        <w:r w:rsidRPr="0036236E">
          <w:rPr>
            <w:rFonts w:ascii="inherit" w:eastAsia="Times New Roman" w:hAnsi="inherit" w:cs="Arial"/>
            <w:color w:val="333333"/>
            <w:sz w:val="30"/>
            <w:szCs w:val="30"/>
            <w:u w:val="single"/>
            <w:lang w:eastAsia="ru-RU"/>
          </w:rPr>
          <w:t>посмотреть видео</w:t>
        </w:r>
      </w:hyperlink>
      <w:r w:rsidRPr="0036236E">
        <w:rPr>
          <w:rFonts w:ascii="inherit" w:eastAsia="Times New Roman" w:hAnsi="inherit" w:cs="Arial"/>
          <w:color w:val="000000"/>
          <w:sz w:val="30"/>
          <w:szCs w:val="30"/>
          <w:lang w:eastAsia="ru-RU"/>
        </w:rPr>
        <w:t>. Также есть </w:t>
      </w:r>
      <w:proofErr w:type="spellStart"/>
      <w:r w:rsidRPr="0036236E">
        <w:rPr>
          <w:rFonts w:ascii="inherit" w:eastAsia="Times New Roman" w:hAnsi="inherit" w:cs="Arial"/>
          <w:color w:val="000000"/>
          <w:sz w:val="30"/>
          <w:szCs w:val="30"/>
          <w:lang w:eastAsia="ru-RU"/>
        </w:rPr>
        <w:fldChar w:fldCharType="begin"/>
      </w:r>
      <w:r w:rsidRPr="0036236E">
        <w:rPr>
          <w:rFonts w:ascii="inherit" w:eastAsia="Times New Roman" w:hAnsi="inherit" w:cs="Arial"/>
          <w:color w:val="000000"/>
          <w:sz w:val="30"/>
          <w:szCs w:val="30"/>
          <w:lang w:eastAsia="ru-RU"/>
        </w:rPr>
        <w:instrText xml:space="preserve"> HYPERLINK "https://rutube.ru/video/private/58df7de89eed21d56dffaf215fb582a4/?p=YPoiO3WCur3cmUmLIFe" \t "_blank" </w:instrText>
      </w:r>
      <w:r w:rsidRPr="0036236E">
        <w:rPr>
          <w:rFonts w:ascii="inherit" w:eastAsia="Times New Roman" w:hAnsi="inherit" w:cs="Arial"/>
          <w:color w:val="000000"/>
          <w:sz w:val="30"/>
          <w:szCs w:val="30"/>
          <w:lang w:eastAsia="ru-RU"/>
        </w:rPr>
        <w:fldChar w:fldCharType="separate"/>
      </w:r>
      <w:r w:rsidRPr="0036236E">
        <w:rPr>
          <w:rFonts w:ascii="inherit" w:eastAsia="Times New Roman" w:hAnsi="inherit" w:cs="Arial"/>
          <w:color w:val="333333"/>
          <w:sz w:val="30"/>
          <w:szCs w:val="30"/>
          <w:u w:val="single"/>
          <w:lang w:eastAsia="ru-RU"/>
        </w:rPr>
        <w:t>видеоинструкция</w:t>
      </w:r>
      <w:proofErr w:type="spellEnd"/>
      <w:r w:rsidRPr="0036236E">
        <w:rPr>
          <w:rFonts w:ascii="inherit" w:eastAsia="Times New Roman" w:hAnsi="inherit" w:cs="Arial"/>
          <w:color w:val="000000"/>
          <w:sz w:val="30"/>
          <w:szCs w:val="30"/>
          <w:lang w:eastAsia="ru-RU"/>
        </w:rPr>
        <w:fldChar w:fldCharType="end"/>
      </w:r>
      <w:r w:rsidRPr="0036236E">
        <w:rPr>
          <w:rFonts w:ascii="inherit" w:eastAsia="Times New Roman" w:hAnsi="inherit" w:cs="Arial"/>
          <w:color w:val="000000"/>
          <w:sz w:val="30"/>
          <w:szCs w:val="30"/>
          <w:lang w:eastAsia="ru-RU"/>
        </w:rPr>
        <w:t> о том, как подписать необходимые согласия через «</w:t>
      </w:r>
      <w:proofErr w:type="spellStart"/>
      <w:r w:rsidRPr="0036236E">
        <w:rPr>
          <w:rFonts w:ascii="inherit" w:eastAsia="Times New Roman" w:hAnsi="inherit" w:cs="Arial"/>
          <w:color w:val="000000"/>
          <w:sz w:val="30"/>
          <w:szCs w:val="30"/>
          <w:lang w:eastAsia="ru-RU"/>
        </w:rPr>
        <w:t>Госключ</w:t>
      </w:r>
      <w:proofErr w:type="spellEnd"/>
      <w:r w:rsidRPr="0036236E">
        <w:rPr>
          <w:rFonts w:ascii="inherit" w:eastAsia="Times New Roman" w:hAnsi="inherit" w:cs="Arial"/>
          <w:color w:val="000000"/>
          <w:sz w:val="30"/>
          <w:szCs w:val="30"/>
          <w:lang w:eastAsia="ru-RU"/>
        </w:rPr>
        <w:t>».</w:t>
      </w:r>
    </w:p>
    <w:p w:rsidR="0036236E" w:rsidRPr="0036236E" w:rsidRDefault="0036236E" w:rsidP="0036236E">
      <w:pPr>
        <w:shd w:val="clear" w:color="auto" w:fill="FFFFFF"/>
        <w:spacing w:before="360" w:after="360" w:line="600" w:lineRule="atLeast"/>
        <w:outlineLvl w:val="1"/>
        <w:rPr>
          <w:rFonts w:ascii="Arial" w:eastAsia="Times New Roman" w:hAnsi="Arial" w:cs="Arial"/>
          <w:color w:val="333333"/>
          <w:sz w:val="54"/>
          <w:szCs w:val="54"/>
          <w:lang w:eastAsia="ru-RU"/>
        </w:rPr>
      </w:pPr>
      <w:r w:rsidRPr="0036236E">
        <w:rPr>
          <w:rFonts w:ascii="Arial" w:eastAsia="Times New Roman" w:hAnsi="Arial" w:cs="Arial"/>
          <w:color w:val="333333"/>
          <w:sz w:val="54"/>
          <w:szCs w:val="54"/>
          <w:lang w:eastAsia="ru-RU"/>
        </w:rPr>
        <w:t>Самооценка: пошаговый план для владельца гостевого дома</w:t>
      </w:r>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Шаг 1. </w:t>
      </w:r>
      <w:r w:rsidRPr="0036236E">
        <w:rPr>
          <w:rFonts w:ascii="inherit" w:eastAsia="Times New Roman" w:hAnsi="inherit" w:cs="Arial"/>
          <w:color w:val="000000"/>
          <w:sz w:val="30"/>
          <w:szCs w:val="30"/>
          <w:lang w:eastAsia="ru-RU"/>
        </w:rPr>
        <w:t>Авторизуйтесь в </w:t>
      </w:r>
      <w:hyperlink r:id="rId14" w:tgtFrame="_blank" w:history="1">
        <w:r w:rsidRPr="0036236E">
          <w:rPr>
            <w:rFonts w:ascii="inherit" w:eastAsia="Times New Roman" w:hAnsi="inherit" w:cs="Arial"/>
            <w:color w:val="999999"/>
            <w:sz w:val="30"/>
            <w:szCs w:val="30"/>
            <w:u w:val="single"/>
            <w:lang w:eastAsia="ru-RU"/>
          </w:rPr>
          <w:t xml:space="preserve">подсистеме «Гостеприимство» ФГИС </w:t>
        </w:r>
        <w:proofErr w:type="spellStart"/>
        <w:r w:rsidRPr="0036236E">
          <w:rPr>
            <w:rFonts w:ascii="inherit" w:eastAsia="Times New Roman" w:hAnsi="inherit" w:cs="Arial"/>
            <w:color w:val="999999"/>
            <w:sz w:val="30"/>
            <w:szCs w:val="30"/>
            <w:u w:val="single"/>
            <w:lang w:eastAsia="ru-RU"/>
          </w:rPr>
          <w:t>Росаккредитации</w:t>
        </w:r>
        <w:proofErr w:type="spellEnd"/>
      </w:hyperlink>
      <w:r w:rsidRPr="0036236E">
        <w:rPr>
          <w:rFonts w:ascii="inherit" w:eastAsia="Times New Roman" w:hAnsi="inherit" w:cs="Arial"/>
          <w:color w:val="000000"/>
          <w:sz w:val="30"/>
          <w:szCs w:val="30"/>
          <w:lang w:eastAsia="ru-RU"/>
        </w:rPr>
        <w:t> как физическое лицо и выберите роль «Собственник гостевого дома». Если собственнику от 16 до 18 лет, система запросит документы об эмансипации. </w:t>
      </w:r>
    </w:p>
    <w:p w:rsidR="0036236E" w:rsidRPr="0036236E" w:rsidRDefault="0036236E" w:rsidP="0036236E">
      <w:pPr>
        <w:shd w:val="clear" w:color="auto" w:fill="FFFFFF"/>
        <w:spacing w:after="0" w:line="240" w:lineRule="auto"/>
        <w:rPr>
          <w:rFonts w:ascii="Arial" w:eastAsia="Times New Roman" w:hAnsi="Arial" w:cs="Arial"/>
          <w:color w:val="000000"/>
          <w:sz w:val="27"/>
          <w:szCs w:val="27"/>
          <w:lang w:eastAsia="ru-RU"/>
        </w:rPr>
      </w:pPr>
    </w:p>
    <w:p w:rsidR="0036236E" w:rsidRPr="0036236E" w:rsidRDefault="0036236E" w:rsidP="0036236E">
      <w:pPr>
        <w:shd w:val="clear" w:color="auto" w:fill="FFFFFF"/>
        <w:spacing w:after="0" w:line="300" w:lineRule="atLeast"/>
        <w:rPr>
          <w:rFonts w:ascii="inherit" w:eastAsia="Times New Roman" w:hAnsi="inherit" w:cs="Arial"/>
          <w:color w:val="999999"/>
          <w:sz w:val="24"/>
          <w:szCs w:val="24"/>
          <w:lang w:eastAsia="ru-RU"/>
        </w:rPr>
      </w:pPr>
      <w:r w:rsidRPr="0036236E">
        <w:rPr>
          <w:rFonts w:ascii="inherit" w:eastAsia="Times New Roman" w:hAnsi="inherit" w:cs="Arial"/>
          <w:color w:val="999999"/>
          <w:sz w:val="24"/>
          <w:szCs w:val="24"/>
          <w:lang w:eastAsia="ru-RU"/>
        </w:rPr>
        <w:t>Скриншот с </w:t>
      </w:r>
      <w:hyperlink r:id="rId15" w:tgtFrame="_blank" w:history="1">
        <w:r w:rsidRPr="0036236E">
          <w:rPr>
            <w:rFonts w:ascii="inherit" w:eastAsia="Times New Roman" w:hAnsi="inherit" w:cs="Arial"/>
            <w:color w:val="999999"/>
            <w:sz w:val="24"/>
            <w:szCs w:val="24"/>
            <w:u w:val="single"/>
            <w:lang w:eastAsia="ru-RU"/>
          </w:rPr>
          <w:t xml:space="preserve">сайта ФГИС </w:t>
        </w:r>
        <w:proofErr w:type="spellStart"/>
        <w:r w:rsidRPr="0036236E">
          <w:rPr>
            <w:rFonts w:ascii="inherit" w:eastAsia="Times New Roman" w:hAnsi="inherit" w:cs="Arial"/>
            <w:color w:val="999999"/>
            <w:sz w:val="24"/>
            <w:szCs w:val="24"/>
            <w:u w:val="single"/>
            <w:lang w:eastAsia="ru-RU"/>
          </w:rPr>
          <w:t>Росаккредитации</w:t>
        </w:r>
        <w:proofErr w:type="spellEnd"/>
      </w:hyperlink>
      <w:r w:rsidR="004B3B36" w:rsidRPr="0036236E">
        <w:rPr>
          <w:rFonts w:ascii="Arial" w:eastAsia="Times New Roman" w:hAnsi="Arial" w:cs="Arial"/>
          <w:noProof/>
          <w:color w:val="000000"/>
          <w:sz w:val="27"/>
          <w:szCs w:val="27"/>
          <w:lang w:eastAsia="ru-RU"/>
        </w:rPr>
        <w:drawing>
          <wp:inline distT="0" distB="0" distL="0" distR="0" wp14:anchorId="1E64E3F3" wp14:editId="1F89AE3C">
            <wp:extent cx="9251950" cy="4933913"/>
            <wp:effectExtent l="0" t="0" r="6350" b="635"/>
            <wp:docPr id="8" name="Рисунок 8" descr="Скриншот с сайта ФГИС Росаккредитации&#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Скриншот с сайта ФГИС Росаккредитации&#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51950" cy="4933913"/>
                    </a:xfrm>
                    <a:prstGeom prst="rect">
                      <a:avLst/>
                    </a:prstGeom>
                    <a:noFill/>
                    <a:ln>
                      <a:noFill/>
                    </a:ln>
                  </pic:spPr>
                </pic:pic>
              </a:graphicData>
            </a:graphic>
          </wp:inline>
        </w:drawing>
      </w:r>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lastRenderedPageBreak/>
        <w:t>Шаг 2.</w:t>
      </w:r>
      <w:r w:rsidRPr="0036236E">
        <w:rPr>
          <w:rFonts w:ascii="inherit" w:eastAsia="Times New Roman" w:hAnsi="inherit" w:cs="Arial"/>
          <w:color w:val="000000"/>
          <w:sz w:val="30"/>
          <w:szCs w:val="30"/>
          <w:lang w:eastAsia="ru-RU"/>
        </w:rPr>
        <w:t> Создайте карточку объекта. Для этого нажмите «Классификация» (или «Пройти классификацию»), выберите вариант «Классифицировать новый объект» и укажите тип средства размещения. Система создаст черновик карточки и присвоит номер заявки.</w:t>
      </w:r>
    </w:p>
    <w:p w:rsidR="0036236E" w:rsidRPr="0036236E" w:rsidRDefault="0036236E" w:rsidP="0036236E">
      <w:pPr>
        <w:shd w:val="clear" w:color="auto" w:fill="FFFFFF"/>
        <w:spacing w:after="0" w:line="240" w:lineRule="auto"/>
        <w:rPr>
          <w:rFonts w:ascii="Arial" w:eastAsia="Times New Roman" w:hAnsi="Arial" w:cs="Arial"/>
          <w:color w:val="000000"/>
          <w:sz w:val="27"/>
          <w:szCs w:val="27"/>
          <w:lang w:eastAsia="ru-RU"/>
        </w:rPr>
      </w:pPr>
      <w:r w:rsidRPr="0036236E">
        <w:rPr>
          <w:rFonts w:ascii="Arial" w:eastAsia="Times New Roman" w:hAnsi="Arial" w:cs="Arial"/>
          <w:noProof/>
          <w:color w:val="000000"/>
          <w:sz w:val="27"/>
          <w:szCs w:val="27"/>
          <w:lang w:eastAsia="ru-RU"/>
        </w:rPr>
        <w:lastRenderedPageBreak/>
        <w:drawing>
          <wp:inline distT="0" distB="0" distL="0" distR="0" wp14:anchorId="370E7C9F" wp14:editId="4292BE09">
            <wp:extent cx="20515633" cy="10001250"/>
            <wp:effectExtent l="0" t="0" r="1270" b="0"/>
            <wp:docPr id="9" name="Рисунок 9" descr="Скриншот с сайта ФГИС Росаккредитации&#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Скриншот с сайта ФГИС Росаккредитации&#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517021" cy="10001927"/>
                    </a:xfrm>
                    <a:prstGeom prst="rect">
                      <a:avLst/>
                    </a:prstGeom>
                    <a:noFill/>
                    <a:ln>
                      <a:noFill/>
                    </a:ln>
                  </pic:spPr>
                </pic:pic>
              </a:graphicData>
            </a:graphic>
          </wp:inline>
        </w:drawing>
      </w:r>
    </w:p>
    <w:p w:rsidR="0036236E" w:rsidRPr="0036236E" w:rsidRDefault="0036236E" w:rsidP="0036236E">
      <w:pPr>
        <w:shd w:val="clear" w:color="auto" w:fill="FFFFFF"/>
        <w:spacing w:after="0" w:line="300" w:lineRule="atLeast"/>
        <w:rPr>
          <w:rFonts w:ascii="inherit" w:eastAsia="Times New Roman" w:hAnsi="inherit" w:cs="Arial"/>
          <w:color w:val="999999"/>
          <w:sz w:val="24"/>
          <w:szCs w:val="24"/>
          <w:lang w:eastAsia="ru-RU"/>
        </w:rPr>
      </w:pPr>
      <w:r w:rsidRPr="0036236E">
        <w:rPr>
          <w:rFonts w:ascii="inherit" w:eastAsia="Times New Roman" w:hAnsi="inherit" w:cs="Arial"/>
          <w:color w:val="999999"/>
          <w:sz w:val="24"/>
          <w:szCs w:val="24"/>
          <w:lang w:eastAsia="ru-RU"/>
        </w:rPr>
        <w:lastRenderedPageBreak/>
        <w:t>Скриншот с </w:t>
      </w:r>
      <w:hyperlink r:id="rId18" w:tgtFrame="_blank" w:history="1">
        <w:r w:rsidRPr="0036236E">
          <w:rPr>
            <w:rFonts w:ascii="inherit" w:eastAsia="Times New Roman" w:hAnsi="inherit" w:cs="Arial"/>
            <w:color w:val="999999"/>
            <w:sz w:val="24"/>
            <w:szCs w:val="24"/>
            <w:u w:val="single"/>
            <w:lang w:eastAsia="ru-RU"/>
          </w:rPr>
          <w:t xml:space="preserve">сайта ФГИС </w:t>
        </w:r>
        <w:proofErr w:type="spellStart"/>
        <w:r w:rsidRPr="0036236E">
          <w:rPr>
            <w:rFonts w:ascii="inherit" w:eastAsia="Times New Roman" w:hAnsi="inherit" w:cs="Arial"/>
            <w:color w:val="999999"/>
            <w:sz w:val="24"/>
            <w:szCs w:val="24"/>
            <w:u w:val="single"/>
            <w:lang w:eastAsia="ru-RU"/>
          </w:rPr>
          <w:t>Росаккредитации</w:t>
        </w:r>
        <w:proofErr w:type="spellEnd"/>
      </w:hyperlink>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Шаг 3. </w:t>
      </w:r>
      <w:r w:rsidRPr="0036236E">
        <w:rPr>
          <w:rFonts w:ascii="inherit" w:eastAsia="Times New Roman" w:hAnsi="inherit" w:cs="Arial"/>
          <w:color w:val="000000"/>
          <w:sz w:val="30"/>
          <w:szCs w:val="30"/>
          <w:lang w:eastAsia="ru-RU"/>
        </w:rPr>
        <w:t>Заполните сведения о собственнике. Основные данные подтянутся автоматически, вручную понадобится указать адрес электронной почты и номер телефона. Можно добавить несколько контактных номеров. </w:t>
      </w:r>
    </w:p>
    <w:p w:rsidR="0036236E" w:rsidRPr="0036236E" w:rsidRDefault="0036236E" w:rsidP="0036236E">
      <w:pPr>
        <w:shd w:val="clear" w:color="auto" w:fill="FFFFFF"/>
        <w:spacing w:after="0" w:line="240" w:lineRule="auto"/>
        <w:rPr>
          <w:rFonts w:ascii="Arial" w:eastAsia="Times New Roman" w:hAnsi="Arial" w:cs="Arial"/>
          <w:color w:val="000000"/>
          <w:sz w:val="27"/>
          <w:szCs w:val="27"/>
          <w:lang w:eastAsia="ru-RU"/>
        </w:rPr>
      </w:pPr>
    </w:p>
    <w:p w:rsidR="0036236E" w:rsidRPr="0036236E" w:rsidRDefault="0036236E" w:rsidP="0036236E">
      <w:pPr>
        <w:shd w:val="clear" w:color="auto" w:fill="FFFFFF"/>
        <w:spacing w:after="0" w:line="300" w:lineRule="atLeast"/>
        <w:rPr>
          <w:rFonts w:ascii="inherit" w:eastAsia="Times New Roman" w:hAnsi="inherit" w:cs="Arial"/>
          <w:color w:val="999999"/>
          <w:sz w:val="24"/>
          <w:szCs w:val="24"/>
          <w:lang w:eastAsia="ru-RU"/>
        </w:rPr>
      </w:pPr>
      <w:r w:rsidRPr="0036236E">
        <w:rPr>
          <w:rFonts w:ascii="inherit" w:eastAsia="Times New Roman" w:hAnsi="inherit" w:cs="Arial"/>
          <w:color w:val="999999"/>
          <w:sz w:val="24"/>
          <w:szCs w:val="24"/>
          <w:lang w:eastAsia="ru-RU"/>
        </w:rPr>
        <w:lastRenderedPageBreak/>
        <w:t>Скриншот с </w:t>
      </w:r>
      <w:hyperlink r:id="rId19" w:tgtFrame="_blank" w:history="1">
        <w:r w:rsidRPr="0036236E">
          <w:rPr>
            <w:rFonts w:ascii="inherit" w:eastAsia="Times New Roman" w:hAnsi="inherit" w:cs="Arial"/>
            <w:color w:val="999999"/>
            <w:sz w:val="24"/>
            <w:szCs w:val="24"/>
            <w:u w:val="single"/>
            <w:lang w:eastAsia="ru-RU"/>
          </w:rPr>
          <w:t xml:space="preserve">сайта ФГИС </w:t>
        </w:r>
        <w:proofErr w:type="spellStart"/>
        <w:r w:rsidRPr="0036236E">
          <w:rPr>
            <w:rFonts w:ascii="inherit" w:eastAsia="Times New Roman" w:hAnsi="inherit" w:cs="Arial"/>
            <w:color w:val="999999"/>
            <w:sz w:val="24"/>
            <w:szCs w:val="24"/>
            <w:u w:val="single"/>
            <w:lang w:eastAsia="ru-RU"/>
          </w:rPr>
          <w:t>Росаккредитации</w:t>
        </w:r>
        <w:proofErr w:type="spellEnd"/>
      </w:hyperlink>
      <w:r w:rsidR="005A09FC" w:rsidRPr="0036236E">
        <w:rPr>
          <w:rFonts w:ascii="Arial" w:eastAsia="Times New Roman" w:hAnsi="Arial" w:cs="Arial"/>
          <w:noProof/>
          <w:color w:val="000000"/>
          <w:sz w:val="27"/>
          <w:szCs w:val="27"/>
          <w:lang w:eastAsia="ru-RU"/>
        </w:rPr>
        <w:drawing>
          <wp:inline distT="0" distB="0" distL="0" distR="0" wp14:anchorId="25E20EB4" wp14:editId="6C5AE09C">
            <wp:extent cx="9251950" cy="8822018"/>
            <wp:effectExtent l="0" t="0" r="6350" b="0"/>
            <wp:docPr id="10" name="Рисунок 10" descr="Скриншот с сайта ФГИС Росаккредитации&#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Скриншот с сайта ФГИС Росаккредитации&#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251950" cy="8822018"/>
                    </a:xfrm>
                    <a:prstGeom prst="rect">
                      <a:avLst/>
                    </a:prstGeom>
                    <a:noFill/>
                    <a:ln>
                      <a:noFill/>
                    </a:ln>
                  </pic:spPr>
                </pic:pic>
              </a:graphicData>
            </a:graphic>
          </wp:inline>
        </w:drawing>
      </w:r>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lastRenderedPageBreak/>
        <w:t>Шаг 4.</w:t>
      </w:r>
      <w:r w:rsidRPr="0036236E">
        <w:rPr>
          <w:rFonts w:ascii="inherit" w:eastAsia="Times New Roman" w:hAnsi="inherit" w:cs="Arial"/>
          <w:color w:val="000000"/>
          <w:sz w:val="30"/>
          <w:szCs w:val="30"/>
          <w:lang w:eastAsia="ru-RU"/>
        </w:rPr>
        <w:t> Укажите полное наименование объекта, количество комнат, основных и дополнительных мест.</w:t>
      </w:r>
    </w:p>
    <w:p w:rsidR="0036236E" w:rsidRPr="0036236E" w:rsidRDefault="0036236E" w:rsidP="0036236E">
      <w:pPr>
        <w:shd w:val="clear" w:color="auto" w:fill="FFFFFF"/>
        <w:spacing w:after="0" w:line="240" w:lineRule="auto"/>
        <w:rPr>
          <w:rFonts w:ascii="Arial" w:eastAsia="Times New Roman" w:hAnsi="Arial" w:cs="Arial"/>
          <w:color w:val="000000"/>
          <w:sz w:val="27"/>
          <w:szCs w:val="27"/>
          <w:lang w:eastAsia="ru-RU"/>
        </w:rPr>
      </w:pPr>
      <w:r w:rsidRPr="0036236E">
        <w:rPr>
          <w:rFonts w:ascii="Arial" w:eastAsia="Times New Roman" w:hAnsi="Arial" w:cs="Arial"/>
          <w:noProof/>
          <w:color w:val="000000"/>
          <w:sz w:val="27"/>
          <w:szCs w:val="27"/>
          <w:lang w:eastAsia="ru-RU"/>
        </w:rPr>
        <w:lastRenderedPageBreak/>
        <w:drawing>
          <wp:inline distT="0" distB="0" distL="0" distR="0" wp14:anchorId="55DFBF58" wp14:editId="083F04B6">
            <wp:extent cx="20068580" cy="9108122"/>
            <wp:effectExtent l="0" t="0" r="0" b="0"/>
            <wp:docPr id="11" name="Рисунок 11" descr="Скриншот с сайта ФГИС Росаккредитации&#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Скриншот с сайта ФГИС Росаккредитации&#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078130" cy="9112456"/>
                    </a:xfrm>
                    <a:prstGeom prst="rect">
                      <a:avLst/>
                    </a:prstGeom>
                    <a:noFill/>
                    <a:ln>
                      <a:noFill/>
                    </a:ln>
                  </pic:spPr>
                </pic:pic>
              </a:graphicData>
            </a:graphic>
          </wp:inline>
        </w:drawing>
      </w:r>
    </w:p>
    <w:p w:rsidR="0036236E" w:rsidRPr="0036236E" w:rsidRDefault="0036236E" w:rsidP="0036236E">
      <w:pPr>
        <w:shd w:val="clear" w:color="auto" w:fill="FFFFFF"/>
        <w:spacing w:after="0" w:line="300" w:lineRule="atLeast"/>
        <w:rPr>
          <w:rFonts w:ascii="inherit" w:eastAsia="Times New Roman" w:hAnsi="inherit" w:cs="Arial"/>
          <w:color w:val="999999"/>
          <w:sz w:val="24"/>
          <w:szCs w:val="24"/>
          <w:lang w:eastAsia="ru-RU"/>
        </w:rPr>
      </w:pPr>
      <w:r w:rsidRPr="0036236E">
        <w:rPr>
          <w:rFonts w:ascii="inherit" w:eastAsia="Times New Roman" w:hAnsi="inherit" w:cs="Arial"/>
          <w:color w:val="999999"/>
          <w:sz w:val="24"/>
          <w:szCs w:val="24"/>
          <w:lang w:eastAsia="ru-RU"/>
        </w:rPr>
        <w:lastRenderedPageBreak/>
        <w:t>Скриншот с </w:t>
      </w:r>
      <w:hyperlink r:id="rId22" w:tgtFrame="_blank" w:history="1">
        <w:r w:rsidRPr="0036236E">
          <w:rPr>
            <w:rFonts w:ascii="inherit" w:eastAsia="Times New Roman" w:hAnsi="inherit" w:cs="Arial"/>
            <w:color w:val="999999"/>
            <w:sz w:val="24"/>
            <w:szCs w:val="24"/>
            <w:u w:val="single"/>
            <w:lang w:eastAsia="ru-RU"/>
          </w:rPr>
          <w:t xml:space="preserve">сайта ФГИС </w:t>
        </w:r>
        <w:proofErr w:type="spellStart"/>
        <w:r w:rsidRPr="0036236E">
          <w:rPr>
            <w:rFonts w:ascii="inherit" w:eastAsia="Times New Roman" w:hAnsi="inherit" w:cs="Arial"/>
            <w:color w:val="999999"/>
            <w:sz w:val="24"/>
            <w:szCs w:val="24"/>
            <w:u w:val="single"/>
            <w:lang w:eastAsia="ru-RU"/>
          </w:rPr>
          <w:t>Росаккредитации</w:t>
        </w:r>
        <w:proofErr w:type="spellEnd"/>
      </w:hyperlink>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Шаг 5.</w:t>
      </w:r>
      <w:r w:rsidRPr="0036236E">
        <w:rPr>
          <w:rFonts w:ascii="inherit" w:eastAsia="Times New Roman" w:hAnsi="inherit" w:cs="Arial"/>
          <w:color w:val="000000"/>
          <w:sz w:val="30"/>
          <w:szCs w:val="30"/>
          <w:lang w:eastAsia="ru-RU"/>
        </w:rPr>
        <w:t xml:space="preserve"> Привяжите дом или часть дома и участок через ЕГРН: введите кадастровые номера жилого дома (или его части) и земельного участка. Затем отправьте данные на проверку. Система автоматически запросит сведения из ЕГРН. После успешной </w:t>
      </w:r>
      <w:proofErr w:type="spellStart"/>
      <w:r w:rsidRPr="0036236E">
        <w:rPr>
          <w:rFonts w:ascii="inherit" w:eastAsia="Times New Roman" w:hAnsi="inherit" w:cs="Arial"/>
          <w:color w:val="000000"/>
          <w:sz w:val="30"/>
          <w:szCs w:val="30"/>
          <w:lang w:eastAsia="ru-RU"/>
        </w:rPr>
        <w:t>валидации</w:t>
      </w:r>
      <w:proofErr w:type="spellEnd"/>
      <w:r w:rsidRPr="0036236E">
        <w:rPr>
          <w:rFonts w:ascii="inherit" w:eastAsia="Times New Roman" w:hAnsi="inherit" w:cs="Arial"/>
          <w:color w:val="000000"/>
          <w:sz w:val="30"/>
          <w:szCs w:val="30"/>
          <w:lang w:eastAsia="ru-RU"/>
        </w:rPr>
        <w:t xml:space="preserve"> станет доступна кнопка «Далее». </w:t>
      </w:r>
    </w:p>
    <w:p w:rsidR="0036236E" w:rsidRPr="0036236E" w:rsidRDefault="0036236E" w:rsidP="0036236E">
      <w:pPr>
        <w:shd w:val="clear" w:color="auto" w:fill="FFFFFF"/>
        <w:spacing w:after="0" w:line="240" w:lineRule="auto"/>
        <w:rPr>
          <w:rFonts w:ascii="Arial" w:eastAsia="Times New Roman" w:hAnsi="Arial" w:cs="Arial"/>
          <w:color w:val="000000"/>
          <w:sz w:val="27"/>
          <w:szCs w:val="27"/>
          <w:lang w:eastAsia="ru-RU"/>
        </w:rPr>
      </w:pPr>
      <w:r w:rsidRPr="0036236E">
        <w:rPr>
          <w:rFonts w:ascii="Arial" w:eastAsia="Times New Roman" w:hAnsi="Arial" w:cs="Arial"/>
          <w:noProof/>
          <w:color w:val="000000"/>
          <w:sz w:val="27"/>
          <w:szCs w:val="27"/>
          <w:lang w:eastAsia="ru-RU"/>
        </w:rPr>
        <w:lastRenderedPageBreak/>
        <w:drawing>
          <wp:inline distT="0" distB="0" distL="0" distR="0" wp14:anchorId="03BC7FD8" wp14:editId="0079FDE1">
            <wp:extent cx="20031075" cy="9363075"/>
            <wp:effectExtent l="0" t="0" r="9525" b="9525"/>
            <wp:docPr id="12" name="Рисунок 12" descr="Скриншот с сайта ФГИС Росаккредитации&#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Скриншот с сайта ФГИС Росаккредитации&#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031075" cy="9363075"/>
                    </a:xfrm>
                    <a:prstGeom prst="rect">
                      <a:avLst/>
                    </a:prstGeom>
                    <a:noFill/>
                    <a:ln>
                      <a:noFill/>
                    </a:ln>
                  </pic:spPr>
                </pic:pic>
              </a:graphicData>
            </a:graphic>
          </wp:inline>
        </w:drawing>
      </w:r>
    </w:p>
    <w:p w:rsidR="0036236E" w:rsidRPr="0036236E" w:rsidRDefault="0036236E" w:rsidP="0036236E">
      <w:pPr>
        <w:shd w:val="clear" w:color="auto" w:fill="FFFFFF"/>
        <w:spacing w:after="0" w:line="300" w:lineRule="atLeast"/>
        <w:rPr>
          <w:rFonts w:ascii="inherit" w:eastAsia="Times New Roman" w:hAnsi="inherit" w:cs="Arial"/>
          <w:color w:val="999999"/>
          <w:sz w:val="24"/>
          <w:szCs w:val="24"/>
          <w:lang w:eastAsia="ru-RU"/>
        </w:rPr>
      </w:pPr>
      <w:r w:rsidRPr="0036236E">
        <w:rPr>
          <w:rFonts w:ascii="inherit" w:eastAsia="Times New Roman" w:hAnsi="inherit" w:cs="Arial"/>
          <w:color w:val="999999"/>
          <w:sz w:val="24"/>
          <w:szCs w:val="24"/>
          <w:lang w:eastAsia="ru-RU"/>
        </w:rPr>
        <w:lastRenderedPageBreak/>
        <w:t>Скриншот с </w:t>
      </w:r>
      <w:hyperlink r:id="rId24" w:tgtFrame="_blank" w:history="1">
        <w:r w:rsidRPr="0036236E">
          <w:rPr>
            <w:rFonts w:ascii="inherit" w:eastAsia="Times New Roman" w:hAnsi="inherit" w:cs="Arial"/>
            <w:color w:val="999999"/>
            <w:sz w:val="24"/>
            <w:szCs w:val="24"/>
            <w:u w:val="single"/>
            <w:lang w:eastAsia="ru-RU"/>
          </w:rPr>
          <w:t xml:space="preserve">сайта ФГИС </w:t>
        </w:r>
        <w:proofErr w:type="spellStart"/>
        <w:r w:rsidRPr="0036236E">
          <w:rPr>
            <w:rFonts w:ascii="inherit" w:eastAsia="Times New Roman" w:hAnsi="inherit" w:cs="Arial"/>
            <w:color w:val="999999"/>
            <w:sz w:val="24"/>
            <w:szCs w:val="24"/>
            <w:u w:val="single"/>
            <w:lang w:eastAsia="ru-RU"/>
          </w:rPr>
          <w:t>Росаккредитации</w:t>
        </w:r>
        <w:proofErr w:type="spellEnd"/>
      </w:hyperlink>
    </w:p>
    <w:p w:rsidR="0036236E" w:rsidRPr="0036236E" w:rsidRDefault="0036236E" w:rsidP="0036236E">
      <w:pPr>
        <w:shd w:val="clear" w:color="auto" w:fill="FFFFFF"/>
        <w:spacing w:after="30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Шаг 6. </w:t>
      </w:r>
      <w:r w:rsidRPr="0036236E">
        <w:rPr>
          <w:rFonts w:ascii="inherit" w:eastAsia="Times New Roman" w:hAnsi="inherit" w:cs="Arial"/>
          <w:color w:val="000000"/>
          <w:sz w:val="30"/>
          <w:szCs w:val="30"/>
          <w:lang w:eastAsia="ru-RU"/>
        </w:rPr>
        <w:t>Оформите и подпишите согласие. Если вы единственный собственник, скачайте автоматически сформированное согласие на обработку персональных данных, подпишите его квалифицированной или неквалифицированной электронной подписью и загрузите файл подписи в систему.</w:t>
      </w:r>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Если собственников несколько, внесите данные каждого владельца, сформируйте файлы согласий и отправьте их на подписание. После этого соберите и загрузите все подписи. </w:t>
      </w:r>
    </w:p>
    <w:p w:rsidR="0036236E" w:rsidRPr="0036236E" w:rsidRDefault="0036236E" w:rsidP="0036236E">
      <w:pPr>
        <w:shd w:val="clear" w:color="auto" w:fill="FFFFFF"/>
        <w:spacing w:after="0" w:line="240" w:lineRule="auto"/>
        <w:rPr>
          <w:rFonts w:ascii="Arial" w:eastAsia="Times New Roman" w:hAnsi="Arial" w:cs="Arial"/>
          <w:color w:val="000000"/>
          <w:sz w:val="27"/>
          <w:szCs w:val="27"/>
          <w:lang w:eastAsia="ru-RU"/>
        </w:rPr>
      </w:pPr>
      <w:r w:rsidRPr="0036236E">
        <w:rPr>
          <w:rFonts w:ascii="Arial" w:eastAsia="Times New Roman" w:hAnsi="Arial" w:cs="Arial"/>
          <w:noProof/>
          <w:color w:val="000000"/>
          <w:sz w:val="27"/>
          <w:szCs w:val="27"/>
          <w:lang w:eastAsia="ru-RU"/>
        </w:rPr>
        <w:lastRenderedPageBreak/>
        <w:drawing>
          <wp:inline distT="0" distB="0" distL="0" distR="0" wp14:anchorId="71813205" wp14:editId="5A8C0D1E">
            <wp:extent cx="22669500" cy="11334750"/>
            <wp:effectExtent l="0" t="0" r="0" b="0"/>
            <wp:docPr id="13" name="Рисунок 13" descr="Скриншот с сайта ФГИС Росаккредитации&#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Скриншот с сайта ФГИС Росаккредитации&#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669500" cy="11334750"/>
                    </a:xfrm>
                    <a:prstGeom prst="rect">
                      <a:avLst/>
                    </a:prstGeom>
                    <a:noFill/>
                    <a:ln>
                      <a:noFill/>
                    </a:ln>
                  </pic:spPr>
                </pic:pic>
              </a:graphicData>
            </a:graphic>
          </wp:inline>
        </w:drawing>
      </w:r>
    </w:p>
    <w:p w:rsidR="0036236E" w:rsidRPr="0036236E" w:rsidRDefault="0036236E" w:rsidP="0036236E">
      <w:pPr>
        <w:shd w:val="clear" w:color="auto" w:fill="FFFFFF"/>
        <w:spacing w:after="0" w:line="300" w:lineRule="atLeast"/>
        <w:rPr>
          <w:rFonts w:ascii="inherit" w:eastAsia="Times New Roman" w:hAnsi="inherit" w:cs="Arial"/>
          <w:color w:val="999999"/>
          <w:sz w:val="24"/>
          <w:szCs w:val="24"/>
          <w:lang w:eastAsia="ru-RU"/>
        </w:rPr>
      </w:pPr>
      <w:r w:rsidRPr="0036236E">
        <w:rPr>
          <w:rFonts w:ascii="inherit" w:eastAsia="Times New Roman" w:hAnsi="inherit" w:cs="Arial"/>
          <w:color w:val="999999"/>
          <w:sz w:val="24"/>
          <w:szCs w:val="24"/>
          <w:lang w:eastAsia="ru-RU"/>
        </w:rPr>
        <w:lastRenderedPageBreak/>
        <w:t>Скриншот с </w:t>
      </w:r>
      <w:hyperlink r:id="rId26" w:tgtFrame="_blank" w:history="1">
        <w:r w:rsidRPr="0036236E">
          <w:rPr>
            <w:rFonts w:ascii="inherit" w:eastAsia="Times New Roman" w:hAnsi="inherit" w:cs="Arial"/>
            <w:color w:val="999999"/>
            <w:sz w:val="24"/>
            <w:szCs w:val="24"/>
            <w:u w:val="single"/>
            <w:lang w:eastAsia="ru-RU"/>
          </w:rPr>
          <w:t xml:space="preserve">сайта ФГИС </w:t>
        </w:r>
        <w:proofErr w:type="spellStart"/>
        <w:r w:rsidRPr="0036236E">
          <w:rPr>
            <w:rFonts w:ascii="inherit" w:eastAsia="Times New Roman" w:hAnsi="inherit" w:cs="Arial"/>
            <w:color w:val="999999"/>
            <w:sz w:val="24"/>
            <w:szCs w:val="24"/>
            <w:u w:val="single"/>
            <w:lang w:eastAsia="ru-RU"/>
          </w:rPr>
          <w:t>Росаккредитации</w:t>
        </w:r>
        <w:proofErr w:type="spellEnd"/>
      </w:hyperlink>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Шаг 7.</w:t>
      </w:r>
      <w:r w:rsidRPr="0036236E">
        <w:rPr>
          <w:rFonts w:ascii="inherit" w:eastAsia="Times New Roman" w:hAnsi="inherit" w:cs="Arial"/>
          <w:color w:val="000000"/>
          <w:sz w:val="30"/>
          <w:szCs w:val="30"/>
          <w:lang w:eastAsia="ru-RU"/>
        </w:rPr>
        <w:t> Загрузите фотографию внешнего вида здания.</w:t>
      </w:r>
    </w:p>
    <w:p w:rsidR="0036236E" w:rsidRPr="0036236E" w:rsidRDefault="0036236E" w:rsidP="0036236E">
      <w:pPr>
        <w:shd w:val="clear" w:color="auto" w:fill="FFFFFF"/>
        <w:spacing w:after="0" w:line="240" w:lineRule="auto"/>
        <w:rPr>
          <w:rFonts w:ascii="Arial" w:eastAsia="Times New Roman" w:hAnsi="Arial" w:cs="Arial"/>
          <w:color w:val="000000"/>
          <w:sz w:val="27"/>
          <w:szCs w:val="27"/>
          <w:lang w:eastAsia="ru-RU"/>
        </w:rPr>
      </w:pPr>
      <w:r w:rsidRPr="0036236E">
        <w:rPr>
          <w:rFonts w:ascii="Arial" w:eastAsia="Times New Roman" w:hAnsi="Arial" w:cs="Arial"/>
          <w:noProof/>
          <w:color w:val="000000"/>
          <w:sz w:val="27"/>
          <w:szCs w:val="27"/>
          <w:lang w:eastAsia="ru-RU"/>
        </w:rPr>
        <w:lastRenderedPageBreak/>
        <w:drawing>
          <wp:inline distT="0" distB="0" distL="0" distR="0" wp14:anchorId="0468DEA2" wp14:editId="306141E3">
            <wp:extent cx="15830550" cy="6438900"/>
            <wp:effectExtent l="0" t="0" r="0" b="0"/>
            <wp:docPr id="14" name="Рисунок 14" descr="Скриншот с сайта ФГИС Росаккредитации&#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Скриншот с сайта ФГИС Росаккредитации&#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830550" cy="6438900"/>
                    </a:xfrm>
                    <a:prstGeom prst="rect">
                      <a:avLst/>
                    </a:prstGeom>
                    <a:noFill/>
                    <a:ln>
                      <a:noFill/>
                    </a:ln>
                  </pic:spPr>
                </pic:pic>
              </a:graphicData>
            </a:graphic>
          </wp:inline>
        </w:drawing>
      </w:r>
    </w:p>
    <w:p w:rsidR="0036236E" w:rsidRPr="0036236E" w:rsidRDefault="0036236E" w:rsidP="0036236E">
      <w:pPr>
        <w:shd w:val="clear" w:color="auto" w:fill="FFFFFF"/>
        <w:spacing w:after="0" w:line="300" w:lineRule="atLeast"/>
        <w:rPr>
          <w:rFonts w:ascii="inherit" w:eastAsia="Times New Roman" w:hAnsi="inherit" w:cs="Arial"/>
          <w:color w:val="999999"/>
          <w:sz w:val="24"/>
          <w:szCs w:val="24"/>
          <w:lang w:eastAsia="ru-RU"/>
        </w:rPr>
      </w:pPr>
      <w:r w:rsidRPr="0036236E">
        <w:rPr>
          <w:rFonts w:ascii="inherit" w:eastAsia="Times New Roman" w:hAnsi="inherit" w:cs="Arial"/>
          <w:color w:val="999999"/>
          <w:sz w:val="24"/>
          <w:szCs w:val="24"/>
          <w:lang w:eastAsia="ru-RU"/>
        </w:rPr>
        <w:lastRenderedPageBreak/>
        <w:t>Скриншот с </w:t>
      </w:r>
      <w:hyperlink r:id="rId28" w:tgtFrame="_blank" w:history="1">
        <w:r w:rsidRPr="0036236E">
          <w:rPr>
            <w:rFonts w:ascii="inherit" w:eastAsia="Times New Roman" w:hAnsi="inherit" w:cs="Arial"/>
            <w:color w:val="999999"/>
            <w:sz w:val="24"/>
            <w:szCs w:val="24"/>
            <w:u w:val="single"/>
            <w:lang w:eastAsia="ru-RU"/>
          </w:rPr>
          <w:t xml:space="preserve">сайта ФГИС </w:t>
        </w:r>
        <w:proofErr w:type="spellStart"/>
        <w:r w:rsidRPr="0036236E">
          <w:rPr>
            <w:rFonts w:ascii="inherit" w:eastAsia="Times New Roman" w:hAnsi="inherit" w:cs="Arial"/>
            <w:color w:val="999999"/>
            <w:sz w:val="24"/>
            <w:szCs w:val="24"/>
            <w:u w:val="single"/>
            <w:lang w:eastAsia="ru-RU"/>
          </w:rPr>
          <w:t>Росаккредитации</w:t>
        </w:r>
        <w:proofErr w:type="spellEnd"/>
      </w:hyperlink>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Шаг 8.</w:t>
      </w:r>
      <w:r w:rsidRPr="0036236E">
        <w:rPr>
          <w:rFonts w:ascii="inherit" w:eastAsia="Times New Roman" w:hAnsi="inherit" w:cs="Arial"/>
          <w:color w:val="000000"/>
          <w:sz w:val="30"/>
          <w:szCs w:val="30"/>
          <w:lang w:eastAsia="ru-RU"/>
        </w:rPr>
        <w:t> Отметьте требования, которым соответствует ваш гостевой дом. Если обязательные пункты чек-листа не выделены, завершить регистрацию не получится.</w:t>
      </w:r>
    </w:p>
    <w:p w:rsidR="0036236E" w:rsidRPr="0036236E" w:rsidRDefault="0036236E" w:rsidP="0036236E">
      <w:pPr>
        <w:shd w:val="clear" w:color="auto" w:fill="FFFFFF"/>
        <w:spacing w:after="0" w:line="240" w:lineRule="auto"/>
        <w:rPr>
          <w:rFonts w:ascii="Arial" w:eastAsia="Times New Roman" w:hAnsi="Arial" w:cs="Arial"/>
          <w:color w:val="000000"/>
          <w:sz w:val="27"/>
          <w:szCs w:val="27"/>
          <w:lang w:eastAsia="ru-RU"/>
        </w:rPr>
      </w:pPr>
      <w:r w:rsidRPr="0036236E">
        <w:rPr>
          <w:rFonts w:ascii="Arial" w:eastAsia="Times New Roman" w:hAnsi="Arial" w:cs="Arial"/>
          <w:noProof/>
          <w:color w:val="000000"/>
          <w:sz w:val="27"/>
          <w:szCs w:val="27"/>
          <w:lang w:eastAsia="ru-RU"/>
        </w:rPr>
        <w:lastRenderedPageBreak/>
        <w:drawing>
          <wp:inline distT="0" distB="0" distL="0" distR="0" wp14:anchorId="4631A738" wp14:editId="0E79F492">
            <wp:extent cx="19335750" cy="12068175"/>
            <wp:effectExtent l="0" t="0" r="0" b="9525"/>
            <wp:docPr id="15" name="Рисунок 15" descr="Скриншот с сайта ФГИС Росаккредитации&#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Скриншот с сайта ФГИС Росаккредитации&#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335750" cy="12068175"/>
                    </a:xfrm>
                    <a:prstGeom prst="rect">
                      <a:avLst/>
                    </a:prstGeom>
                    <a:noFill/>
                    <a:ln>
                      <a:noFill/>
                    </a:ln>
                  </pic:spPr>
                </pic:pic>
              </a:graphicData>
            </a:graphic>
          </wp:inline>
        </w:drawing>
      </w:r>
    </w:p>
    <w:p w:rsidR="0036236E" w:rsidRPr="0036236E" w:rsidRDefault="0036236E" w:rsidP="0036236E">
      <w:pPr>
        <w:shd w:val="clear" w:color="auto" w:fill="FFFFFF"/>
        <w:spacing w:after="0" w:line="300" w:lineRule="atLeast"/>
        <w:rPr>
          <w:rFonts w:ascii="inherit" w:eastAsia="Times New Roman" w:hAnsi="inherit" w:cs="Arial"/>
          <w:color w:val="999999"/>
          <w:sz w:val="24"/>
          <w:szCs w:val="24"/>
          <w:lang w:eastAsia="ru-RU"/>
        </w:rPr>
      </w:pPr>
      <w:r w:rsidRPr="0036236E">
        <w:rPr>
          <w:rFonts w:ascii="inherit" w:eastAsia="Times New Roman" w:hAnsi="inherit" w:cs="Arial"/>
          <w:color w:val="999999"/>
          <w:sz w:val="24"/>
          <w:szCs w:val="24"/>
          <w:lang w:eastAsia="ru-RU"/>
        </w:rPr>
        <w:lastRenderedPageBreak/>
        <w:t>Скриншот с </w:t>
      </w:r>
      <w:hyperlink r:id="rId30" w:tgtFrame="_blank" w:history="1">
        <w:r w:rsidRPr="0036236E">
          <w:rPr>
            <w:rFonts w:ascii="inherit" w:eastAsia="Times New Roman" w:hAnsi="inherit" w:cs="Arial"/>
            <w:color w:val="999999"/>
            <w:sz w:val="24"/>
            <w:szCs w:val="24"/>
            <w:u w:val="single"/>
            <w:lang w:eastAsia="ru-RU"/>
          </w:rPr>
          <w:t xml:space="preserve">сайта ФГИС </w:t>
        </w:r>
        <w:proofErr w:type="spellStart"/>
        <w:r w:rsidRPr="0036236E">
          <w:rPr>
            <w:rFonts w:ascii="inherit" w:eastAsia="Times New Roman" w:hAnsi="inherit" w:cs="Arial"/>
            <w:color w:val="999999"/>
            <w:sz w:val="24"/>
            <w:szCs w:val="24"/>
            <w:u w:val="single"/>
            <w:lang w:eastAsia="ru-RU"/>
          </w:rPr>
          <w:t>Росаккредитации</w:t>
        </w:r>
        <w:proofErr w:type="spellEnd"/>
      </w:hyperlink>
    </w:p>
    <w:p w:rsidR="0036236E" w:rsidRPr="0036236E" w:rsidRDefault="0036236E" w:rsidP="0036236E">
      <w:pPr>
        <w:shd w:val="clear" w:color="auto" w:fill="FFFFFF"/>
        <w:spacing w:after="30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Шаг 9. </w:t>
      </w:r>
      <w:r w:rsidRPr="0036236E">
        <w:rPr>
          <w:rFonts w:ascii="inherit" w:eastAsia="Times New Roman" w:hAnsi="inherit" w:cs="Arial"/>
          <w:color w:val="000000"/>
          <w:sz w:val="30"/>
          <w:szCs w:val="30"/>
          <w:lang w:eastAsia="ru-RU"/>
        </w:rPr>
        <w:t>Проверьте общую информацию и характеристики объекта. При необходимости вернитесь на предыдущие шаги и внесите правки.</w:t>
      </w:r>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Когда вы нажмёте кнопку «Отправить», карточка получит статус «На согласовании» — редактировать её будет уже нельзя. Статус заявки можно отслеживать в разделе заявлений.</w:t>
      </w:r>
    </w:p>
    <w:p w:rsidR="0036236E" w:rsidRPr="0036236E" w:rsidRDefault="0036236E" w:rsidP="0036236E">
      <w:pPr>
        <w:shd w:val="clear" w:color="auto" w:fill="FFFFFF"/>
        <w:spacing w:after="0" w:line="240" w:lineRule="auto"/>
        <w:rPr>
          <w:rFonts w:ascii="Arial" w:eastAsia="Times New Roman" w:hAnsi="Arial" w:cs="Arial"/>
          <w:color w:val="000000"/>
          <w:sz w:val="27"/>
          <w:szCs w:val="27"/>
          <w:lang w:eastAsia="ru-RU"/>
        </w:rPr>
      </w:pPr>
      <w:bookmarkStart w:id="0" w:name="_GoBack"/>
      <w:r w:rsidRPr="0036236E">
        <w:rPr>
          <w:rFonts w:ascii="Arial" w:eastAsia="Times New Roman" w:hAnsi="Arial" w:cs="Arial"/>
          <w:noProof/>
          <w:color w:val="000000"/>
          <w:sz w:val="27"/>
          <w:szCs w:val="27"/>
          <w:lang w:eastAsia="ru-RU"/>
        </w:rPr>
        <w:lastRenderedPageBreak/>
        <w:drawing>
          <wp:inline distT="0" distB="0" distL="0" distR="0" wp14:anchorId="79E8FC49" wp14:editId="18D7EEAA">
            <wp:extent cx="18230850" cy="7239000"/>
            <wp:effectExtent l="0" t="0" r="0" b="0"/>
            <wp:docPr id="16" name="Рисунок 16" descr="Скриншот с сайта ФГИС Росаккредитации&#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Скриншот с сайта ФГИС Росаккредитации&#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230850" cy="7239000"/>
                    </a:xfrm>
                    <a:prstGeom prst="rect">
                      <a:avLst/>
                    </a:prstGeom>
                    <a:noFill/>
                    <a:ln>
                      <a:noFill/>
                    </a:ln>
                  </pic:spPr>
                </pic:pic>
              </a:graphicData>
            </a:graphic>
          </wp:inline>
        </w:drawing>
      </w:r>
      <w:bookmarkEnd w:id="0"/>
    </w:p>
    <w:p w:rsidR="0036236E" w:rsidRPr="0036236E" w:rsidRDefault="0036236E" w:rsidP="0036236E">
      <w:pPr>
        <w:shd w:val="clear" w:color="auto" w:fill="FFFFFF"/>
        <w:spacing w:after="0" w:line="300" w:lineRule="atLeast"/>
        <w:rPr>
          <w:rFonts w:ascii="inherit" w:eastAsia="Times New Roman" w:hAnsi="inherit" w:cs="Arial"/>
          <w:color w:val="999999"/>
          <w:sz w:val="24"/>
          <w:szCs w:val="24"/>
          <w:lang w:eastAsia="ru-RU"/>
        </w:rPr>
      </w:pPr>
      <w:r w:rsidRPr="0036236E">
        <w:rPr>
          <w:rFonts w:ascii="inherit" w:eastAsia="Times New Roman" w:hAnsi="inherit" w:cs="Arial"/>
          <w:color w:val="999999"/>
          <w:sz w:val="24"/>
          <w:szCs w:val="24"/>
          <w:lang w:eastAsia="ru-RU"/>
        </w:rPr>
        <w:lastRenderedPageBreak/>
        <w:t>Скриншот с </w:t>
      </w:r>
      <w:hyperlink r:id="rId32" w:tgtFrame="_blank" w:history="1">
        <w:r w:rsidRPr="0036236E">
          <w:rPr>
            <w:rFonts w:ascii="inherit" w:eastAsia="Times New Roman" w:hAnsi="inherit" w:cs="Arial"/>
            <w:color w:val="999999"/>
            <w:sz w:val="24"/>
            <w:szCs w:val="24"/>
            <w:u w:val="single"/>
            <w:lang w:eastAsia="ru-RU"/>
          </w:rPr>
          <w:t xml:space="preserve">сайта ФГИС </w:t>
        </w:r>
        <w:proofErr w:type="spellStart"/>
        <w:r w:rsidRPr="0036236E">
          <w:rPr>
            <w:rFonts w:ascii="inherit" w:eastAsia="Times New Roman" w:hAnsi="inherit" w:cs="Arial"/>
            <w:color w:val="999999"/>
            <w:sz w:val="24"/>
            <w:szCs w:val="24"/>
            <w:u w:val="single"/>
            <w:lang w:eastAsia="ru-RU"/>
          </w:rPr>
          <w:t>Росаккредитации</w:t>
        </w:r>
        <w:proofErr w:type="spellEnd"/>
      </w:hyperlink>
    </w:p>
    <w:p w:rsidR="0036236E" w:rsidRPr="0036236E" w:rsidRDefault="0036236E" w:rsidP="0036236E">
      <w:pPr>
        <w:shd w:val="clear" w:color="auto" w:fill="FFFFFF"/>
        <w:spacing w:before="360" w:after="360" w:line="600" w:lineRule="atLeast"/>
        <w:outlineLvl w:val="1"/>
        <w:rPr>
          <w:rFonts w:ascii="Arial" w:eastAsia="Times New Roman" w:hAnsi="Arial" w:cs="Arial"/>
          <w:color w:val="333333"/>
          <w:sz w:val="54"/>
          <w:szCs w:val="54"/>
          <w:lang w:eastAsia="ru-RU"/>
        </w:rPr>
      </w:pPr>
      <w:r w:rsidRPr="0036236E">
        <w:rPr>
          <w:rFonts w:ascii="Arial" w:eastAsia="Times New Roman" w:hAnsi="Arial" w:cs="Arial"/>
          <w:color w:val="333333"/>
          <w:sz w:val="54"/>
          <w:szCs w:val="54"/>
          <w:lang w:eastAsia="ru-RU"/>
        </w:rPr>
        <w:t>Что будет, если не пройти классификацию</w:t>
      </w:r>
    </w:p>
    <w:p w:rsidR="0036236E" w:rsidRPr="0036236E" w:rsidRDefault="0036236E" w:rsidP="0036236E">
      <w:pPr>
        <w:shd w:val="clear" w:color="auto" w:fill="FFFFFF"/>
        <w:spacing w:after="30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С 1 января 2026 года</w:t>
      </w:r>
      <w:r w:rsidRPr="0036236E">
        <w:rPr>
          <w:rFonts w:ascii="inherit" w:eastAsia="Times New Roman" w:hAnsi="inherit" w:cs="Arial"/>
          <w:color w:val="000000"/>
          <w:sz w:val="30"/>
          <w:szCs w:val="30"/>
          <w:lang w:eastAsia="ru-RU"/>
        </w:rPr>
        <w:t xml:space="preserve"> публиковать информацию о гостевом доме можно только если есть запись в реестре. Если объект не прошёл самооценку — нельзя рекламировать услуги размещения. Запрет распространяется на все площадки: </w:t>
      </w:r>
      <w:proofErr w:type="spellStart"/>
      <w:r w:rsidRPr="0036236E">
        <w:rPr>
          <w:rFonts w:ascii="inherit" w:eastAsia="Times New Roman" w:hAnsi="inherit" w:cs="Arial"/>
          <w:color w:val="000000"/>
          <w:sz w:val="30"/>
          <w:szCs w:val="30"/>
          <w:lang w:eastAsia="ru-RU"/>
        </w:rPr>
        <w:t>агрегаторы</w:t>
      </w:r>
      <w:proofErr w:type="spellEnd"/>
      <w:r w:rsidRPr="0036236E">
        <w:rPr>
          <w:rFonts w:ascii="inherit" w:eastAsia="Times New Roman" w:hAnsi="inherit" w:cs="Arial"/>
          <w:color w:val="000000"/>
          <w:sz w:val="30"/>
          <w:szCs w:val="30"/>
          <w:lang w:eastAsia="ru-RU"/>
        </w:rPr>
        <w:t xml:space="preserve"> бронирования, сайты, </w:t>
      </w:r>
      <w:proofErr w:type="spellStart"/>
      <w:r w:rsidRPr="0036236E">
        <w:rPr>
          <w:rFonts w:ascii="inherit" w:eastAsia="Times New Roman" w:hAnsi="inherit" w:cs="Arial"/>
          <w:color w:val="000000"/>
          <w:sz w:val="30"/>
          <w:szCs w:val="30"/>
          <w:lang w:eastAsia="ru-RU"/>
        </w:rPr>
        <w:t>соцсети</w:t>
      </w:r>
      <w:proofErr w:type="spellEnd"/>
      <w:r w:rsidRPr="0036236E">
        <w:rPr>
          <w:rFonts w:ascii="inherit" w:eastAsia="Times New Roman" w:hAnsi="inherit" w:cs="Arial"/>
          <w:color w:val="000000"/>
          <w:sz w:val="30"/>
          <w:szCs w:val="30"/>
          <w:lang w:eastAsia="ru-RU"/>
        </w:rPr>
        <w:t>, мессенджеры и доски объявлений.</w:t>
      </w:r>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В каждом объявлении нужно указывать идентификационный номер из реестра и ссылку на запись. Все данные — адрес, тип объекта, описание — должны быть правдивыми. Площадки будут удалять карточки объектов без подтверждённого статуса.</w:t>
      </w:r>
    </w:p>
    <w:p w:rsidR="0036236E" w:rsidRPr="0036236E" w:rsidRDefault="0036236E" w:rsidP="0036236E">
      <w:pPr>
        <w:shd w:val="clear" w:color="auto" w:fill="F4F4F4"/>
        <w:spacing w:after="0" w:line="450" w:lineRule="atLeast"/>
        <w:rPr>
          <w:rFonts w:ascii="inherit" w:eastAsia="Times New Roman" w:hAnsi="inherit" w:cs="Arial"/>
          <w:color w:val="333333"/>
          <w:sz w:val="30"/>
          <w:szCs w:val="30"/>
          <w:lang w:eastAsia="ru-RU"/>
        </w:rPr>
      </w:pPr>
      <w:r w:rsidRPr="0036236E">
        <w:rPr>
          <w:rFonts w:ascii="inherit" w:eastAsia="Times New Roman" w:hAnsi="inherit" w:cs="Arial"/>
          <w:color w:val="333333"/>
          <w:sz w:val="30"/>
          <w:szCs w:val="30"/>
          <w:lang w:eastAsia="ru-RU"/>
        </w:rPr>
        <w:t>«Гостевые дома без пройденной самооценки исчезнут с электронных площадок. Аналогичная процедура уже отработана при классификации других средств размещения».</w:t>
      </w:r>
    </w:p>
    <w:p w:rsidR="0036236E" w:rsidRPr="0036236E" w:rsidRDefault="0036236E" w:rsidP="0036236E">
      <w:pPr>
        <w:shd w:val="clear" w:color="auto" w:fill="F4F4F4"/>
        <w:spacing w:after="0" w:line="240" w:lineRule="auto"/>
        <w:rPr>
          <w:rFonts w:ascii="Arial" w:eastAsia="Times New Roman" w:hAnsi="Arial" w:cs="Arial"/>
          <w:color w:val="000000"/>
          <w:sz w:val="27"/>
          <w:szCs w:val="27"/>
          <w:lang w:eastAsia="ru-RU"/>
        </w:rPr>
      </w:pPr>
    </w:p>
    <w:p w:rsidR="0036236E" w:rsidRPr="0036236E" w:rsidRDefault="0036236E" w:rsidP="0036236E">
      <w:pPr>
        <w:shd w:val="clear" w:color="auto" w:fill="F4F4F4"/>
        <w:spacing w:after="0" w:line="300" w:lineRule="atLeast"/>
        <w:rPr>
          <w:rFonts w:ascii="Arial" w:eastAsia="Times New Roman" w:hAnsi="Arial" w:cs="Arial"/>
          <w:i/>
          <w:iCs/>
          <w:color w:val="333333"/>
          <w:sz w:val="27"/>
          <w:szCs w:val="27"/>
          <w:lang w:eastAsia="ru-RU"/>
        </w:rPr>
      </w:pPr>
      <w:r w:rsidRPr="0036236E">
        <w:rPr>
          <w:rFonts w:ascii="Arial" w:eastAsia="Times New Roman" w:hAnsi="Arial" w:cs="Arial"/>
          <w:i/>
          <w:iCs/>
          <w:color w:val="333333"/>
          <w:sz w:val="27"/>
          <w:szCs w:val="27"/>
          <w:lang w:eastAsia="ru-RU"/>
        </w:rPr>
        <w:t xml:space="preserve">Дмитрий </w:t>
      </w:r>
      <w:proofErr w:type="spellStart"/>
      <w:r w:rsidRPr="0036236E">
        <w:rPr>
          <w:rFonts w:ascii="Arial" w:eastAsia="Times New Roman" w:hAnsi="Arial" w:cs="Arial"/>
          <w:i/>
          <w:iCs/>
          <w:color w:val="333333"/>
          <w:sz w:val="27"/>
          <w:szCs w:val="27"/>
          <w:lang w:eastAsia="ru-RU"/>
        </w:rPr>
        <w:t>Вольвач</w:t>
      </w:r>
      <w:proofErr w:type="spellEnd"/>
    </w:p>
    <w:p w:rsidR="0036236E" w:rsidRPr="0036236E" w:rsidRDefault="0036236E" w:rsidP="0036236E">
      <w:pPr>
        <w:shd w:val="clear" w:color="auto" w:fill="F4F4F4"/>
        <w:spacing w:after="0" w:line="300" w:lineRule="atLeast"/>
        <w:rPr>
          <w:rFonts w:ascii="Arial" w:eastAsia="Times New Roman" w:hAnsi="Arial" w:cs="Arial"/>
          <w:i/>
          <w:iCs/>
          <w:color w:val="999999"/>
          <w:sz w:val="27"/>
          <w:szCs w:val="27"/>
          <w:lang w:eastAsia="ru-RU"/>
        </w:rPr>
      </w:pPr>
      <w:r w:rsidRPr="0036236E">
        <w:rPr>
          <w:rFonts w:ascii="Arial" w:eastAsia="Times New Roman" w:hAnsi="Arial" w:cs="Arial"/>
          <w:i/>
          <w:iCs/>
          <w:color w:val="999999"/>
          <w:sz w:val="27"/>
          <w:szCs w:val="27"/>
          <w:lang w:eastAsia="ru-RU"/>
        </w:rPr>
        <w:t>Руководитель Федеральной службы по аккредитации</w:t>
      </w:r>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Из-за нарушений </w:t>
      </w:r>
      <w:r w:rsidRPr="0036236E">
        <w:rPr>
          <w:rFonts w:ascii="inherit" w:eastAsia="Times New Roman" w:hAnsi="inherit" w:cs="Arial"/>
          <w:b/>
          <w:bCs/>
          <w:color w:val="000000"/>
          <w:sz w:val="30"/>
          <w:szCs w:val="30"/>
          <w:lang w:eastAsia="ru-RU"/>
        </w:rPr>
        <w:t>классификацию могут приостановить или прекратить</w:t>
      </w:r>
      <w:r w:rsidRPr="0036236E">
        <w:rPr>
          <w:rFonts w:ascii="inherit" w:eastAsia="Times New Roman" w:hAnsi="inherit" w:cs="Arial"/>
          <w:color w:val="000000"/>
          <w:sz w:val="30"/>
          <w:szCs w:val="30"/>
          <w:lang w:eastAsia="ru-RU"/>
        </w:rPr>
        <w:t>. В случае приостановки у собственника есть 30 дней, чтобы исправить недочёты — если не уложиться в срок, объект исключат из реестра. Пока классификацию не возобновят, владелец обязан перестать принимать новых гостей и остановить рекламные кампании.</w:t>
      </w:r>
    </w:p>
    <w:p w:rsidR="0036236E" w:rsidRPr="0036236E" w:rsidRDefault="0036236E" w:rsidP="0036236E">
      <w:pPr>
        <w:shd w:val="clear" w:color="auto" w:fill="FFFFFF"/>
        <w:spacing w:before="360" w:after="360" w:line="600" w:lineRule="atLeast"/>
        <w:outlineLvl w:val="1"/>
        <w:rPr>
          <w:rFonts w:ascii="Arial" w:eastAsia="Times New Roman" w:hAnsi="Arial" w:cs="Arial"/>
          <w:color w:val="333333"/>
          <w:sz w:val="54"/>
          <w:szCs w:val="54"/>
          <w:lang w:eastAsia="ru-RU"/>
        </w:rPr>
      </w:pPr>
      <w:r w:rsidRPr="0036236E">
        <w:rPr>
          <w:rFonts w:ascii="Arial" w:eastAsia="Times New Roman" w:hAnsi="Arial" w:cs="Arial"/>
          <w:color w:val="333333"/>
          <w:sz w:val="54"/>
          <w:szCs w:val="54"/>
          <w:lang w:eastAsia="ru-RU"/>
        </w:rPr>
        <w:t>Что делать владельцам сезонных гостевых домов</w:t>
      </w:r>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lastRenderedPageBreak/>
        <w:t>В законодательстве нет отдельного понятия «сезонности». Если объект используется для размещения гостей за плату, на него распространяются общие правила — независимо от того, работает он круглый год или только несколько месяцев.</w:t>
      </w:r>
    </w:p>
    <w:p w:rsidR="0036236E" w:rsidRPr="0036236E" w:rsidRDefault="0036236E" w:rsidP="0036236E">
      <w:pPr>
        <w:shd w:val="clear" w:color="auto" w:fill="F4F4F4"/>
        <w:spacing w:after="300" w:line="450" w:lineRule="atLeast"/>
        <w:rPr>
          <w:rFonts w:ascii="inherit" w:eastAsia="Times New Roman" w:hAnsi="inherit" w:cs="Arial"/>
          <w:color w:val="333333"/>
          <w:sz w:val="30"/>
          <w:szCs w:val="30"/>
          <w:lang w:eastAsia="ru-RU"/>
        </w:rPr>
      </w:pPr>
      <w:r w:rsidRPr="0036236E">
        <w:rPr>
          <w:rFonts w:ascii="inherit" w:eastAsia="Times New Roman" w:hAnsi="inherit" w:cs="Arial"/>
          <w:color w:val="333333"/>
          <w:sz w:val="30"/>
          <w:szCs w:val="30"/>
          <w:lang w:eastAsia="ru-RU"/>
        </w:rPr>
        <w:t>«Владельцы домов, которые сдаются, например, только в летний сезон, вправе пройти классификацию перед началом работы. Проходить её заранее, за несколько месяцев до начала сезона, не требуется. </w:t>
      </w:r>
    </w:p>
    <w:p w:rsidR="0036236E" w:rsidRPr="0036236E" w:rsidRDefault="0036236E" w:rsidP="0036236E">
      <w:pPr>
        <w:shd w:val="clear" w:color="auto" w:fill="F4F4F4"/>
        <w:spacing w:after="0" w:line="450" w:lineRule="atLeast"/>
        <w:rPr>
          <w:rFonts w:ascii="inherit" w:eastAsia="Times New Roman" w:hAnsi="inherit" w:cs="Arial"/>
          <w:color w:val="333333"/>
          <w:sz w:val="30"/>
          <w:szCs w:val="30"/>
          <w:lang w:eastAsia="ru-RU"/>
        </w:rPr>
      </w:pPr>
      <w:r w:rsidRPr="0036236E">
        <w:rPr>
          <w:rFonts w:ascii="inherit" w:eastAsia="Times New Roman" w:hAnsi="inherit" w:cs="Arial"/>
          <w:color w:val="333333"/>
          <w:sz w:val="30"/>
          <w:szCs w:val="30"/>
          <w:lang w:eastAsia="ru-RU"/>
        </w:rPr>
        <w:t>При этом важно учитывать, что до внесения записи в реестр собственник не вправе оказывать гостевые услуги и размещать о них информацию. Фактически это означает, что без прохождения самооценки невозможно заранее открыть продажи и принимать бронирования на сезон».</w:t>
      </w:r>
    </w:p>
    <w:p w:rsidR="0036236E" w:rsidRPr="0036236E" w:rsidRDefault="0036236E" w:rsidP="0036236E">
      <w:pPr>
        <w:shd w:val="clear" w:color="auto" w:fill="F4F4F4"/>
        <w:spacing w:after="0" w:line="240" w:lineRule="auto"/>
        <w:rPr>
          <w:rFonts w:ascii="Arial" w:eastAsia="Times New Roman" w:hAnsi="Arial" w:cs="Arial"/>
          <w:color w:val="000000"/>
          <w:sz w:val="27"/>
          <w:szCs w:val="27"/>
          <w:lang w:eastAsia="ru-RU"/>
        </w:rPr>
      </w:pPr>
    </w:p>
    <w:p w:rsidR="0036236E" w:rsidRPr="0036236E" w:rsidRDefault="0036236E" w:rsidP="0036236E">
      <w:pPr>
        <w:shd w:val="clear" w:color="auto" w:fill="FFFFFF"/>
        <w:spacing w:before="360" w:after="360" w:line="600" w:lineRule="atLeast"/>
        <w:outlineLvl w:val="1"/>
        <w:rPr>
          <w:rFonts w:ascii="Arial" w:eastAsia="Times New Roman" w:hAnsi="Arial" w:cs="Arial"/>
          <w:color w:val="333333"/>
          <w:sz w:val="54"/>
          <w:szCs w:val="54"/>
          <w:lang w:eastAsia="ru-RU"/>
        </w:rPr>
      </w:pPr>
      <w:r w:rsidRPr="0036236E">
        <w:rPr>
          <w:rFonts w:ascii="Arial" w:eastAsia="Times New Roman" w:hAnsi="Arial" w:cs="Arial"/>
          <w:color w:val="333333"/>
          <w:sz w:val="54"/>
          <w:szCs w:val="54"/>
          <w:lang w:eastAsia="ru-RU"/>
        </w:rPr>
        <w:t>Часто задаваемые вопросы о гостевых домах</w:t>
      </w:r>
    </w:p>
    <w:p w:rsidR="0036236E" w:rsidRPr="0036236E" w:rsidRDefault="0036236E" w:rsidP="0036236E">
      <w:pPr>
        <w:shd w:val="clear" w:color="auto" w:fill="FFFFFF"/>
        <w:spacing w:after="30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Можно ли работать без самооценки, если дом давно сдаётся? </w:t>
      </w:r>
      <w:r w:rsidRPr="0036236E">
        <w:rPr>
          <w:rFonts w:ascii="inherit" w:eastAsia="Times New Roman" w:hAnsi="inherit" w:cs="Arial"/>
          <w:color w:val="000000"/>
          <w:sz w:val="30"/>
          <w:szCs w:val="30"/>
          <w:lang w:eastAsia="ru-RU"/>
        </w:rPr>
        <w:t>В регионах-участниках эксперимента важен факт размещения гостей за плату и соответствие требованиям </w:t>
      </w:r>
      <w:hyperlink r:id="rId33" w:tgtFrame="_blank" w:history="1">
        <w:r w:rsidRPr="0036236E">
          <w:rPr>
            <w:rFonts w:ascii="inherit" w:eastAsia="Times New Roman" w:hAnsi="inherit" w:cs="Arial"/>
            <w:color w:val="999999"/>
            <w:sz w:val="30"/>
            <w:szCs w:val="30"/>
            <w:u w:val="single"/>
            <w:lang w:eastAsia="ru-RU"/>
          </w:rPr>
          <w:t>Положения</w:t>
        </w:r>
      </w:hyperlink>
      <w:r w:rsidRPr="0036236E">
        <w:rPr>
          <w:rFonts w:ascii="inherit" w:eastAsia="Times New Roman" w:hAnsi="inherit" w:cs="Arial"/>
          <w:color w:val="000000"/>
          <w:sz w:val="30"/>
          <w:szCs w:val="30"/>
          <w:lang w:eastAsia="ru-RU"/>
        </w:rPr>
        <w:t>. Не имеет значения, как долго работал бизнес до принятия закона.</w:t>
      </w:r>
    </w:p>
    <w:p w:rsidR="0036236E" w:rsidRPr="0036236E" w:rsidRDefault="0036236E" w:rsidP="0036236E">
      <w:pPr>
        <w:shd w:val="clear" w:color="auto" w:fill="FFFFFF"/>
        <w:spacing w:after="30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Можно ли оформить гостевой дом на ИП или управляющую компанию? </w:t>
      </w:r>
      <w:r w:rsidRPr="0036236E">
        <w:rPr>
          <w:rFonts w:ascii="inherit" w:eastAsia="Times New Roman" w:hAnsi="inherit" w:cs="Arial"/>
          <w:color w:val="000000"/>
          <w:sz w:val="30"/>
          <w:szCs w:val="30"/>
          <w:lang w:eastAsia="ru-RU"/>
        </w:rPr>
        <w:t>Зарегистрировать объект может только физлицо.</w:t>
      </w:r>
    </w:p>
    <w:p w:rsidR="0036236E" w:rsidRPr="0036236E" w:rsidRDefault="0036236E" w:rsidP="0036236E">
      <w:pPr>
        <w:shd w:val="clear" w:color="auto" w:fill="FFFFFF"/>
        <w:spacing w:after="30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lastRenderedPageBreak/>
        <w:t>Что делать, если регион не участвует в эксперименте по гостевым домам, но все остальные условия выполняются? </w:t>
      </w:r>
      <w:r w:rsidRPr="0036236E">
        <w:rPr>
          <w:rFonts w:ascii="inherit" w:eastAsia="Times New Roman" w:hAnsi="inherit" w:cs="Arial"/>
          <w:color w:val="000000"/>
          <w:sz w:val="30"/>
          <w:szCs w:val="30"/>
          <w:lang w:eastAsia="ru-RU"/>
        </w:rPr>
        <w:t>Оформить статус гостевого дома можно только на территориях, которые присоединились к эксперименту. В других регионах следует рассмотреть иные варианты законного размещения гостей.</w:t>
      </w:r>
    </w:p>
    <w:p w:rsidR="0036236E" w:rsidRPr="0036236E" w:rsidRDefault="0036236E" w:rsidP="0036236E">
      <w:pPr>
        <w:shd w:val="clear" w:color="auto" w:fill="FFFFFF"/>
        <w:spacing w:after="30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Сколько времени занимает классификация? </w:t>
      </w:r>
      <w:proofErr w:type="spellStart"/>
      <w:r w:rsidRPr="0036236E">
        <w:rPr>
          <w:rFonts w:ascii="inherit" w:eastAsia="Times New Roman" w:hAnsi="inherit" w:cs="Arial"/>
          <w:color w:val="000000"/>
          <w:sz w:val="30"/>
          <w:szCs w:val="30"/>
          <w:lang w:eastAsia="ru-RU"/>
        </w:rPr>
        <w:t>Росаккредитация</w:t>
      </w:r>
      <w:proofErr w:type="spellEnd"/>
      <w:r w:rsidRPr="0036236E">
        <w:rPr>
          <w:rFonts w:ascii="inherit" w:eastAsia="Times New Roman" w:hAnsi="inherit" w:cs="Arial"/>
          <w:color w:val="000000"/>
          <w:sz w:val="30"/>
          <w:szCs w:val="30"/>
          <w:lang w:eastAsia="ru-RU"/>
        </w:rPr>
        <w:t xml:space="preserve"> проверяет достоверность данных в течение одного рабочего дня после их получения, а затем запись появляется в </w:t>
      </w:r>
      <w:hyperlink r:id="rId34" w:tgtFrame="_blank" w:history="1">
        <w:r w:rsidRPr="0036236E">
          <w:rPr>
            <w:rFonts w:ascii="inherit" w:eastAsia="Times New Roman" w:hAnsi="inherit" w:cs="Arial"/>
            <w:color w:val="999999"/>
            <w:sz w:val="30"/>
            <w:szCs w:val="30"/>
            <w:u w:val="single"/>
            <w:lang w:eastAsia="ru-RU"/>
          </w:rPr>
          <w:t>реестре</w:t>
        </w:r>
      </w:hyperlink>
      <w:r w:rsidRPr="0036236E">
        <w:rPr>
          <w:rFonts w:ascii="inherit" w:eastAsia="Times New Roman" w:hAnsi="inherit" w:cs="Arial"/>
          <w:color w:val="000000"/>
          <w:sz w:val="30"/>
          <w:szCs w:val="30"/>
          <w:lang w:eastAsia="ru-RU"/>
        </w:rPr>
        <w:t>.</w:t>
      </w:r>
    </w:p>
    <w:p w:rsidR="0036236E" w:rsidRPr="0036236E" w:rsidRDefault="0036236E" w:rsidP="0036236E">
      <w:pPr>
        <w:shd w:val="clear" w:color="auto" w:fill="FFFFFF"/>
        <w:spacing w:after="300" w:line="450" w:lineRule="atLeast"/>
        <w:rPr>
          <w:rFonts w:ascii="inherit" w:eastAsia="Times New Roman" w:hAnsi="inherit" w:cs="Arial"/>
          <w:color w:val="000000"/>
          <w:sz w:val="30"/>
          <w:szCs w:val="30"/>
          <w:lang w:eastAsia="ru-RU"/>
        </w:rPr>
      </w:pPr>
      <w:r w:rsidRPr="0036236E">
        <w:rPr>
          <w:rFonts w:ascii="inherit" w:eastAsia="Times New Roman" w:hAnsi="inherit" w:cs="Arial"/>
          <w:color w:val="000000"/>
          <w:sz w:val="30"/>
          <w:szCs w:val="30"/>
          <w:lang w:eastAsia="ru-RU"/>
        </w:rPr>
        <w:t>Задержки возможны, если собственник предоставил некорректные данные. Из-за технических работ допускается задержка до 30 дней.</w:t>
      </w:r>
    </w:p>
    <w:p w:rsidR="0036236E" w:rsidRPr="0036236E" w:rsidRDefault="0036236E" w:rsidP="0036236E">
      <w:pPr>
        <w:shd w:val="clear" w:color="auto" w:fill="FFFFFF"/>
        <w:spacing w:after="30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Исчисляется ли туристический налог в гостевых домах? </w:t>
      </w:r>
      <w:r w:rsidRPr="0036236E">
        <w:rPr>
          <w:rFonts w:ascii="inherit" w:eastAsia="Times New Roman" w:hAnsi="inherit" w:cs="Arial"/>
          <w:color w:val="000000"/>
          <w:sz w:val="30"/>
          <w:szCs w:val="30"/>
          <w:lang w:eastAsia="ru-RU"/>
        </w:rPr>
        <w:t>ФНС </w:t>
      </w:r>
      <w:hyperlink r:id="rId35" w:tgtFrame="_blank" w:history="1">
        <w:r w:rsidRPr="0036236E">
          <w:rPr>
            <w:rFonts w:ascii="inherit" w:eastAsia="Times New Roman" w:hAnsi="inherit" w:cs="Arial"/>
            <w:color w:val="999999"/>
            <w:sz w:val="30"/>
            <w:szCs w:val="30"/>
            <w:u w:val="single"/>
            <w:lang w:eastAsia="ru-RU"/>
          </w:rPr>
          <w:t>разъяснила</w:t>
        </w:r>
      </w:hyperlink>
      <w:r w:rsidRPr="0036236E">
        <w:rPr>
          <w:rFonts w:ascii="inherit" w:eastAsia="Times New Roman" w:hAnsi="inherit" w:cs="Arial"/>
          <w:color w:val="000000"/>
          <w:sz w:val="30"/>
          <w:szCs w:val="30"/>
          <w:lang w:eastAsia="ru-RU"/>
        </w:rPr>
        <w:t xml:space="preserve">, что объекты, внесённые в реестр, обязаны платить </w:t>
      </w:r>
      <w:proofErr w:type="spellStart"/>
      <w:r w:rsidRPr="0036236E">
        <w:rPr>
          <w:rFonts w:ascii="inherit" w:eastAsia="Times New Roman" w:hAnsi="inherit" w:cs="Arial"/>
          <w:color w:val="000000"/>
          <w:sz w:val="30"/>
          <w:szCs w:val="30"/>
          <w:lang w:eastAsia="ru-RU"/>
        </w:rPr>
        <w:t>турналог</w:t>
      </w:r>
      <w:proofErr w:type="spellEnd"/>
      <w:r w:rsidRPr="0036236E">
        <w:rPr>
          <w:rFonts w:ascii="inherit" w:eastAsia="Times New Roman" w:hAnsi="inherit" w:cs="Arial"/>
          <w:color w:val="000000"/>
          <w:sz w:val="30"/>
          <w:szCs w:val="30"/>
          <w:lang w:eastAsia="ru-RU"/>
        </w:rPr>
        <w:t>.  </w:t>
      </w:r>
    </w:p>
    <w:p w:rsidR="0036236E" w:rsidRPr="0036236E" w:rsidRDefault="0036236E" w:rsidP="0036236E">
      <w:pPr>
        <w:shd w:val="clear" w:color="auto" w:fill="FFFFFF"/>
        <w:spacing w:after="30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Нужно ли платить за самооценку? </w:t>
      </w:r>
      <w:r w:rsidRPr="0036236E">
        <w:rPr>
          <w:rFonts w:ascii="inherit" w:eastAsia="Times New Roman" w:hAnsi="inherit" w:cs="Arial"/>
          <w:color w:val="000000"/>
          <w:sz w:val="30"/>
          <w:szCs w:val="30"/>
          <w:lang w:eastAsia="ru-RU"/>
        </w:rPr>
        <w:t>Процедура бесплатная. Возможны расходы на подготовку документов и объекта.</w:t>
      </w:r>
    </w:p>
    <w:p w:rsidR="0036236E" w:rsidRPr="0036236E" w:rsidRDefault="0036236E" w:rsidP="0036236E">
      <w:pPr>
        <w:shd w:val="clear" w:color="auto" w:fill="FFFFFF"/>
        <w:spacing w:after="30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Можно ли зарегистрировать несколько объектов? </w:t>
      </w:r>
      <w:r w:rsidRPr="0036236E">
        <w:rPr>
          <w:rFonts w:ascii="inherit" w:eastAsia="Times New Roman" w:hAnsi="inherit" w:cs="Arial"/>
          <w:color w:val="000000"/>
          <w:sz w:val="30"/>
          <w:szCs w:val="30"/>
          <w:lang w:eastAsia="ru-RU"/>
        </w:rPr>
        <w:t>Один собственник может оформить только один гостевой дом.</w:t>
      </w:r>
    </w:p>
    <w:p w:rsidR="0036236E" w:rsidRPr="0036236E" w:rsidRDefault="0036236E" w:rsidP="0036236E">
      <w:pPr>
        <w:shd w:val="clear" w:color="auto" w:fill="FFFFFF"/>
        <w:spacing w:after="0" w:line="450" w:lineRule="atLeast"/>
        <w:rPr>
          <w:rFonts w:ascii="inherit" w:eastAsia="Times New Roman" w:hAnsi="inherit" w:cs="Arial"/>
          <w:color w:val="000000"/>
          <w:sz w:val="30"/>
          <w:szCs w:val="30"/>
          <w:lang w:eastAsia="ru-RU"/>
        </w:rPr>
      </w:pPr>
      <w:r w:rsidRPr="0036236E">
        <w:rPr>
          <w:rFonts w:ascii="inherit" w:eastAsia="Times New Roman" w:hAnsi="inherit" w:cs="Arial"/>
          <w:b/>
          <w:bCs/>
          <w:color w:val="000000"/>
          <w:sz w:val="30"/>
          <w:szCs w:val="30"/>
          <w:lang w:eastAsia="ru-RU"/>
        </w:rPr>
        <w:t>Можно ли пройти классификацию при долевой собственности? </w:t>
      </w:r>
      <w:r w:rsidRPr="0036236E">
        <w:rPr>
          <w:rFonts w:ascii="inherit" w:eastAsia="Times New Roman" w:hAnsi="inherit" w:cs="Arial"/>
          <w:color w:val="000000"/>
          <w:sz w:val="30"/>
          <w:szCs w:val="30"/>
          <w:lang w:eastAsia="ru-RU"/>
        </w:rPr>
        <w:t>Для этого требуется согласие всех собственников. При отзыве согласия запись исключают из реестра.</w:t>
      </w:r>
    </w:p>
    <w:p w:rsidR="00B81CD9" w:rsidRDefault="00B81CD9"/>
    <w:sectPr w:rsidR="00B81CD9" w:rsidSect="004B3B3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34258C"/>
    <w:multiLevelType w:val="multilevel"/>
    <w:tmpl w:val="2EE0C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211AE9"/>
    <w:multiLevelType w:val="multilevel"/>
    <w:tmpl w:val="3A4E4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41583F"/>
    <w:multiLevelType w:val="multilevel"/>
    <w:tmpl w:val="57E6A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C07FAA"/>
    <w:multiLevelType w:val="multilevel"/>
    <w:tmpl w:val="F108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274663"/>
    <w:multiLevelType w:val="multilevel"/>
    <w:tmpl w:val="0ECAA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36E"/>
    <w:rsid w:val="0036236E"/>
    <w:rsid w:val="004B3B36"/>
    <w:rsid w:val="005A09FC"/>
    <w:rsid w:val="00B81C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23E9B6-4C93-40D4-B02A-E76318245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6280615">
      <w:bodyDiv w:val="1"/>
      <w:marLeft w:val="0"/>
      <w:marRight w:val="0"/>
      <w:marTop w:val="0"/>
      <w:marBottom w:val="0"/>
      <w:divBdr>
        <w:top w:val="none" w:sz="0" w:space="0" w:color="auto"/>
        <w:left w:val="none" w:sz="0" w:space="0" w:color="auto"/>
        <w:bottom w:val="none" w:sz="0" w:space="0" w:color="auto"/>
        <w:right w:val="none" w:sz="0" w:space="0" w:color="auto"/>
      </w:divBdr>
      <w:divsChild>
        <w:div w:id="1901282547">
          <w:blockQuote w:val="1"/>
          <w:marLeft w:val="0"/>
          <w:marRight w:val="0"/>
          <w:marTop w:val="0"/>
          <w:marBottom w:val="0"/>
          <w:divBdr>
            <w:top w:val="none" w:sz="0" w:space="0" w:color="auto"/>
            <w:left w:val="none" w:sz="0" w:space="0" w:color="auto"/>
            <w:bottom w:val="none" w:sz="0" w:space="0" w:color="auto"/>
            <w:right w:val="none" w:sz="0" w:space="0" w:color="auto"/>
          </w:divBdr>
          <w:divsChild>
            <w:div w:id="571889915">
              <w:marLeft w:val="0"/>
              <w:marRight w:val="0"/>
              <w:marTop w:val="0"/>
              <w:marBottom w:val="0"/>
              <w:divBdr>
                <w:top w:val="none" w:sz="0" w:space="0" w:color="auto"/>
                <w:left w:val="none" w:sz="0" w:space="0" w:color="auto"/>
                <w:bottom w:val="none" w:sz="0" w:space="0" w:color="auto"/>
                <w:right w:val="none" w:sz="0" w:space="0" w:color="auto"/>
              </w:divBdr>
            </w:div>
            <w:div w:id="1117943879">
              <w:marLeft w:val="0"/>
              <w:marRight w:val="0"/>
              <w:marTop w:val="0"/>
              <w:marBottom w:val="0"/>
              <w:divBdr>
                <w:top w:val="none" w:sz="0" w:space="0" w:color="auto"/>
                <w:left w:val="none" w:sz="0" w:space="0" w:color="auto"/>
                <w:bottom w:val="none" w:sz="0" w:space="0" w:color="auto"/>
                <w:right w:val="none" w:sz="0" w:space="0" w:color="auto"/>
              </w:divBdr>
              <w:divsChild>
                <w:div w:id="1484851793">
                  <w:marLeft w:val="0"/>
                  <w:marRight w:val="0"/>
                  <w:marTop w:val="0"/>
                  <w:marBottom w:val="0"/>
                  <w:divBdr>
                    <w:top w:val="none" w:sz="0" w:space="0" w:color="auto"/>
                    <w:left w:val="none" w:sz="0" w:space="0" w:color="auto"/>
                    <w:bottom w:val="none" w:sz="0" w:space="0" w:color="auto"/>
                    <w:right w:val="none" w:sz="0" w:space="0" w:color="auto"/>
                  </w:divBdr>
                  <w:divsChild>
                    <w:div w:id="486940406">
                      <w:marLeft w:val="0"/>
                      <w:marRight w:val="0"/>
                      <w:marTop w:val="0"/>
                      <w:marBottom w:val="0"/>
                      <w:divBdr>
                        <w:top w:val="none" w:sz="0" w:space="0" w:color="auto"/>
                        <w:left w:val="none" w:sz="0" w:space="0" w:color="auto"/>
                        <w:bottom w:val="none" w:sz="0" w:space="0" w:color="auto"/>
                        <w:right w:val="none" w:sz="0" w:space="0" w:color="auto"/>
                      </w:divBdr>
                      <w:divsChild>
                        <w:div w:id="78369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467141">
          <w:blockQuote w:val="1"/>
          <w:marLeft w:val="0"/>
          <w:marRight w:val="0"/>
          <w:marTop w:val="0"/>
          <w:marBottom w:val="0"/>
          <w:divBdr>
            <w:top w:val="none" w:sz="0" w:space="0" w:color="auto"/>
            <w:left w:val="none" w:sz="0" w:space="0" w:color="auto"/>
            <w:bottom w:val="none" w:sz="0" w:space="0" w:color="auto"/>
            <w:right w:val="none" w:sz="0" w:space="0" w:color="auto"/>
          </w:divBdr>
          <w:divsChild>
            <w:div w:id="351616416">
              <w:marLeft w:val="0"/>
              <w:marRight w:val="0"/>
              <w:marTop w:val="0"/>
              <w:marBottom w:val="0"/>
              <w:divBdr>
                <w:top w:val="none" w:sz="0" w:space="0" w:color="auto"/>
                <w:left w:val="none" w:sz="0" w:space="0" w:color="auto"/>
                <w:bottom w:val="none" w:sz="0" w:space="0" w:color="auto"/>
                <w:right w:val="none" w:sz="0" w:space="0" w:color="auto"/>
              </w:divBdr>
            </w:div>
            <w:div w:id="1662464279">
              <w:marLeft w:val="0"/>
              <w:marRight w:val="0"/>
              <w:marTop w:val="0"/>
              <w:marBottom w:val="0"/>
              <w:divBdr>
                <w:top w:val="none" w:sz="0" w:space="0" w:color="auto"/>
                <w:left w:val="none" w:sz="0" w:space="0" w:color="auto"/>
                <w:bottom w:val="none" w:sz="0" w:space="0" w:color="auto"/>
                <w:right w:val="none" w:sz="0" w:space="0" w:color="auto"/>
              </w:divBdr>
              <w:divsChild>
                <w:div w:id="1055392110">
                  <w:marLeft w:val="0"/>
                  <w:marRight w:val="0"/>
                  <w:marTop w:val="0"/>
                  <w:marBottom w:val="0"/>
                  <w:divBdr>
                    <w:top w:val="none" w:sz="0" w:space="0" w:color="auto"/>
                    <w:left w:val="none" w:sz="0" w:space="0" w:color="auto"/>
                    <w:bottom w:val="none" w:sz="0" w:space="0" w:color="auto"/>
                    <w:right w:val="none" w:sz="0" w:space="0" w:color="auto"/>
                  </w:divBdr>
                  <w:divsChild>
                    <w:div w:id="555625406">
                      <w:marLeft w:val="0"/>
                      <w:marRight w:val="0"/>
                      <w:marTop w:val="0"/>
                      <w:marBottom w:val="0"/>
                      <w:divBdr>
                        <w:top w:val="none" w:sz="0" w:space="0" w:color="auto"/>
                        <w:left w:val="none" w:sz="0" w:space="0" w:color="auto"/>
                        <w:bottom w:val="none" w:sz="0" w:space="0" w:color="auto"/>
                        <w:right w:val="none" w:sz="0" w:space="0" w:color="auto"/>
                      </w:divBdr>
                      <w:divsChild>
                        <w:div w:id="105442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531049">
          <w:marLeft w:val="0"/>
          <w:marRight w:val="0"/>
          <w:marTop w:val="0"/>
          <w:marBottom w:val="0"/>
          <w:divBdr>
            <w:top w:val="none" w:sz="0" w:space="0" w:color="auto"/>
            <w:left w:val="none" w:sz="0" w:space="0" w:color="auto"/>
            <w:bottom w:val="none" w:sz="0" w:space="0" w:color="auto"/>
            <w:right w:val="none" w:sz="0" w:space="0" w:color="auto"/>
          </w:divBdr>
          <w:divsChild>
            <w:div w:id="1690451339">
              <w:marLeft w:val="0"/>
              <w:marRight w:val="0"/>
              <w:marTop w:val="0"/>
              <w:marBottom w:val="0"/>
              <w:divBdr>
                <w:top w:val="none" w:sz="0" w:space="0" w:color="auto"/>
                <w:left w:val="none" w:sz="0" w:space="0" w:color="auto"/>
                <w:bottom w:val="none" w:sz="0" w:space="0" w:color="auto"/>
                <w:right w:val="none" w:sz="0" w:space="0" w:color="auto"/>
              </w:divBdr>
              <w:divsChild>
                <w:div w:id="498927486">
                  <w:marLeft w:val="0"/>
                  <w:marRight w:val="0"/>
                  <w:marTop w:val="0"/>
                  <w:marBottom w:val="0"/>
                  <w:divBdr>
                    <w:top w:val="none" w:sz="0" w:space="0" w:color="auto"/>
                    <w:left w:val="none" w:sz="0" w:space="0" w:color="auto"/>
                    <w:bottom w:val="none" w:sz="0" w:space="0" w:color="auto"/>
                    <w:right w:val="none" w:sz="0" w:space="0" w:color="auto"/>
                  </w:divBdr>
                  <w:divsChild>
                    <w:div w:id="71088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77298">
          <w:marLeft w:val="0"/>
          <w:marRight w:val="0"/>
          <w:marTop w:val="0"/>
          <w:marBottom w:val="15"/>
          <w:divBdr>
            <w:top w:val="none" w:sz="0" w:space="0" w:color="auto"/>
            <w:left w:val="none" w:sz="0" w:space="0" w:color="auto"/>
            <w:bottom w:val="none" w:sz="0" w:space="0" w:color="auto"/>
            <w:right w:val="none" w:sz="0" w:space="0" w:color="auto"/>
          </w:divBdr>
        </w:div>
        <w:div w:id="1163201171">
          <w:marLeft w:val="0"/>
          <w:marRight w:val="0"/>
          <w:marTop w:val="0"/>
          <w:marBottom w:val="0"/>
          <w:divBdr>
            <w:top w:val="none" w:sz="0" w:space="0" w:color="auto"/>
            <w:left w:val="none" w:sz="0" w:space="0" w:color="auto"/>
            <w:bottom w:val="none" w:sz="0" w:space="0" w:color="auto"/>
            <w:right w:val="none" w:sz="0" w:space="0" w:color="auto"/>
          </w:divBdr>
          <w:divsChild>
            <w:div w:id="1961570709">
              <w:marLeft w:val="0"/>
              <w:marRight w:val="0"/>
              <w:marTop w:val="0"/>
              <w:marBottom w:val="0"/>
              <w:divBdr>
                <w:top w:val="none" w:sz="0" w:space="0" w:color="auto"/>
                <w:left w:val="none" w:sz="0" w:space="0" w:color="auto"/>
                <w:bottom w:val="none" w:sz="0" w:space="0" w:color="auto"/>
                <w:right w:val="none" w:sz="0" w:space="0" w:color="auto"/>
              </w:divBdr>
              <w:divsChild>
                <w:div w:id="62451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221822">
          <w:marLeft w:val="0"/>
          <w:marRight w:val="0"/>
          <w:marTop w:val="0"/>
          <w:marBottom w:val="0"/>
          <w:divBdr>
            <w:top w:val="none" w:sz="0" w:space="0" w:color="auto"/>
            <w:left w:val="none" w:sz="0" w:space="0" w:color="auto"/>
            <w:bottom w:val="none" w:sz="0" w:space="0" w:color="auto"/>
            <w:right w:val="none" w:sz="0" w:space="0" w:color="auto"/>
          </w:divBdr>
        </w:div>
        <w:div w:id="1998848373">
          <w:blockQuote w:val="1"/>
          <w:marLeft w:val="0"/>
          <w:marRight w:val="0"/>
          <w:marTop w:val="0"/>
          <w:marBottom w:val="0"/>
          <w:divBdr>
            <w:top w:val="none" w:sz="0" w:space="0" w:color="auto"/>
            <w:left w:val="none" w:sz="0" w:space="0" w:color="auto"/>
            <w:bottom w:val="none" w:sz="0" w:space="0" w:color="auto"/>
            <w:right w:val="none" w:sz="0" w:space="0" w:color="auto"/>
          </w:divBdr>
          <w:divsChild>
            <w:div w:id="934440084">
              <w:marLeft w:val="0"/>
              <w:marRight w:val="0"/>
              <w:marTop w:val="0"/>
              <w:marBottom w:val="0"/>
              <w:divBdr>
                <w:top w:val="none" w:sz="0" w:space="0" w:color="auto"/>
                <w:left w:val="none" w:sz="0" w:space="0" w:color="auto"/>
                <w:bottom w:val="none" w:sz="0" w:space="0" w:color="auto"/>
                <w:right w:val="none" w:sz="0" w:space="0" w:color="auto"/>
              </w:divBdr>
            </w:div>
            <w:div w:id="1249927505">
              <w:marLeft w:val="0"/>
              <w:marRight w:val="0"/>
              <w:marTop w:val="0"/>
              <w:marBottom w:val="0"/>
              <w:divBdr>
                <w:top w:val="none" w:sz="0" w:space="0" w:color="auto"/>
                <w:left w:val="none" w:sz="0" w:space="0" w:color="auto"/>
                <w:bottom w:val="none" w:sz="0" w:space="0" w:color="auto"/>
                <w:right w:val="none" w:sz="0" w:space="0" w:color="auto"/>
              </w:divBdr>
              <w:divsChild>
                <w:div w:id="1859998367">
                  <w:marLeft w:val="0"/>
                  <w:marRight w:val="0"/>
                  <w:marTop w:val="0"/>
                  <w:marBottom w:val="0"/>
                  <w:divBdr>
                    <w:top w:val="none" w:sz="0" w:space="0" w:color="auto"/>
                    <w:left w:val="none" w:sz="0" w:space="0" w:color="auto"/>
                    <w:bottom w:val="none" w:sz="0" w:space="0" w:color="auto"/>
                    <w:right w:val="none" w:sz="0" w:space="0" w:color="auto"/>
                  </w:divBdr>
                  <w:divsChild>
                    <w:div w:id="1144548059">
                      <w:marLeft w:val="0"/>
                      <w:marRight w:val="0"/>
                      <w:marTop w:val="0"/>
                      <w:marBottom w:val="0"/>
                      <w:divBdr>
                        <w:top w:val="none" w:sz="0" w:space="0" w:color="auto"/>
                        <w:left w:val="none" w:sz="0" w:space="0" w:color="auto"/>
                        <w:bottom w:val="none" w:sz="0" w:space="0" w:color="auto"/>
                        <w:right w:val="none" w:sz="0" w:space="0" w:color="auto"/>
                      </w:divBdr>
                      <w:divsChild>
                        <w:div w:id="9806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325415">
          <w:blockQuote w:val="1"/>
          <w:marLeft w:val="0"/>
          <w:marRight w:val="0"/>
          <w:marTop w:val="0"/>
          <w:marBottom w:val="0"/>
          <w:divBdr>
            <w:top w:val="none" w:sz="0" w:space="0" w:color="auto"/>
            <w:left w:val="none" w:sz="0" w:space="0" w:color="auto"/>
            <w:bottom w:val="none" w:sz="0" w:space="0" w:color="auto"/>
            <w:right w:val="none" w:sz="0" w:space="0" w:color="auto"/>
          </w:divBdr>
          <w:divsChild>
            <w:div w:id="1547713804">
              <w:marLeft w:val="0"/>
              <w:marRight w:val="0"/>
              <w:marTop w:val="0"/>
              <w:marBottom w:val="0"/>
              <w:divBdr>
                <w:top w:val="none" w:sz="0" w:space="0" w:color="auto"/>
                <w:left w:val="none" w:sz="0" w:space="0" w:color="auto"/>
                <w:bottom w:val="none" w:sz="0" w:space="0" w:color="auto"/>
                <w:right w:val="none" w:sz="0" w:space="0" w:color="auto"/>
              </w:divBdr>
            </w:div>
            <w:div w:id="1993022774">
              <w:marLeft w:val="0"/>
              <w:marRight w:val="0"/>
              <w:marTop w:val="0"/>
              <w:marBottom w:val="0"/>
              <w:divBdr>
                <w:top w:val="none" w:sz="0" w:space="0" w:color="auto"/>
                <w:left w:val="none" w:sz="0" w:space="0" w:color="auto"/>
                <w:bottom w:val="none" w:sz="0" w:space="0" w:color="auto"/>
                <w:right w:val="none" w:sz="0" w:space="0" w:color="auto"/>
              </w:divBdr>
              <w:divsChild>
                <w:div w:id="1623802227">
                  <w:marLeft w:val="0"/>
                  <w:marRight w:val="0"/>
                  <w:marTop w:val="0"/>
                  <w:marBottom w:val="0"/>
                  <w:divBdr>
                    <w:top w:val="none" w:sz="0" w:space="0" w:color="auto"/>
                    <w:left w:val="none" w:sz="0" w:space="0" w:color="auto"/>
                    <w:bottom w:val="none" w:sz="0" w:space="0" w:color="auto"/>
                    <w:right w:val="none" w:sz="0" w:space="0" w:color="auto"/>
                  </w:divBdr>
                  <w:divsChild>
                    <w:div w:id="210966986">
                      <w:marLeft w:val="0"/>
                      <w:marRight w:val="0"/>
                      <w:marTop w:val="0"/>
                      <w:marBottom w:val="0"/>
                      <w:divBdr>
                        <w:top w:val="none" w:sz="0" w:space="0" w:color="auto"/>
                        <w:left w:val="none" w:sz="0" w:space="0" w:color="auto"/>
                        <w:bottom w:val="none" w:sz="0" w:space="0" w:color="auto"/>
                        <w:right w:val="none" w:sz="0" w:space="0" w:color="auto"/>
                      </w:divBdr>
                      <w:divsChild>
                        <w:div w:id="35900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056347">
          <w:blockQuote w:val="1"/>
          <w:marLeft w:val="0"/>
          <w:marRight w:val="0"/>
          <w:marTop w:val="0"/>
          <w:marBottom w:val="0"/>
          <w:divBdr>
            <w:top w:val="none" w:sz="0" w:space="0" w:color="auto"/>
            <w:left w:val="none" w:sz="0" w:space="0" w:color="auto"/>
            <w:bottom w:val="none" w:sz="0" w:space="0" w:color="auto"/>
            <w:right w:val="none" w:sz="0" w:space="0" w:color="auto"/>
          </w:divBdr>
          <w:divsChild>
            <w:div w:id="1675035815">
              <w:marLeft w:val="0"/>
              <w:marRight w:val="0"/>
              <w:marTop w:val="0"/>
              <w:marBottom w:val="0"/>
              <w:divBdr>
                <w:top w:val="none" w:sz="0" w:space="0" w:color="auto"/>
                <w:left w:val="none" w:sz="0" w:space="0" w:color="auto"/>
                <w:bottom w:val="none" w:sz="0" w:space="0" w:color="auto"/>
                <w:right w:val="none" w:sz="0" w:space="0" w:color="auto"/>
              </w:divBdr>
            </w:div>
            <w:div w:id="1257056012">
              <w:marLeft w:val="0"/>
              <w:marRight w:val="0"/>
              <w:marTop w:val="0"/>
              <w:marBottom w:val="0"/>
              <w:divBdr>
                <w:top w:val="none" w:sz="0" w:space="0" w:color="auto"/>
                <w:left w:val="none" w:sz="0" w:space="0" w:color="auto"/>
                <w:bottom w:val="none" w:sz="0" w:space="0" w:color="auto"/>
                <w:right w:val="none" w:sz="0" w:space="0" w:color="auto"/>
              </w:divBdr>
              <w:divsChild>
                <w:div w:id="1285497820">
                  <w:marLeft w:val="0"/>
                  <w:marRight w:val="0"/>
                  <w:marTop w:val="0"/>
                  <w:marBottom w:val="0"/>
                  <w:divBdr>
                    <w:top w:val="none" w:sz="0" w:space="0" w:color="auto"/>
                    <w:left w:val="none" w:sz="0" w:space="0" w:color="auto"/>
                    <w:bottom w:val="none" w:sz="0" w:space="0" w:color="auto"/>
                    <w:right w:val="none" w:sz="0" w:space="0" w:color="auto"/>
                  </w:divBdr>
                  <w:divsChild>
                    <w:div w:id="903757700">
                      <w:marLeft w:val="0"/>
                      <w:marRight w:val="0"/>
                      <w:marTop w:val="0"/>
                      <w:marBottom w:val="0"/>
                      <w:divBdr>
                        <w:top w:val="none" w:sz="0" w:space="0" w:color="auto"/>
                        <w:left w:val="none" w:sz="0" w:space="0" w:color="auto"/>
                        <w:bottom w:val="none" w:sz="0" w:space="0" w:color="auto"/>
                        <w:right w:val="none" w:sz="0" w:space="0" w:color="auto"/>
                      </w:divBdr>
                      <w:divsChild>
                        <w:div w:id="202073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397172">
          <w:marLeft w:val="0"/>
          <w:marRight w:val="0"/>
          <w:marTop w:val="0"/>
          <w:marBottom w:val="0"/>
          <w:divBdr>
            <w:top w:val="none" w:sz="0" w:space="0" w:color="auto"/>
            <w:left w:val="none" w:sz="0" w:space="0" w:color="auto"/>
            <w:bottom w:val="none" w:sz="0" w:space="0" w:color="auto"/>
            <w:right w:val="none" w:sz="0" w:space="0" w:color="auto"/>
          </w:divBdr>
          <w:divsChild>
            <w:div w:id="1050109288">
              <w:marLeft w:val="0"/>
              <w:marRight w:val="0"/>
              <w:marTop w:val="0"/>
              <w:marBottom w:val="0"/>
              <w:divBdr>
                <w:top w:val="none" w:sz="0" w:space="0" w:color="auto"/>
                <w:left w:val="none" w:sz="0" w:space="0" w:color="auto"/>
                <w:bottom w:val="none" w:sz="0" w:space="0" w:color="auto"/>
                <w:right w:val="none" w:sz="0" w:space="0" w:color="auto"/>
              </w:divBdr>
              <w:divsChild>
                <w:div w:id="1930849289">
                  <w:marLeft w:val="0"/>
                  <w:marRight w:val="0"/>
                  <w:marTop w:val="0"/>
                  <w:marBottom w:val="0"/>
                  <w:divBdr>
                    <w:top w:val="none" w:sz="0" w:space="0" w:color="auto"/>
                    <w:left w:val="none" w:sz="0" w:space="0" w:color="auto"/>
                    <w:bottom w:val="none" w:sz="0" w:space="0" w:color="auto"/>
                    <w:right w:val="none" w:sz="0" w:space="0" w:color="auto"/>
                  </w:divBdr>
                  <w:divsChild>
                    <w:div w:id="141921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82153">
          <w:marLeft w:val="0"/>
          <w:marRight w:val="0"/>
          <w:marTop w:val="0"/>
          <w:marBottom w:val="0"/>
          <w:divBdr>
            <w:top w:val="none" w:sz="0" w:space="0" w:color="auto"/>
            <w:left w:val="none" w:sz="0" w:space="0" w:color="auto"/>
            <w:bottom w:val="none" w:sz="0" w:space="0" w:color="auto"/>
            <w:right w:val="none" w:sz="0" w:space="0" w:color="auto"/>
          </w:divBdr>
          <w:divsChild>
            <w:div w:id="1321618027">
              <w:marLeft w:val="0"/>
              <w:marRight w:val="0"/>
              <w:marTop w:val="0"/>
              <w:marBottom w:val="0"/>
              <w:divBdr>
                <w:top w:val="none" w:sz="0" w:space="0" w:color="auto"/>
                <w:left w:val="none" w:sz="0" w:space="0" w:color="auto"/>
                <w:bottom w:val="none" w:sz="0" w:space="0" w:color="auto"/>
                <w:right w:val="none" w:sz="0" w:space="0" w:color="auto"/>
              </w:divBdr>
              <w:divsChild>
                <w:div w:id="59601006">
                  <w:marLeft w:val="0"/>
                  <w:marRight w:val="0"/>
                  <w:marTop w:val="0"/>
                  <w:marBottom w:val="0"/>
                  <w:divBdr>
                    <w:top w:val="none" w:sz="0" w:space="0" w:color="auto"/>
                    <w:left w:val="none" w:sz="0" w:space="0" w:color="auto"/>
                    <w:bottom w:val="none" w:sz="0" w:space="0" w:color="auto"/>
                    <w:right w:val="none" w:sz="0" w:space="0" w:color="auto"/>
                  </w:divBdr>
                  <w:divsChild>
                    <w:div w:id="45213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207920">
          <w:marLeft w:val="0"/>
          <w:marRight w:val="0"/>
          <w:marTop w:val="0"/>
          <w:marBottom w:val="0"/>
          <w:divBdr>
            <w:top w:val="none" w:sz="0" w:space="0" w:color="auto"/>
            <w:left w:val="none" w:sz="0" w:space="0" w:color="auto"/>
            <w:bottom w:val="none" w:sz="0" w:space="0" w:color="auto"/>
            <w:right w:val="none" w:sz="0" w:space="0" w:color="auto"/>
          </w:divBdr>
          <w:divsChild>
            <w:div w:id="50278692">
              <w:marLeft w:val="0"/>
              <w:marRight w:val="0"/>
              <w:marTop w:val="0"/>
              <w:marBottom w:val="0"/>
              <w:divBdr>
                <w:top w:val="none" w:sz="0" w:space="0" w:color="auto"/>
                <w:left w:val="none" w:sz="0" w:space="0" w:color="auto"/>
                <w:bottom w:val="none" w:sz="0" w:space="0" w:color="auto"/>
                <w:right w:val="none" w:sz="0" w:space="0" w:color="auto"/>
              </w:divBdr>
              <w:divsChild>
                <w:div w:id="1945070623">
                  <w:marLeft w:val="0"/>
                  <w:marRight w:val="0"/>
                  <w:marTop w:val="0"/>
                  <w:marBottom w:val="0"/>
                  <w:divBdr>
                    <w:top w:val="none" w:sz="0" w:space="0" w:color="auto"/>
                    <w:left w:val="none" w:sz="0" w:space="0" w:color="auto"/>
                    <w:bottom w:val="none" w:sz="0" w:space="0" w:color="auto"/>
                    <w:right w:val="none" w:sz="0" w:space="0" w:color="auto"/>
                  </w:divBdr>
                  <w:divsChild>
                    <w:div w:id="212318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38026">
          <w:marLeft w:val="0"/>
          <w:marRight w:val="0"/>
          <w:marTop w:val="0"/>
          <w:marBottom w:val="0"/>
          <w:divBdr>
            <w:top w:val="none" w:sz="0" w:space="0" w:color="auto"/>
            <w:left w:val="none" w:sz="0" w:space="0" w:color="auto"/>
            <w:bottom w:val="none" w:sz="0" w:space="0" w:color="auto"/>
            <w:right w:val="none" w:sz="0" w:space="0" w:color="auto"/>
          </w:divBdr>
          <w:divsChild>
            <w:div w:id="1194070894">
              <w:marLeft w:val="0"/>
              <w:marRight w:val="0"/>
              <w:marTop w:val="0"/>
              <w:marBottom w:val="0"/>
              <w:divBdr>
                <w:top w:val="none" w:sz="0" w:space="0" w:color="auto"/>
                <w:left w:val="none" w:sz="0" w:space="0" w:color="auto"/>
                <w:bottom w:val="none" w:sz="0" w:space="0" w:color="auto"/>
                <w:right w:val="none" w:sz="0" w:space="0" w:color="auto"/>
              </w:divBdr>
              <w:divsChild>
                <w:div w:id="694695131">
                  <w:marLeft w:val="0"/>
                  <w:marRight w:val="0"/>
                  <w:marTop w:val="0"/>
                  <w:marBottom w:val="0"/>
                  <w:divBdr>
                    <w:top w:val="none" w:sz="0" w:space="0" w:color="auto"/>
                    <w:left w:val="none" w:sz="0" w:space="0" w:color="auto"/>
                    <w:bottom w:val="none" w:sz="0" w:space="0" w:color="auto"/>
                    <w:right w:val="none" w:sz="0" w:space="0" w:color="auto"/>
                  </w:divBdr>
                  <w:divsChild>
                    <w:div w:id="68466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118017">
          <w:marLeft w:val="0"/>
          <w:marRight w:val="0"/>
          <w:marTop w:val="0"/>
          <w:marBottom w:val="0"/>
          <w:divBdr>
            <w:top w:val="none" w:sz="0" w:space="0" w:color="auto"/>
            <w:left w:val="none" w:sz="0" w:space="0" w:color="auto"/>
            <w:bottom w:val="none" w:sz="0" w:space="0" w:color="auto"/>
            <w:right w:val="none" w:sz="0" w:space="0" w:color="auto"/>
          </w:divBdr>
          <w:divsChild>
            <w:div w:id="1692803314">
              <w:marLeft w:val="0"/>
              <w:marRight w:val="0"/>
              <w:marTop w:val="0"/>
              <w:marBottom w:val="0"/>
              <w:divBdr>
                <w:top w:val="none" w:sz="0" w:space="0" w:color="auto"/>
                <w:left w:val="none" w:sz="0" w:space="0" w:color="auto"/>
                <w:bottom w:val="none" w:sz="0" w:space="0" w:color="auto"/>
                <w:right w:val="none" w:sz="0" w:space="0" w:color="auto"/>
              </w:divBdr>
              <w:divsChild>
                <w:div w:id="2123265218">
                  <w:marLeft w:val="0"/>
                  <w:marRight w:val="0"/>
                  <w:marTop w:val="0"/>
                  <w:marBottom w:val="0"/>
                  <w:divBdr>
                    <w:top w:val="none" w:sz="0" w:space="0" w:color="auto"/>
                    <w:left w:val="none" w:sz="0" w:space="0" w:color="auto"/>
                    <w:bottom w:val="none" w:sz="0" w:space="0" w:color="auto"/>
                    <w:right w:val="none" w:sz="0" w:space="0" w:color="auto"/>
                  </w:divBdr>
                  <w:divsChild>
                    <w:div w:id="171935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165067">
          <w:marLeft w:val="0"/>
          <w:marRight w:val="0"/>
          <w:marTop w:val="0"/>
          <w:marBottom w:val="0"/>
          <w:divBdr>
            <w:top w:val="none" w:sz="0" w:space="0" w:color="auto"/>
            <w:left w:val="none" w:sz="0" w:space="0" w:color="auto"/>
            <w:bottom w:val="none" w:sz="0" w:space="0" w:color="auto"/>
            <w:right w:val="none" w:sz="0" w:space="0" w:color="auto"/>
          </w:divBdr>
          <w:divsChild>
            <w:div w:id="131681345">
              <w:marLeft w:val="0"/>
              <w:marRight w:val="0"/>
              <w:marTop w:val="0"/>
              <w:marBottom w:val="0"/>
              <w:divBdr>
                <w:top w:val="none" w:sz="0" w:space="0" w:color="auto"/>
                <w:left w:val="none" w:sz="0" w:space="0" w:color="auto"/>
                <w:bottom w:val="none" w:sz="0" w:space="0" w:color="auto"/>
                <w:right w:val="none" w:sz="0" w:space="0" w:color="auto"/>
              </w:divBdr>
              <w:divsChild>
                <w:div w:id="2112041537">
                  <w:marLeft w:val="0"/>
                  <w:marRight w:val="0"/>
                  <w:marTop w:val="0"/>
                  <w:marBottom w:val="0"/>
                  <w:divBdr>
                    <w:top w:val="none" w:sz="0" w:space="0" w:color="auto"/>
                    <w:left w:val="none" w:sz="0" w:space="0" w:color="auto"/>
                    <w:bottom w:val="none" w:sz="0" w:space="0" w:color="auto"/>
                    <w:right w:val="none" w:sz="0" w:space="0" w:color="auto"/>
                  </w:divBdr>
                  <w:divsChild>
                    <w:div w:id="100247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981752">
          <w:marLeft w:val="0"/>
          <w:marRight w:val="0"/>
          <w:marTop w:val="0"/>
          <w:marBottom w:val="0"/>
          <w:divBdr>
            <w:top w:val="none" w:sz="0" w:space="0" w:color="auto"/>
            <w:left w:val="none" w:sz="0" w:space="0" w:color="auto"/>
            <w:bottom w:val="none" w:sz="0" w:space="0" w:color="auto"/>
            <w:right w:val="none" w:sz="0" w:space="0" w:color="auto"/>
          </w:divBdr>
          <w:divsChild>
            <w:div w:id="909926200">
              <w:marLeft w:val="0"/>
              <w:marRight w:val="0"/>
              <w:marTop w:val="0"/>
              <w:marBottom w:val="0"/>
              <w:divBdr>
                <w:top w:val="none" w:sz="0" w:space="0" w:color="auto"/>
                <w:left w:val="none" w:sz="0" w:space="0" w:color="auto"/>
                <w:bottom w:val="none" w:sz="0" w:space="0" w:color="auto"/>
                <w:right w:val="none" w:sz="0" w:space="0" w:color="auto"/>
              </w:divBdr>
              <w:divsChild>
                <w:div w:id="462892373">
                  <w:marLeft w:val="0"/>
                  <w:marRight w:val="0"/>
                  <w:marTop w:val="0"/>
                  <w:marBottom w:val="0"/>
                  <w:divBdr>
                    <w:top w:val="none" w:sz="0" w:space="0" w:color="auto"/>
                    <w:left w:val="none" w:sz="0" w:space="0" w:color="auto"/>
                    <w:bottom w:val="none" w:sz="0" w:space="0" w:color="auto"/>
                    <w:right w:val="none" w:sz="0" w:space="0" w:color="auto"/>
                  </w:divBdr>
                  <w:divsChild>
                    <w:div w:id="133530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121752">
          <w:marLeft w:val="0"/>
          <w:marRight w:val="0"/>
          <w:marTop w:val="0"/>
          <w:marBottom w:val="0"/>
          <w:divBdr>
            <w:top w:val="none" w:sz="0" w:space="0" w:color="auto"/>
            <w:left w:val="none" w:sz="0" w:space="0" w:color="auto"/>
            <w:bottom w:val="none" w:sz="0" w:space="0" w:color="auto"/>
            <w:right w:val="none" w:sz="0" w:space="0" w:color="auto"/>
          </w:divBdr>
          <w:divsChild>
            <w:div w:id="376128062">
              <w:marLeft w:val="0"/>
              <w:marRight w:val="0"/>
              <w:marTop w:val="0"/>
              <w:marBottom w:val="0"/>
              <w:divBdr>
                <w:top w:val="none" w:sz="0" w:space="0" w:color="auto"/>
                <w:left w:val="none" w:sz="0" w:space="0" w:color="auto"/>
                <w:bottom w:val="none" w:sz="0" w:space="0" w:color="auto"/>
                <w:right w:val="none" w:sz="0" w:space="0" w:color="auto"/>
              </w:divBdr>
              <w:divsChild>
                <w:div w:id="1834301411">
                  <w:marLeft w:val="0"/>
                  <w:marRight w:val="0"/>
                  <w:marTop w:val="0"/>
                  <w:marBottom w:val="0"/>
                  <w:divBdr>
                    <w:top w:val="none" w:sz="0" w:space="0" w:color="auto"/>
                    <w:left w:val="none" w:sz="0" w:space="0" w:color="auto"/>
                    <w:bottom w:val="none" w:sz="0" w:space="0" w:color="auto"/>
                    <w:right w:val="none" w:sz="0" w:space="0" w:color="auto"/>
                  </w:divBdr>
                  <w:divsChild>
                    <w:div w:id="17023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6316">
          <w:marLeft w:val="0"/>
          <w:marRight w:val="0"/>
          <w:marTop w:val="0"/>
          <w:marBottom w:val="0"/>
          <w:divBdr>
            <w:top w:val="none" w:sz="0" w:space="0" w:color="auto"/>
            <w:left w:val="none" w:sz="0" w:space="0" w:color="auto"/>
            <w:bottom w:val="none" w:sz="0" w:space="0" w:color="auto"/>
            <w:right w:val="none" w:sz="0" w:space="0" w:color="auto"/>
          </w:divBdr>
          <w:divsChild>
            <w:div w:id="1624072949">
              <w:marLeft w:val="0"/>
              <w:marRight w:val="0"/>
              <w:marTop w:val="0"/>
              <w:marBottom w:val="0"/>
              <w:divBdr>
                <w:top w:val="none" w:sz="0" w:space="0" w:color="auto"/>
                <w:left w:val="none" w:sz="0" w:space="0" w:color="auto"/>
                <w:bottom w:val="none" w:sz="0" w:space="0" w:color="auto"/>
                <w:right w:val="none" w:sz="0" w:space="0" w:color="auto"/>
              </w:divBdr>
              <w:divsChild>
                <w:div w:id="1131288920">
                  <w:marLeft w:val="0"/>
                  <w:marRight w:val="0"/>
                  <w:marTop w:val="0"/>
                  <w:marBottom w:val="0"/>
                  <w:divBdr>
                    <w:top w:val="none" w:sz="0" w:space="0" w:color="auto"/>
                    <w:left w:val="none" w:sz="0" w:space="0" w:color="auto"/>
                    <w:bottom w:val="none" w:sz="0" w:space="0" w:color="auto"/>
                    <w:right w:val="none" w:sz="0" w:space="0" w:color="auto"/>
                  </w:divBdr>
                  <w:divsChild>
                    <w:div w:id="206085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026860">
          <w:blockQuote w:val="1"/>
          <w:marLeft w:val="0"/>
          <w:marRight w:val="0"/>
          <w:marTop w:val="0"/>
          <w:marBottom w:val="0"/>
          <w:divBdr>
            <w:top w:val="none" w:sz="0" w:space="0" w:color="auto"/>
            <w:left w:val="none" w:sz="0" w:space="0" w:color="auto"/>
            <w:bottom w:val="none" w:sz="0" w:space="0" w:color="auto"/>
            <w:right w:val="none" w:sz="0" w:space="0" w:color="auto"/>
          </w:divBdr>
          <w:divsChild>
            <w:div w:id="825248235">
              <w:marLeft w:val="0"/>
              <w:marRight w:val="0"/>
              <w:marTop w:val="0"/>
              <w:marBottom w:val="0"/>
              <w:divBdr>
                <w:top w:val="none" w:sz="0" w:space="0" w:color="auto"/>
                <w:left w:val="none" w:sz="0" w:space="0" w:color="auto"/>
                <w:bottom w:val="none" w:sz="0" w:space="0" w:color="auto"/>
                <w:right w:val="none" w:sz="0" w:space="0" w:color="auto"/>
              </w:divBdr>
            </w:div>
            <w:div w:id="1295140411">
              <w:marLeft w:val="0"/>
              <w:marRight w:val="0"/>
              <w:marTop w:val="0"/>
              <w:marBottom w:val="0"/>
              <w:divBdr>
                <w:top w:val="none" w:sz="0" w:space="0" w:color="auto"/>
                <w:left w:val="none" w:sz="0" w:space="0" w:color="auto"/>
                <w:bottom w:val="none" w:sz="0" w:space="0" w:color="auto"/>
                <w:right w:val="none" w:sz="0" w:space="0" w:color="auto"/>
              </w:divBdr>
              <w:divsChild>
                <w:div w:id="1222670503">
                  <w:marLeft w:val="0"/>
                  <w:marRight w:val="0"/>
                  <w:marTop w:val="0"/>
                  <w:marBottom w:val="0"/>
                  <w:divBdr>
                    <w:top w:val="none" w:sz="0" w:space="0" w:color="auto"/>
                    <w:left w:val="none" w:sz="0" w:space="0" w:color="auto"/>
                    <w:bottom w:val="none" w:sz="0" w:space="0" w:color="auto"/>
                    <w:right w:val="none" w:sz="0" w:space="0" w:color="auto"/>
                  </w:divBdr>
                  <w:divsChild>
                    <w:div w:id="204608265">
                      <w:marLeft w:val="0"/>
                      <w:marRight w:val="0"/>
                      <w:marTop w:val="0"/>
                      <w:marBottom w:val="0"/>
                      <w:divBdr>
                        <w:top w:val="none" w:sz="0" w:space="0" w:color="auto"/>
                        <w:left w:val="none" w:sz="0" w:space="0" w:color="auto"/>
                        <w:bottom w:val="none" w:sz="0" w:space="0" w:color="auto"/>
                        <w:right w:val="none" w:sz="0" w:space="0" w:color="auto"/>
                      </w:divBdr>
                      <w:divsChild>
                        <w:div w:id="130489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441571">
          <w:blockQuote w:val="1"/>
          <w:marLeft w:val="0"/>
          <w:marRight w:val="0"/>
          <w:marTop w:val="0"/>
          <w:marBottom w:val="0"/>
          <w:divBdr>
            <w:top w:val="none" w:sz="0" w:space="0" w:color="auto"/>
            <w:left w:val="none" w:sz="0" w:space="0" w:color="auto"/>
            <w:bottom w:val="none" w:sz="0" w:space="0" w:color="auto"/>
            <w:right w:val="none" w:sz="0" w:space="0" w:color="auto"/>
          </w:divBdr>
          <w:divsChild>
            <w:div w:id="1752853629">
              <w:marLeft w:val="0"/>
              <w:marRight w:val="0"/>
              <w:marTop w:val="0"/>
              <w:marBottom w:val="0"/>
              <w:divBdr>
                <w:top w:val="none" w:sz="0" w:space="0" w:color="auto"/>
                <w:left w:val="none" w:sz="0" w:space="0" w:color="auto"/>
                <w:bottom w:val="none" w:sz="0" w:space="0" w:color="auto"/>
                <w:right w:val="none" w:sz="0" w:space="0" w:color="auto"/>
              </w:divBdr>
            </w:div>
            <w:div w:id="555244760">
              <w:marLeft w:val="0"/>
              <w:marRight w:val="0"/>
              <w:marTop w:val="0"/>
              <w:marBottom w:val="0"/>
              <w:divBdr>
                <w:top w:val="none" w:sz="0" w:space="0" w:color="auto"/>
                <w:left w:val="none" w:sz="0" w:space="0" w:color="auto"/>
                <w:bottom w:val="none" w:sz="0" w:space="0" w:color="auto"/>
                <w:right w:val="none" w:sz="0" w:space="0" w:color="auto"/>
              </w:divBdr>
              <w:divsChild>
                <w:div w:id="1763839318">
                  <w:marLeft w:val="0"/>
                  <w:marRight w:val="0"/>
                  <w:marTop w:val="0"/>
                  <w:marBottom w:val="0"/>
                  <w:divBdr>
                    <w:top w:val="none" w:sz="0" w:space="0" w:color="auto"/>
                    <w:left w:val="none" w:sz="0" w:space="0" w:color="auto"/>
                    <w:bottom w:val="none" w:sz="0" w:space="0" w:color="auto"/>
                    <w:right w:val="none" w:sz="0" w:space="0" w:color="auto"/>
                  </w:divBdr>
                  <w:divsChild>
                    <w:div w:id="434442527">
                      <w:marLeft w:val="0"/>
                      <w:marRight w:val="0"/>
                      <w:marTop w:val="0"/>
                      <w:marBottom w:val="0"/>
                      <w:divBdr>
                        <w:top w:val="none" w:sz="0" w:space="0" w:color="auto"/>
                        <w:left w:val="none" w:sz="0" w:space="0" w:color="auto"/>
                        <w:bottom w:val="none" w:sz="0" w:space="0" w:color="auto"/>
                        <w:right w:val="none" w:sz="0" w:space="0" w:color="auto"/>
                      </w:divBdr>
                      <w:divsChild>
                        <w:div w:id="59579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urism.fsa.gov.ru/ru" TargetMode="External"/><Relationship Id="rId13" Type="http://schemas.openxmlformats.org/officeDocument/2006/relationships/hyperlink" Target="https://rutube.ru/video/private/5a7d19c185b6f6d3b8a8be13603d2823/?p=NX4gIF6OqCMCYb3e0" TargetMode="External"/><Relationship Id="rId18" Type="http://schemas.openxmlformats.org/officeDocument/2006/relationships/hyperlink" Target="https://tourism.fsa.gov.ru/ru" TargetMode="External"/><Relationship Id="rId26" Type="http://schemas.openxmlformats.org/officeDocument/2006/relationships/hyperlink" Target="https://tourism.fsa.gov.ru/ru" TargetMode="External"/><Relationship Id="rId3" Type="http://schemas.openxmlformats.org/officeDocument/2006/relationships/settings" Target="settings.xml"/><Relationship Id="rId21" Type="http://schemas.openxmlformats.org/officeDocument/2006/relationships/image" Target="media/image4.png"/><Relationship Id="rId34" Type="http://schemas.openxmlformats.org/officeDocument/2006/relationships/hyperlink" Target="https://tourism.fsa.gov.ru/ru/main" TargetMode="External"/><Relationship Id="rId7" Type="http://schemas.openxmlformats.org/officeDocument/2006/relationships/hyperlink" Target="http://publication.pravo.gov.ru/document/0001202412310014?index=1" TargetMode="External"/><Relationship Id="rId12" Type="http://schemas.openxmlformats.org/officeDocument/2006/relationships/hyperlink" Target="https://fsa.gov.ru/about/deyatelnost/funktsii-v-sfere-turizma/" TargetMode="External"/><Relationship Id="rId17" Type="http://schemas.openxmlformats.org/officeDocument/2006/relationships/image" Target="media/image2.png"/><Relationship Id="rId25" Type="http://schemas.openxmlformats.org/officeDocument/2006/relationships/image" Target="media/image6.png"/><Relationship Id="rId33" Type="http://schemas.openxmlformats.org/officeDocument/2006/relationships/hyperlink" Target="https://www.consultant.ru/document/cons_doc_LAW_513625/" TargetMode="Externa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image" Target="media/image3.png"/><Relationship Id="rId29"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hyperlink" Target="http://government.ru/docs/all/160800/" TargetMode="External"/><Relationship Id="rId11" Type="http://schemas.openxmlformats.org/officeDocument/2006/relationships/hyperlink" Target="https://tourism.fsa.gov.ru/ru/main" TargetMode="External"/><Relationship Id="rId24" Type="http://schemas.openxmlformats.org/officeDocument/2006/relationships/hyperlink" Target="https://tourism.fsa.gov.ru/ru" TargetMode="External"/><Relationship Id="rId32" Type="http://schemas.openxmlformats.org/officeDocument/2006/relationships/hyperlink" Target="https://tourism.fsa.gov.ru/ru" TargetMode="External"/><Relationship Id="rId37" Type="http://schemas.openxmlformats.org/officeDocument/2006/relationships/theme" Target="theme/theme1.xml"/><Relationship Id="rId5" Type="http://schemas.openxmlformats.org/officeDocument/2006/relationships/hyperlink" Target="http://government.ru/docs/all/160800/" TargetMode="External"/><Relationship Id="rId15" Type="http://schemas.openxmlformats.org/officeDocument/2006/relationships/hyperlink" Target="https://tourism.fsa.gov.ru/ru" TargetMode="External"/><Relationship Id="rId23" Type="http://schemas.openxmlformats.org/officeDocument/2006/relationships/image" Target="media/image5.png"/><Relationship Id="rId28" Type="http://schemas.openxmlformats.org/officeDocument/2006/relationships/hyperlink" Target="https://tourism.fsa.gov.ru/ru" TargetMode="External"/><Relationship Id="rId36" Type="http://schemas.openxmlformats.org/officeDocument/2006/relationships/fontTable" Target="fontTable.xml"/><Relationship Id="rId10" Type="http://schemas.openxmlformats.org/officeDocument/2006/relationships/hyperlink" Target="https://rosreestr.gov.ru/activity/okazanie-gosudarstvennykh-uslug/predostavlenie-svedeniy-egrn/poluchit-svedeniya-iz-egrn/" TargetMode="External"/><Relationship Id="rId19" Type="http://schemas.openxmlformats.org/officeDocument/2006/relationships/hyperlink" Target="https://tourism.fsa.gov.ru/ru" TargetMode="External"/><Relationship Id="rId31"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s://digital.gov.ru/activity/czifrovizacziya-gosudarstva/czifrovaya-transformacziya/czifrovye-platformy-i-resheniya-dlya-gosorganov/cifrovizaciya-kontrolno-nadzornoj-deyatelnosti/mobilnoe-prilozhenie-inspektor" TargetMode="External"/><Relationship Id="rId14" Type="http://schemas.openxmlformats.org/officeDocument/2006/relationships/hyperlink" Target="https://tourism.fsa.gov.ru/ru" TargetMode="External"/><Relationship Id="rId22" Type="http://schemas.openxmlformats.org/officeDocument/2006/relationships/hyperlink" Target="https://tourism.fsa.gov.ru/ru" TargetMode="External"/><Relationship Id="rId27" Type="http://schemas.openxmlformats.org/officeDocument/2006/relationships/image" Target="media/image7.png"/><Relationship Id="rId30" Type="http://schemas.openxmlformats.org/officeDocument/2006/relationships/hyperlink" Target="https://tourism.fsa.gov.ru/ru" TargetMode="External"/><Relationship Id="rId35" Type="http://schemas.openxmlformats.org/officeDocument/2006/relationships/hyperlink" Target="https://www.nalog.gov.ru/rn77/news/tax_doc_news/165902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26</Pages>
  <Words>1976</Words>
  <Characters>11268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2026-03-10T06:29:00Z</dcterms:created>
  <dcterms:modified xsi:type="dcterms:W3CDTF">2026-03-10T08:12:00Z</dcterms:modified>
</cp:coreProperties>
</file>