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20E" w:rsidRDefault="003E320E" w:rsidP="00711403">
      <w:pPr>
        <w:spacing w:after="0" w:line="240" w:lineRule="auto"/>
        <w:jc w:val="both"/>
        <w:rPr>
          <w:rFonts w:ascii="Times New Roman" w:hAnsi="Times New Roman" w:cs="Times New Roman"/>
          <w:b/>
          <w:sz w:val="28"/>
          <w:szCs w:val="28"/>
        </w:rPr>
      </w:pPr>
      <w:bookmarkStart w:id="0" w:name="_GoBack"/>
      <w:r w:rsidRPr="003E320E">
        <w:rPr>
          <w:rFonts w:ascii="Times New Roman" w:hAnsi="Times New Roman" w:cs="Times New Roman"/>
          <w:b/>
          <w:sz w:val="28"/>
          <w:szCs w:val="28"/>
        </w:rPr>
        <w:t>Для чего необходимо регистрировать право собственности на недвижимость?</w:t>
      </w:r>
      <w:bookmarkEnd w:id="0"/>
    </w:p>
    <w:p w:rsidR="003E320E" w:rsidRPr="003E320E" w:rsidRDefault="003E320E" w:rsidP="00711403">
      <w:pPr>
        <w:spacing w:after="0" w:line="240" w:lineRule="auto"/>
        <w:jc w:val="both"/>
        <w:rPr>
          <w:rFonts w:ascii="Times New Roman" w:hAnsi="Times New Roman" w:cs="Times New Roman"/>
          <w:b/>
          <w:sz w:val="28"/>
          <w:szCs w:val="28"/>
        </w:rPr>
      </w:pPr>
    </w:p>
    <w:p w:rsidR="003E320E" w:rsidRPr="003E320E"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Многие владельцы не спешат регистрировать право собственности на свою недвижимость, мотивируя такое решение желанием сэкономить средства на уплате налога. Однако отсутствие регистрации приведет к ограничению прав в отношении недвижимого имущества.</w:t>
      </w:r>
    </w:p>
    <w:p w:rsidR="003E320E" w:rsidRPr="003E320E"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Регистрация права собственности - это подтверждение возникновения права собственника на недвижимое имущество. Она является доказательством принадлежности имущества физическому или юридическому лицу. Независимо от способа приобретения имущества без регистрации права недвижимость не будет считаться собственностью нового владельца.</w:t>
      </w:r>
    </w:p>
    <w:p w:rsidR="003E320E" w:rsidRPr="003E320E"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Гос</w:t>
      </w:r>
      <w:r w:rsidR="00711403">
        <w:rPr>
          <w:rFonts w:ascii="Times New Roman" w:hAnsi="Times New Roman" w:cs="Times New Roman"/>
          <w:sz w:val="28"/>
          <w:szCs w:val="28"/>
        </w:rPr>
        <w:t xml:space="preserve">ударственная </w:t>
      </w:r>
      <w:r w:rsidRPr="003E320E">
        <w:rPr>
          <w:rFonts w:ascii="Times New Roman" w:hAnsi="Times New Roman" w:cs="Times New Roman"/>
          <w:sz w:val="28"/>
          <w:szCs w:val="28"/>
        </w:rPr>
        <w:t>регистрация права в Едином государственном реестре недвижимости является единственным способом доказать свое право на объект. Только после этой процедуры новый владелец сможет стать полноправным хозяином имущества и беспрепятственно совершать с ним дальнейшие сделки - продавать, дарить, обменивать, передавать в аренду, в залог и т.д.</w:t>
      </w:r>
    </w:p>
    <w:p w:rsidR="003E320E" w:rsidRPr="003E320E"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Регистрация прав – это защита собственности от мошенников. Сегодня видов обмана становится все больше и больше. Например, подделав документы, мошенники могут лишить вас недвижимости. Если же право собственности зарегистрировано в ЕГРН, то собственник может запретить совершение сделок без своего личного участия, подав соответствующее заявление в МФЦ. Также, регистрация поможет защитить имущество от граждан, которые по разным причинам могут претендовать на него (например, наследники бывшего собственника). Оспорить зарегистрированное право на недвижимость они смогут только в судебном порядке.</w:t>
      </w:r>
    </w:p>
    <w:p w:rsidR="00121F67"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Регистрация права собственности необходима и для получения компенсации за ущерб имуществу. Если недвижимость пострадает или будет уничтожена в результате пожаров, наводнений и других стихийных бедствий или в случае, когда земельный участок вместе с постройками изымается для государственных и муниципальных нужд — получить выплату сможет только законный собственник объекта.</w:t>
      </w:r>
      <w:r w:rsidR="00121F67">
        <w:rPr>
          <w:rFonts w:ascii="Times New Roman" w:hAnsi="Times New Roman" w:cs="Times New Roman"/>
          <w:sz w:val="28"/>
          <w:szCs w:val="28"/>
        </w:rPr>
        <w:t xml:space="preserve"> </w:t>
      </w:r>
    </w:p>
    <w:p w:rsidR="003E320E" w:rsidRPr="003E320E"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Регистрация права собственности владельца на недвижимость гарантирует простоту получения других гос</w:t>
      </w:r>
      <w:r w:rsidR="00121F67">
        <w:rPr>
          <w:rFonts w:ascii="Times New Roman" w:hAnsi="Times New Roman" w:cs="Times New Roman"/>
          <w:sz w:val="28"/>
          <w:szCs w:val="28"/>
        </w:rPr>
        <w:t>ударственных услуг</w:t>
      </w:r>
      <w:r w:rsidR="003C2179">
        <w:rPr>
          <w:rFonts w:ascii="Times New Roman" w:hAnsi="Times New Roman" w:cs="Times New Roman"/>
          <w:sz w:val="28"/>
          <w:szCs w:val="28"/>
        </w:rPr>
        <w:t xml:space="preserve">, т.е. это </w:t>
      </w:r>
      <w:r w:rsidRPr="003E320E">
        <w:rPr>
          <w:rFonts w:ascii="Times New Roman" w:hAnsi="Times New Roman" w:cs="Times New Roman"/>
          <w:sz w:val="28"/>
          <w:szCs w:val="28"/>
        </w:rPr>
        <w:t>сократит список документов, которые потребуются при обращении в государственные и муниципальные органы. Ведомства смогут беспрепятственно получить эти сведения из ЕГРН без участия заявителя.</w:t>
      </w:r>
    </w:p>
    <w:p w:rsidR="003E320E" w:rsidRPr="003E320E" w:rsidRDefault="003E320E" w:rsidP="00711403">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Регистрация прав гарантирует сохранность документов,</w:t>
      </w:r>
      <w:r w:rsidR="003C2179">
        <w:rPr>
          <w:rFonts w:ascii="Times New Roman" w:hAnsi="Times New Roman" w:cs="Times New Roman"/>
          <w:sz w:val="28"/>
          <w:szCs w:val="28"/>
        </w:rPr>
        <w:t xml:space="preserve"> </w:t>
      </w:r>
      <w:r w:rsidRPr="003E320E">
        <w:rPr>
          <w:rFonts w:ascii="Times New Roman" w:hAnsi="Times New Roman" w:cs="Times New Roman"/>
          <w:sz w:val="28"/>
          <w:szCs w:val="28"/>
        </w:rPr>
        <w:t xml:space="preserve">то есть, если документы на неоформленный объект по каким-то причинам утеряны, то восстановить их достаточно сложно, зачастую – только в судебном порядке. А если права зарегистрированы, то получить копию документов из архива </w:t>
      </w:r>
      <w:proofErr w:type="spellStart"/>
      <w:r w:rsidRPr="003E320E">
        <w:rPr>
          <w:rFonts w:ascii="Times New Roman" w:hAnsi="Times New Roman" w:cs="Times New Roman"/>
          <w:sz w:val="28"/>
          <w:szCs w:val="28"/>
        </w:rPr>
        <w:t>Росреестра</w:t>
      </w:r>
      <w:proofErr w:type="spellEnd"/>
      <w:r w:rsidRPr="003E320E">
        <w:rPr>
          <w:rFonts w:ascii="Times New Roman" w:hAnsi="Times New Roman" w:cs="Times New Roman"/>
          <w:sz w:val="28"/>
          <w:szCs w:val="28"/>
        </w:rPr>
        <w:t xml:space="preserve"> можно в любое время, обратившись в ближайший офис МФЦ.</w:t>
      </w:r>
    </w:p>
    <w:p w:rsidR="003E320E" w:rsidRPr="003E320E" w:rsidRDefault="003E320E" w:rsidP="00711403">
      <w:pPr>
        <w:spacing w:after="0" w:line="240" w:lineRule="auto"/>
        <w:ind w:firstLine="709"/>
        <w:jc w:val="both"/>
        <w:rPr>
          <w:rFonts w:ascii="Times New Roman" w:hAnsi="Times New Roman" w:cs="Times New Roman"/>
          <w:sz w:val="28"/>
          <w:szCs w:val="28"/>
        </w:rPr>
      </w:pPr>
    </w:p>
    <w:p w:rsidR="003C50CB" w:rsidRPr="003E320E" w:rsidRDefault="003E320E" w:rsidP="006706A8">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 xml:space="preserve">  </w:t>
      </w:r>
    </w:p>
    <w:sectPr w:rsidR="003C50CB" w:rsidRPr="003E320E" w:rsidSect="003E320E">
      <w:pgSz w:w="11906" w:h="16838"/>
      <w:pgMar w:top="851"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32"/>
    <w:rsid w:val="00121F67"/>
    <w:rsid w:val="001E3132"/>
    <w:rsid w:val="003C2179"/>
    <w:rsid w:val="003C50CB"/>
    <w:rsid w:val="003E320E"/>
    <w:rsid w:val="00440953"/>
    <w:rsid w:val="006706A8"/>
    <w:rsid w:val="00711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F8659"/>
  <w15:chartTrackingRefBased/>
  <w15:docId w15:val="{1A9B0393-91B9-4423-AEF6-DD5C319B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394</Words>
  <Characters>2249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2026-06-09T15:07:00Z</dcterms:created>
  <dcterms:modified xsi:type="dcterms:W3CDTF">2026-06-09T15:18:00Z</dcterms:modified>
</cp:coreProperties>
</file>