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5"/>
        <w:tblW w:w="10240"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40"/>
      </w:tblGrid>
      <w:tr w:rsidR="004C4EB4" w:rsidRPr="00E36BBC" w:rsidTr="00480316">
        <w:trPr>
          <w:trHeight w:val="20"/>
        </w:trPr>
        <w:tc>
          <w:tcPr>
            <w:tcW w:w="10240" w:type="dxa"/>
            <w:hideMark/>
          </w:tcPr>
          <w:p w:rsidR="004C4EB4" w:rsidRPr="00E36BBC" w:rsidRDefault="004C4EB4" w:rsidP="00872EE1">
            <w:pPr>
              <w:spacing w:line="240" w:lineRule="auto"/>
              <w:ind w:left="-57" w:right="-57"/>
              <w:jc w:val="center"/>
              <w:rPr>
                <w:rFonts w:ascii="Times New Roman" w:hAnsi="Times New Roman" w:cs="Times New Roman"/>
                <w:b/>
                <w:sz w:val="28"/>
                <w:szCs w:val="28"/>
              </w:rPr>
            </w:pPr>
            <w:r w:rsidRPr="00E36BBC">
              <w:rPr>
                <w:rFonts w:ascii="Times New Roman" w:hAnsi="Times New Roman" w:cs="Times New Roman"/>
                <w:b/>
                <w:sz w:val="28"/>
                <w:szCs w:val="28"/>
              </w:rPr>
              <w:t>РЕСПУБЛИКА ДАГЕСТАН</w:t>
            </w:r>
          </w:p>
        </w:tc>
      </w:tr>
      <w:tr w:rsidR="004C4EB4" w:rsidRPr="00E36BBC" w:rsidTr="00480316">
        <w:trPr>
          <w:trHeight w:val="20"/>
        </w:trPr>
        <w:tc>
          <w:tcPr>
            <w:tcW w:w="10240" w:type="dxa"/>
            <w:vAlign w:val="center"/>
          </w:tcPr>
          <w:p w:rsidR="004C4EB4" w:rsidRPr="00E36BBC" w:rsidRDefault="004C4EB4" w:rsidP="00872EE1">
            <w:pPr>
              <w:spacing w:line="192" w:lineRule="auto"/>
              <w:ind w:left="-57" w:right="-57"/>
              <w:jc w:val="center"/>
              <w:rPr>
                <w:rFonts w:ascii="Times New Roman" w:hAnsi="Times New Roman" w:cs="Times New Roman"/>
                <w:b/>
                <w:sz w:val="24"/>
                <w:szCs w:val="28"/>
              </w:rPr>
            </w:pPr>
          </w:p>
        </w:tc>
      </w:tr>
      <w:tr w:rsidR="004C4EB4" w:rsidRPr="00E36BBC" w:rsidTr="00480316">
        <w:trPr>
          <w:trHeight w:val="20"/>
        </w:trPr>
        <w:tc>
          <w:tcPr>
            <w:tcW w:w="10240" w:type="dxa"/>
            <w:hideMark/>
          </w:tcPr>
          <w:p w:rsidR="004C4EB4" w:rsidRPr="00E36BBC" w:rsidRDefault="004C4EB4" w:rsidP="00872EE1">
            <w:pPr>
              <w:spacing w:line="240" w:lineRule="auto"/>
              <w:ind w:left="-57" w:right="-57"/>
              <w:jc w:val="center"/>
              <w:rPr>
                <w:rFonts w:ascii="Times New Roman" w:hAnsi="Times New Roman" w:cs="Times New Roman"/>
                <w:b/>
                <w:sz w:val="28"/>
                <w:szCs w:val="28"/>
              </w:rPr>
            </w:pPr>
            <w:r w:rsidRPr="00E36BBC">
              <w:rPr>
                <w:rFonts w:ascii="Times New Roman" w:hAnsi="Times New Roman" w:cs="Times New Roman"/>
                <w:b/>
                <w:sz w:val="28"/>
                <w:szCs w:val="28"/>
              </w:rPr>
              <w:t>АДМИНИСТРАЦИЯ</w:t>
            </w:r>
          </w:p>
        </w:tc>
      </w:tr>
      <w:tr w:rsidR="004C4EB4" w:rsidRPr="00E36BBC" w:rsidTr="00480316">
        <w:trPr>
          <w:trHeight w:val="20"/>
        </w:trPr>
        <w:tc>
          <w:tcPr>
            <w:tcW w:w="10240" w:type="dxa"/>
            <w:hideMark/>
          </w:tcPr>
          <w:p w:rsidR="004C4EB4" w:rsidRPr="00E36BBC" w:rsidRDefault="004C4EB4" w:rsidP="00872EE1">
            <w:pPr>
              <w:spacing w:line="240" w:lineRule="auto"/>
              <w:ind w:left="-57" w:right="-57"/>
              <w:jc w:val="center"/>
              <w:rPr>
                <w:rFonts w:ascii="Times New Roman" w:hAnsi="Times New Roman" w:cs="Times New Roman"/>
                <w:b/>
                <w:sz w:val="28"/>
                <w:szCs w:val="28"/>
              </w:rPr>
            </w:pPr>
            <w:r w:rsidRPr="00E36BBC">
              <w:rPr>
                <w:rFonts w:ascii="Times New Roman" w:hAnsi="Times New Roman" w:cs="Times New Roman"/>
                <w:b/>
                <w:sz w:val="28"/>
                <w:szCs w:val="28"/>
              </w:rPr>
              <w:t>МУНИЦИПАЛЬНОГО ОБРАЗОВАНИЯ</w:t>
            </w:r>
          </w:p>
        </w:tc>
      </w:tr>
      <w:tr w:rsidR="004C4EB4" w:rsidRPr="00E36BBC" w:rsidTr="00480316">
        <w:trPr>
          <w:trHeight w:val="20"/>
        </w:trPr>
        <w:tc>
          <w:tcPr>
            <w:tcW w:w="10240" w:type="dxa"/>
            <w:hideMark/>
          </w:tcPr>
          <w:p w:rsidR="004C4EB4" w:rsidRPr="00E36BBC" w:rsidRDefault="004C4EB4" w:rsidP="00872EE1">
            <w:pPr>
              <w:spacing w:line="240" w:lineRule="auto"/>
              <w:ind w:left="-57" w:right="-57"/>
              <w:jc w:val="center"/>
              <w:rPr>
                <w:rFonts w:ascii="Times New Roman" w:hAnsi="Times New Roman" w:cs="Times New Roman"/>
                <w:b/>
                <w:sz w:val="28"/>
                <w:szCs w:val="28"/>
              </w:rPr>
            </w:pPr>
            <w:r w:rsidRPr="00E36BBC">
              <w:rPr>
                <w:rFonts w:ascii="Times New Roman" w:hAnsi="Times New Roman" w:cs="Times New Roman"/>
                <w:b/>
                <w:sz w:val="28"/>
                <w:szCs w:val="28"/>
              </w:rPr>
              <w:t>«ГУНИБСКИЙ РАЙОН»</w:t>
            </w:r>
          </w:p>
        </w:tc>
      </w:tr>
      <w:tr w:rsidR="004C4EB4" w:rsidRPr="00E36BBC" w:rsidTr="00480316">
        <w:trPr>
          <w:trHeight w:val="20"/>
        </w:trPr>
        <w:tc>
          <w:tcPr>
            <w:tcW w:w="10240" w:type="dxa"/>
            <w:vAlign w:val="center"/>
          </w:tcPr>
          <w:p w:rsidR="004C4EB4" w:rsidRPr="00E36BBC" w:rsidRDefault="004C4EB4" w:rsidP="00872EE1">
            <w:pPr>
              <w:spacing w:line="192" w:lineRule="auto"/>
              <w:ind w:left="-57" w:right="-57"/>
              <w:jc w:val="center"/>
              <w:rPr>
                <w:rFonts w:ascii="Times New Roman" w:hAnsi="Times New Roman" w:cs="Times New Roman"/>
                <w:b/>
                <w:noProof/>
                <w:sz w:val="24"/>
                <w:szCs w:val="28"/>
              </w:rPr>
            </w:pPr>
          </w:p>
        </w:tc>
      </w:tr>
      <w:tr w:rsidR="004C4EB4" w:rsidRPr="00E36BBC" w:rsidTr="00480316">
        <w:trPr>
          <w:trHeight w:val="20"/>
        </w:trPr>
        <w:tc>
          <w:tcPr>
            <w:tcW w:w="10240" w:type="dxa"/>
            <w:hideMark/>
          </w:tcPr>
          <w:p w:rsidR="004C4EB4" w:rsidRPr="00E36BBC" w:rsidRDefault="004C4EB4" w:rsidP="00872EE1">
            <w:pPr>
              <w:ind w:left="-57" w:right="-57"/>
              <w:jc w:val="center"/>
              <w:rPr>
                <w:rFonts w:ascii="Times New Roman" w:hAnsi="Times New Roman" w:cs="Times New Roman"/>
                <w:color w:val="000000" w:themeColor="text1"/>
                <w:sz w:val="18"/>
                <w:lang w:eastAsia="en-US"/>
              </w:rPr>
            </w:pPr>
            <w:r w:rsidRPr="00E36BBC">
              <w:rPr>
                <w:rFonts w:ascii="Times New Roman" w:hAnsi="Times New Roman" w:cs="Times New Roman"/>
                <w:color w:val="000000" w:themeColor="text1"/>
                <w:sz w:val="18"/>
              </w:rPr>
              <w:t>368340, РД, Гунибский район, с. Гуниб, пл. Шамиля, 1. тел./факс 8(87258)22-2-45. г. Махачкала тел./факс 67-27-36</w:t>
            </w:r>
          </w:p>
        </w:tc>
      </w:tr>
      <w:tr w:rsidR="004C4EB4" w:rsidRPr="00E36BBC" w:rsidTr="00480316">
        <w:trPr>
          <w:trHeight w:val="20"/>
        </w:trPr>
        <w:tc>
          <w:tcPr>
            <w:tcW w:w="10240" w:type="dxa"/>
            <w:tcBorders>
              <w:bottom w:val="thickThinSmallGap" w:sz="24" w:space="0" w:color="auto"/>
            </w:tcBorders>
            <w:hideMark/>
          </w:tcPr>
          <w:p w:rsidR="004C4EB4" w:rsidRPr="00E36BBC" w:rsidRDefault="00B2647B" w:rsidP="00872EE1">
            <w:pPr>
              <w:ind w:left="-57" w:right="-57"/>
              <w:jc w:val="center"/>
              <w:rPr>
                <w:rFonts w:ascii="Times New Roman" w:hAnsi="Times New Roman" w:cs="Times New Roman"/>
                <w:color w:val="000000" w:themeColor="text1"/>
                <w:sz w:val="18"/>
                <w:lang w:val="en-US"/>
              </w:rPr>
            </w:pPr>
            <w:hyperlink r:id="rId7" w:history="1">
              <w:r w:rsidR="004C4EB4" w:rsidRPr="00E36BBC">
                <w:rPr>
                  <w:rStyle w:val="a6"/>
                  <w:rFonts w:ascii="Times New Roman" w:hAnsi="Times New Roman" w:cs="Times New Roman"/>
                  <w:color w:val="000000" w:themeColor="text1"/>
                  <w:sz w:val="18"/>
                  <w:u w:val="none"/>
                  <w:lang w:val="en-US"/>
                </w:rPr>
                <w:t>www.gunib.ru</w:t>
              </w:r>
            </w:hyperlink>
            <w:r w:rsidR="00ED1615" w:rsidRPr="00E36BBC">
              <w:rPr>
                <w:rFonts w:ascii="Times New Roman" w:hAnsi="Times New Roman" w:cs="Times New Roman"/>
                <w:color w:val="000000" w:themeColor="text1"/>
                <w:sz w:val="18"/>
                <w:lang w:val="en-US"/>
              </w:rPr>
              <w:t xml:space="preserve"> </w:t>
            </w:r>
            <w:r w:rsidR="004C4EB4" w:rsidRPr="00E36BBC">
              <w:rPr>
                <w:rFonts w:ascii="Times New Roman" w:hAnsi="Times New Roman" w:cs="Times New Roman"/>
                <w:color w:val="000000" w:themeColor="text1"/>
                <w:sz w:val="18"/>
                <w:lang w:val="en-US"/>
              </w:rPr>
              <w:t>E-mail: mo_gunib@mail.ru</w:t>
            </w:r>
          </w:p>
        </w:tc>
      </w:tr>
      <w:tr w:rsidR="004C4EB4" w:rsidRPr="00E36BBC" w:rsidTr="00480316">
        <w:trPr>
          <w:trHeight w:val="20"/>
        </w:trPr>
        <w:tc>
          <w:tcPr>
            <w:tcW w:w="10240" w:type="dxa"/>
            <w:tcBorders>
              <w:top w:val="thickThinSmallGap" w:sz="24" w:space="0" w:color="auto"/>
            </w:tcBorders>
            <w:vAlign w:val="center"/>
          </w:tcPr>
          <w:p w:rsidR="004C4EB4" w:rsidRPr="00E36BBC" w:rsidRDefault="004C4EB4" w:rsidP="00872EE1">
            <w:pPr>
              <w:pStyle w:val="22"/>
              <w:shd w:val="clear" w:color="auto" w:fill="auto"/>
              <w:spacing w:line="192" w:lineRule="auto"/>
              <w:ind w:left="-57" w:right="-57"/>
              <w:rPr>
                <w:sz w:val="24"/>
                <w:szCs w:val="28"/>
                <w:lang w:val="en-US"/>
              </w:rPr>
            </w:pPr>
          </w:p>
        </w:tc>
      </w:tr>
      <w:tr w:rsidR="004C4EB4" w:rsidRPr="00E36BBC" w:rsidTr="00480316">
        <w:trPr>
          <w:trHeight w:val="20"/>
        </w:trPr>
        <w:tc>
          <w:tcPr>
            <w:tcW w:w="10240" w:type="dxa"/>
            <w:vAlign w:val="center"/>
            <w:hideMark/>
          </w:tcPr>
          <w:p w:rsidR="004C4EB4" w:rsidRPr="00E36BBC" w:rsidRDefault="004C4EB4" w:rsidP="00E36BBC">
            <w:pPr>
              <w:pStyle w:val="22"/>
              <w:shd w:val="clear" w:color="auto" w:fill="auto"/>
              <w:spacing w:line="280" w:lineRule="exact"/>
              <w:ind w:left="-57" w:right="-57"/>
              <w:rPr>
                <w:spacing w:val="0"/>
                <w:sz w:val="28"/>
                <w:szCs w:val="28"/>
              </w:rPr>
            </w:pPr>
            <w:r w:rsidRPr="00E36BBC">
              <w:rPr>
                <w:spacing w:val="0"/>
                <w:sz w:val="28"/>
                <w:szCs w:val="28"/>
              </w:rPr>
              <w:t>ПОСТАНОВЛЕНИЕ №</w:t>
            </w:r>
            <w:r w:rsidR="00BF0FBA" w:rsidRPr="00E36BBC">
              <w:rPr>
                <w:spacing w:val="0"/>
                <w:sz w:val="28"/>
                <w:szCs w:val="28"/>
              </w:rPr>
              <w:t xml:space="preserve"> </w:t>
            </w:r>
            <w:r w:rsidR="00E36BBC" w:rsidRPr="00E36BBC">
              <w:rPr>
                <w:spacing w:val="0"/>
                <w:sz w:val="28"/>
                <w:szCs w:val="28"/>
              </w:rPr>
              <w:t>52</w:t>
            </w:r>
          </w:p>
        </w:tc>
      </w:tr>
      <w:tr w:rsidR="004C4EB4" w:rsidRPr="00E36BBC" w:rsidTr="00480316">
        <w:trPr>
          <w:trHeight w:val="20"/>
        </w:trPr>
        <w:tc>
          <w:tcPr>
            <w:tcW w:w="10240" w:type="dxa"/>
            <w:vAlign w:val="center"/>
            <w:hideMark/>
          </w:tcPr>
          <w:p w:rsidR="004C4EB4" w:rsidRPr="00E36BBC" w:rsidRDefault="004C4EB4" w:rsidP="00E562DF">
            <w:pPr>
              <w:pStyle w:val="22"/>
              <w:shd w:val="clear" w:color="auto" w:fill="auto"/>
              <w:spacing w:line="280" w:lineRule="exact"/>
              <w:ind w:left="-57" w:right="-57"/>
              <w:rPr>
                <w:spacing w:val="0"/>
                <w:sz w:val="28"/>
                <w:szCs w:val="28"/>
              </w:rPr>
            </w:pPr>
            <w:r w:rsidRPr="00E36BBC">
              <w:rPr>
                <w:sz w:val="28"/>
                <w:szCs w:val="28"/>
              </w:rPr>
              <w:t xml:space="preserve">от </w:t>
            </w:r>
            <w:sdt>
              <w:sdtPr>
                <w:rPr>
                  <w:color w:val="002060"/>
                  <w:sz w:val="28"/>
                  <w:szCs w:val="28"/>
                </w:rPr>
                <w:id w:val="-1041831277"/>
                <w:placeholder>
                  <w:docPart w:val="F6C9ADBFFFC64138A4596B1524C81313"/>
                </w:placeholder>
                <w:date w:fullDate="2026-03-24T00:00:00Z">
                  <w:dateFormat w:val="d MMMM yyyy 'г.'"/>
                  <w:lid w:val="ru-RU"/>
                  <w:storeMappedDataAs w:val="dateTime"/>
                  <w:calendar w:val="gregorian"/>
                </w:date>
              </w:sdtPr>
              <w:sdtEndPr/>
              <w:sdtContent>
                <w:r w:rsidR="007A2AC8" w:rsidRPr="00E36BBC">
                  <w:rPr>
                    <w:color w:val="002060"/>
                    <w:sz w:val="28"/>
                    <w:szCs w:val="28"/>
                  </w:rPr>
                  <w:t>24 марта 2026 г.</w:t>
                </w:r>
              </w:sdtContent>
            </w:sdt>
          </w:p>
        </w:tc>
      </w:tr>
      <w:tr w:rsidR="00E15AEA" w:rsidRPr="00E36BBC" w:rsidTr="00480316">
        <w:trPr>
          <w:trHeight w:val="20"/>
        </w:trPr>
        <w:tc>
          <w:tcPr>
            <w:tcW w:w="10240" w:type="dxa"/>
            <w:vAlign w:val="center"/>
          </w:tcPr>
          <w:p w:rsidR="004C4EB4" w:rsidRPr="00E36BBC" w:rsidRDefault="004C4EB4" w:rsidP="00872EE1">
            <w:pPr>
              <w:pStyle w:val="22"/>
              <w:shd w:val="clear" w:color="auto" w:fill="auto"/>
              <w:spacing w:line="192" w:lineRule="auto"/>
              <w:ind w:left="-57" w:right="-57"/>
              <w:rPr>
                <w:b w:val="0"/>
                <w:color w:val="000000" w:themeColor="text1"/>
                <w:spacing w:val="-6"/>
                <w:sz w:val="22"/>
              </w:rPr>
            </w:pPr>
          </w:p>
        </w:tc>
      </w:tr>
      <w:tr w:rsidR="00E15AEA" w:rsidRPr="00E36BBC" w:rsidTr="00480316">
        <w:trPr>
          <w:trHeight w:val="20"/>
        </w:trPr>
        <w:tc>
          <w:tcPr>
            <w:tcW w:w="10240" w:type="dxa"/>
            <w:vAlign w:val="center"/>
          </w:tcPr>
          <w:p w:rsidR="00E15AEA" w:rsidRPr="00E36BBC" w:rsidRDefault="00E36BBC" w:rsidP="00E36BBC">
            <w:pPr>
              <w:pStyle w:val="32"/>
              <w:ind w:right="-109" w:firstLine="0"/>
              <w:jc w:val="center"/>
            </w:pPr>
            <w:r w:rsidRPr="00E36BBC">
              <w:t>Об утверждении положения о представлении гражданами, претендующими на замещение должностей муниципальной службы и муниципальными служащими МО «Гунибский район» сведений о доходах, об имуществе и обязательствах имущественного характера</w:t>
            </w:r>
          </w:p>
        </w:tc>
      </w:tr>
      <w:tr w:rsidR="00E15AEA" w:rsidRPr="00E36BBC" w:rsidTr="00480316">
        <w:trPr>
          <w:trHeight w:val="20"/>
        </w:trPr>
        <w:tc>
          <w:tcPr>
            <w:tcW w:w="10240" w:type="dxa"/>
            <w:vAlign w:val="center"/>
          </w:tcPr>
          <w:p w:rsidR="00E15AEA" w:rsidRPr="00E36BBC" w:rsidRDefault="00E15AEA" w:rsidP="00531940">
            <w:pPr>
              <w:pStyle w:val="22"/>
              <w:shd w:val="clear" w:color="auto" w:fill="auto"/>
              <w:spacing w:line="276" w:lineRule="auto"/>
              <w:rPr>
                <w:b w:val="0"/>
                <w:color w:val="000000" w:themeColor="text1"/>
                <w:spacing w:val="-6"/>
                <w:sz w:val="20"/>
              </w:rPr>
            </w:pPr>
          </w:p>
        </w:tc>
      </w:tr>
    </w:tbl>
    <w:p w:rsidR="00E36BBC" w:rsidRDefault="00E36BBC" w:rsidP="00E36BBC">
      <w:pPr>
        <w:widowControl w:val="0"/>
        <w:spacing w:after="0" w:line="240" w:lineRule="auto"/>
        <w:ind w:right="40" w:firstLine="709"/>
        <w:jc w:val="both"/>
        <w:rPr>
          <w:rFonts w:ascii="Times New Roman" w:eastAsia="Times New Roman" w:hAnsi="Times New Roman" w:cs="Times New Roman"/>
          <w:bCs/>
          <w:color w:val="000000"/>
          <w:sz w:val="28"/>
          <w:szCs w:val="28"/>
          <w:lang w:bidi="ru-RU"/>
        </w:rPr>
      </w:pPr>
      <w:r w:rsidRPr="00E36BBC">
        <w:rPr>
          <w:rFonts w:ascii="Times New Roman" w:eastAsia="Times New Roman" w:hAnsi="Times New Roman" w:cs="Times New Roman"/>
          <w:color w:val="000000"/>
          <w:sz w:val="28"/>
          <w:szCs w:val="28"/>
          <w:lang w:bidi="ru-RU"/>
        </w:rPr>
        <w:t>В соответствии с Федеральным законом от 25.12.2008 г. № 273-ФЗ «О</w:t>
      </w:r>
      <w:r w:rsidRPr="00E36BBC">
        <w:rPr>
          <w:rFonts w:ascii="Times New Roman" w:eastAsia="Times New Roman" w:hAnsi="Times New Roman" w:cs="Times New Roman"/>
          <w:color w:val="000000"/>
          <w:sz w:val="28"/>
          <w:szCs w:val="28"/>
          <w:lang w:bidi="ru-RU"/>
        </w:rPr>
        <w:t> </w:t>
      </w:r>
      <w:r w:rsidRPr="00E36BBC">
        <w:rPr>
          <w:rFonts w:ascii="Times New Roman" w:eastAsia="Times New Roman" w:hAnsi="Times New Roman" w:cs="Times New Roman"/>
          <w:color w:val="000000"/>
          <w:sz w:val="28"/>
          <w:szCs w:val="28"/>
          <w:lang w:bidi="ru-RU"/>
        </w:rPr>
        <w:t>противодействии коррупции» и Законом Республики Дагестан от 11 марта 2008 г. №</w:t>
      </w:r>
      <w:r w:rsidRPr="00E36BBC">
        <w:rPr>
          <w:rFonts w:ascii="Times New Roman" w:eastAsia="Times New Roman" w:hAnsi="Times New Roman" w:cs="Times New Roman"/>
          <w:color w:val="000000"/>
          <w:sz w:val="28"/>
          <w:szCs w:val="28"/>
          <w:lang w:bidi="ru-RU"/>
        </w:rPr>
        <w:t> </w:t>
      </w:r>
      <w:r w:rsidRPr="00E36BBC">
        <w:rPr>
          <w:rFonts w:ascii="Times New Roman" w:eastAsia="Times New Roman" w:hAnsi="Times New Roman" w:cs="Times New Roman"/>
          <w:color w:val="000000"/>
          <w:sz w:val="28"/>
          <w:szCs w:val="28"/>
          <w:lang w:bidi="ru-RU"/>
        </w:rPr>
        <w:t>9 «О муниципальной службе в Республики Дагестан» и исполнением Указа Главы Республики Дагестан от 11.03.2026 г. № 42 «О внесении изменений в некоторые акты Президента Республики Дагестан и признании утратившими силу отдельных положений некоторых актов Главы Республики Дагестан»</w:t>
      </w:r>
      <w:r w:rsidRPr="00E36BBC">
        <w:rPr>
          <w:rFonts w:ascii="Times New Roman" w:eastAsia="Times New Roman" w:hAnsi="Times New Roman" w:cs="Times New Roman"/>
          <w:color w:val="000000"/>
          <w:sz w:val="28"/>
          <w:szCs w:val="28"/>
          <w:lang w:bidi="ru-RU"/>
        </w:rPr>
        <w:t>,</w:t>
      </w:r>
      <w:r w:rsidRPr="00E36BBC">
        <w:rPr>
          <w:rFonts w:ascii="Times New Roman" w:eastAsia="Times New Roman" w:hAnsi="Times New Roman" w:cs="Times New Roman"/>
          <w:color w:val="000000"/>
          <w:sz w:val="28"/>
          <w:szCs w:val="28"/>
          <w:lang w:bidi="ru-RU"/>
        </w:rPr>
        <w:t xml:space="preserve"> администрация МО</w:t>
      </w:r>
      <w:r w:rsidRPr="00E36BBC">
        <w:rPr>
          <w:rFonts w:ascii="Times New Roman" w:eastAsia="Times New Roman" w:hAnsi="Times New Roman" w:cs="Times New Roman"/>
          <w:color w:val="000000"/>
          <w:sz w:val="28"/>
          <w:szCs w:val="28"/>
          <w:lang w:bidi="ru-RU"/>
        </w:rPr>
        <w:t> </w:t>
      </w:r>
      <w:r w:rsidRPr="00E36BBC">
        <w:rPr>
          <w:rFonts w:ascii="Times New Roman" w:eastAsia="Times New Roman" w:hAnsi="Times New Roman" w:cs="Times New Roman"/>
          <w:color w:val="000000"/>
          <w:sz w:val="28"/>
          <w:szCs w:val="28"/>
          <w:lang w:bidi="ru-RU"/>
        </w:rPr>
        <w:t xml:space="preserve">«Гунибский район» </w:t>
      </w:r>
      <w:r w:rsidRPr="00E36BBC">
        <w:rPr>
          <w:rFonts w:ascii="Times New Roman" w:eastAsia="Times New Roman" w:hAnsi="Times New Roman" w:cs="Times New Roman"/>
          <w:bCs/>
          <w:color w:val="000000"/>
          <w:sz w:val="28"/>
          <w:szCs w:val="28"/>
          <w:lang w:bidi="ru-RU"/>
        </w:rPr>
        <w:t>постановляет:</w:t>
      </w:r>
    </w:p>
    <w:p w:rsidR="00536F7E" w:rsidRDefault="00536F7E" w:rsidP="00E36BBC">
      <w:pPr>
        <w:widowControl w:val="0"/>
        <w:spacing w:after="0" w:line="240" w:lineRule="auto"/>
        <w:ind w:right="40" w:firstLine="709"/>
        <w:jc w:val="both"/>
        <w:rPr>
          <w:rFonts w:ascii="Times New Roman" w:eastAsia="Times New Roman" w:hAnsi="Times New Roman" w:cs="Times New Roman"/>
          <w:color w:val="000000"/>
          <w:sz w:val="28"/>
          <w:szCs w:val="28"/>
          <w:lang w:bidi="ru-RU"/>
        </w:rPr>
      </w:pPr>
    </w:p>
    <w:p w:rsidR="005219EA" w:rsidRPr="00E36BBC" w:rsidRDefault="005219EA" w:rsidP="00E36BBC">
      <w:pPr>
        <w:widowControl w:val="0"/>
        <w:spacing w:after="0" w:line="240" w:lineRule="auto"/>
        <w:ind w:right="40" w:firstLine="709"/>
        <w:jc w:val="both"/>
        <w:rPr>
          <w:rFonts w:ascii="Times New Roman" w:eastAsia="Times New Roman" w:hAnsi="Times New Roman" w:cs="Times New Roman"/>
          <w:color w:val="000000"/>
          <w:sz w:val="28"/>
          <w:szCs w:val="28"/>
          <w:lang w:bidi="ru-RU"/>
        </w:rPr>
      </w:pPr>
      <w:bookmarkStart w:id="0" w:name="_GoBack"/>
      <w:bookmarkEnd w:id="0"/>
    </w:p>
    <w:p w:rsidR="00E36BBC" w:rsidRPr="00E36BBC" w:rsidRDefault="00E36BBC" w:rsidP="00E36BBC">
      <w:pPr>
        <w:widowControl w:val="0"/>
        <w:spacing w:after="0" w:line="240" w:lineRule="auto"/>
        <w:ind w:right="40" w:firstLine="709"/>
        <w:jc w:val="both"/>
        <w:rPr>
          <w:rFonts w:ascii="Times New Roman" w:eastAsia="Times New Roman" w:hAnsi="Times New Roman" w:cs="Times New Roman"/>
          <w:color w:val="000000"/>
          <w:sz w:val="28"/>
          <w:szCs w:val="28"/>
          <w:lang w:bidi="ru-RU"/>
        </w:rPr>
      </w:pPr>
      <w:r w:rsidRPr="00E36BBC">
        <w:rPr>
          <w:rFonts w:ascii="Times New Roman" w:eastAsia="Times New Roman" w:hAnsi="Times New Roman" w:cs="Times New Roman"/>
          <w:color w:val="000000"/>
          <w:sz w:val="28"/>
          <w:szCs w:val="28"/>
          <w:lang w:bidi="ru-RU"/>
        </w:rPr>
        <w:t>1. Утвердить прилагаемое Положение «О представлении гражданами, претендующими на замещение должностей муниципальной службы и муниципальными служащими МО «Гунибский район» сведений о доходах, об имуществе и обязательствах имущественного характера».</w:t>
      </w:r>
    </w:p>
    <w:p w:rsidR="00E36BBC" w:rsidRPr="00E36BBC" w:rsidRDefault="00E36BBC" w:rsidP="00E36BBC">
      <w:pPr>
        <w:widowControl w:val="0"/>
        <w:tabs>
          <w:tab w:val="left" w:pos="874"/>
        </w:tabs>
        <w:spacing w:after="0" w:line="240" w:lineRule="auto"/>
        <w:ind w:right="40" w:firstLine="709"/>
        <w:jc w:val="both"/>
        <w:rPr>
          <w:rFonts w:ascii="Times New Roman" w:eastAsia="Times New Roman" w:hAnsi="Times New Roman" w:cs="Times New Roman"/>
          <w:color w:val="000000"/>
          <w:sz w:val="28"/>
          <w:szCs w:val="28"/>
          <w:lang w:bidi="ru-RU"/>
        </w:rPr>
      </w:pPr>
      <w:r w:rsidRPr="00E36BBC">
        <w:rPr>
          <w:rFonts w:ascii="Times New Roman" w:eastAsia="Times New Roman" w:hAnsi="Times New Roman" w:cs="Times New Roman"/>
          <w:color w:val="000000"/>
          <w:sz w:val="28"/>
          <w:szCs w:val="28"/>
          <w:lang w:bidi="ru-RU"/>
        </w:rPr>
        <w:t>2. Постановление от 09.01.2023 г. № 1 «Об утверждении Положения «О</w:t>
      </w:r>
      <w:r w:rsidRPr="00E36BBC">
        <w:rPr>
          <w:rFonts w:ascii="Times New Roman" w:eastAsia="Times New Roman" w:hAnsi="Times New Roman" w:cs="Times New Roman"/>
          <w:color w:val="000000"/>
          <w:sz w:val="28"/>
          <w:szCs w:val="28"/>
          <w:lang w:bidi="ru-RU"/>
        </w:rPr>
        <w:t> </w:t>
      </w:r>
      <w:r w:rsidRPr="00E36BBC">
        <w:rPr>
          <w:rFonts w:ascii="Times New Roman" w:eastAsia="Times New Roman" w:hAnsi="Times New Roman" w:cs="Times New Roman"/>
          <w:color w:val="000000"/>
          <w:sz w:val="28"/>
          <w:szCs w:val="28"/>
          <w:lang w:bidi="ru-RU"/>
        </w:rPr>
        <w:t>представлении гражданами, претендующими на замещение должностей муниципальной службы и муниципальным</w:t>
      </w:r>
      <w:r w:rsidRPr="00E36BBC">
        <w:rPr>
          <w:rFonts w:ascii="Times New Roman" w:eastAsia="Times New Roman" w:hAnsi="Times New Roman" w:cs="Times New Roman"/>
          <w:color w:val="000000"/>
          <w:sz w:val="28"/>
          <w:szCs w:val="28"/>
          <w:lang w:bidi="ru-RU"/>
        </w:rPr>
        <w:t>и служащими МО «Гунибский район</w:t>
      </w:r>
      <w:r w:rsidRPr="00E36BBC">
        <w:rPr>
          <w:rFonts w:ascii="Times New Roman" w:eastAsia="Times New Roman" w:hAnsi="Times New Roman" w:cs="Times New Roman"/>
          <w:color w:val="000000"/>
          <w:sz w:val="28"/>
          <w:szCs w:val="28"/>
          <w:lang w:bidi="ru-RU"/>
        </w:rPr>
        <w:t>» сведений о доходах, об имуществе и обязательствах имущественного характера» признать утратившим юридическую силу.</w:t>
      </w:r>
    </w:p>
    <w:p w:rsidR="00E36BBC" w:rsidRPr="00E36BBC" w:rsidRDefault="00E36BBC" w:rsidP="00E36BBC">
      <w:pPr>
        <w:widowControl w:val="0"/>
        <w:tabs>
          <w:tab w:val="left" w:pos="864"/>
        </w:tabs>
        <w:spacing w:after="0" w:line="240" w:lineRule="auto"/>
        <w:ind w:right="40" w:firstLine="709"/>
        <w:jc w:val="both"/>
        <w:rPr>
          <w:rFonts w:ascii="Times New Roman" w:eastAsia="Times New Roman" w:hAnsi="Times New Roman" w:cs="Times New Roman"/>
          <w:color w:val="000000"/>
          <w:sz w:val="28"/>
          <w:szCs w:val="28"/>
          <w:lang w:bidi="ru-RU"/>
        </w:rPr>
      </w:pPr>
      <w:r w:rsidRPr="00E36BBC">
        <w:rPr>
          <w:rFonts w:ascii="Times New Roman" w:eastAsia="Times New Roman" w:hAnsi="Times New Roman" w:cs="Times New Roman"/>
          <w:color w:val="000000"/>
          <w:sz w:val="28"/>
          <w:szCs w:val="28"/>
          <w:lang w:bidi="ru-RU"/>
        </w:rPr>
        <w:t>3. Настоящее постановление вступает в законную силу со дня подписания и опубликования на официальном сайте администрации МО «Гунибский район».</w:t>
      </w:r>
    </w:p>
    <w:tbl>
      <w:tblPr>
        <w:tblStyle w:val="a5"/>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5"/>
        <w:gridCol w:w="3970"/>
        <w:gridCol w:w="2415"/>
        <w:gridCol w:w="2942"/>
      </w:tblGrid>
      <w:tr w:rsidR="008D6F54" w:rsidRPr="00E36BBC" w:rsidTr="00480316">
        <w:trPr>
          <w:trHeight w:val="348"/>
        </w:trPr>
        <w:tc>
          <w:tcPr>
            <w:tcW w:w="845" w:type="dxa"/>
          </w:tcPr>
          <w:p w:rsidR="008D6F54" w:rsidRPr="00E36BBC"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3970" w:type="dxa"/>
          </w:tcPr>
          <w:p w:rsidR="008D6F54" w:rsidRPr="00E36BBC" w:rsidRDefault="008D6F54" w:rsidP="00480316">
            <w:pPr>
              <w:spacing w:line="276" w:lineRule="auto"/>
              <w:ind w:left="-109"/>
              <w:rPr>
                <w:rFonts w:ascii="Times New Roman" w:eastAsia="Times New Roman" w:hAnsi="Times New Roman" w:cs="Times New Roman"/>
                <w:color w:val="000000" w:themeColor="text1"/>
                <w:spacing w:val="-6"/>
                <w:sz w:val="24"/>
                <w:szCs w:val="28"/>
              </w:rPr>
            </w:pPr>
          </w:p>
        </w:tc>
        <w:tc>
          <w:tcPr>
            <w:tcW w:w="2415" w:type="dxa"/>
          </w:tcPr>
          <w:p w:rsidR="008D6F54" w:rsidRPr="00E36BBC"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942" w:type="dxa"/>
          </w:tcPr>
          <w:p w:rsidR="008D6F54" w:rsidRPr="00E36BBC" w:rsidRDefault="008D6F54" w:rsidP="0079327D">
            <w:pPr>
              <w:spacing w:line="276" w:lineRule="auto"/>
              <w:rPr>
                <w:rFonts w:ascii="Times New Roman" w:eastAsia="Times New Roman" w:hAnsi="Times New Roman" w:cs="Times New Roman"/>
                <w:color w:val="000000" w:themeColor="text1"/>
                <w:spacing w:val="-6"/>
                <w:sz w:val="24"/>
                <w:szCs w:val="28"/>
              </w:rPr>
            </w:pPr>
          </w:p>
        </w:tc>
      </w:tr>
      <w:tr w:rsidR="008D6F54" w:rsidRPr="00E36BBC" w:rsidTr="00480316">
        <w:trPr>
          <w:trHeight w:val="362"/>
        </w:trPr>
        <w:tc>
          <w:tcPr>
            <w:tcW w:w="845" w:type="dxa"/>
          </w:tcPr>
          <w:p w:rsidR="008D6F54" w:rsidRPr="00E36BBC"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3970" w:type="dxa"/>
          </w:tcPr>
          <w:p w:rsidR="008D6F54" w:rsidRPr="00E36BBC" w:rsidRDefault="008D6F54" w:rsidP="00480316">
            <w:pPr>
              <w:spacing w:line="276" w:lineRule="auto"/>
              <w:ind w:left="-109"/>
              <w:rPr>
                <w:rFonts w:ascii="Times New Roman" w:eastAsia="Times New Roman" w:hAnsi="Times New Roman" w:cs="Times New Roman"/>
                <w:color w:val="000000" w:themeColor="text1"/>
                <w:spacing w:val="-6"/>
                <w:sz w:val="24"/>
                <w:szCs w:val="28"/>
              </w:rPr>
            </w:pPr>
          </w:p>
        </w:tc>
        <w:tc>
          <w:tcPr>
            <w:tcW w:w="2415" w:type="dxa"/>
          </w:tcPr>
          <w:p w:rsidR="008D6F54" w:rsidRPr="00E36BBC"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942" w:type="dxa"/>
          </w:tcPr>
          <w:p w:rsidR="008D6F54" w:rsidRPr="00E36BBC" w:rsidRDefault="008D6F54" w:rsidP="0079327D">
            <w:pPr>
              <w:spacing w:line="276" w:lineRule="auto"/>
              <w:rPr>
                <w:rFonts w:ascii="Times New Roman" w:eastAsia="Times New Roman" w:hAnsi="Times New Roman" w:cs="Times New Roman"/>
                <w:color w:val="000000" w:themeColor="text1"/>
                <w:spacing w:val="-6"/>
                <w:sz w:val="24"/>
                <w:szCs w:val="28"/>
              </w:rPr>
            </w:pPr>
          </w:p>
        </w:tc>
      </w:tr>
      <w:tr w:rsidR="008D6F54" w:rsidRPr="00E36BBC" w:rsidTr="00480316">
        <w:trPr>
          <w:trHeight w:val="348"/>
        </w:trPr>
        <w:tc>
          <w:tcPr>
            <w:tcW w:w="845" w:type="dxa"/>
          </w:tcPr>
          <w:p w:rsidR="008D6F54" w:rsidRPr="00E36BBC"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3970" w:type="dxa"/>
          </w:tcPr>
          <w:p w:rsidR="008D6F54" w:rsidRPr="00E36BBC" w:rsidRDefault="008D6F54" w:rsidP="00480316">
            <w:pPr>
              <w:spacing w:line="276" w:lineRule="auto"/>
              <w:ind w:left="-109"/>
              <w:rPr>
                <w:rFonts w:ascii="Times New Roman" w:eastAsia="Times New Roman" w:hAnsi="Times New Roman" w:cs="Times New Roman"/>
                <w:color w:val="000000" w:themeColor="text1"/>
                <w:spacing w:val="-6"/>
                <w:sz w:val="24"/>
                <w:szCs w:val="28"/>
              </w:rPr>
            </w:pPr>
          </w:p>
        </w:tc>
        <w:tc>
          <w:tcPr>
            <w:tcW w:w="2415" w:type="dxa"/>
          </w:tcPr>
          <w:p w:rsidR="008D6F54" w:rsidRPr="00E36BBC"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942" w:type="dxa"/>
          </w:tcPr>
          <w:p w:rsidR="008D6F54" w:rsidRPr="00E36BBC" w:rsidRDefault="008D6F54" w:rsidP="0079327D">
            <w:pPr>
              <w:spacing w:line="276" w:lineRule="auto"/>
              <w:rPr>
                <w:rFonts w:ascii="Times New Roman" w:eastAsia="Times New Roman" w:hAnsi="Times New Roman" w:cs="Times New Roman"/>
                <w:color w:val="000000" w:themeColor="text1"/>
                <w:spacing w:val="-6"/>
                <w:sz w:val="24"/>
                <w:szCs w:val="28"/>
              </w:rPr>
            </w:pPr>
          </w:p>
        </w:tc>
      </w:tr>
      <w:tr w:rsidR="008D6F54" w:rsidRPr="00E36BBC" w:rsidTr="00BA3E8B">
        <w:trPr>
          <w:trHeight w:val="418"/>
        </w:trPr>
        <w:tc>
          <w:tcPr>
            <w:tcW w:w="845" w:type="dxa"/>
            <w:vAlign w:val="center"/>
          </w:tcPr>
          <w:p w:rsidR="008D6F54" w:rsidRPr="00E36BBC" w:rsidRDefault="008D6F54" w:rsidP="00BA3E8B">
            <w:pPr>
              <w:spacing w:line="276" w:lineRule="auto"/>
              <w:rPr>
                <w:rFonts w:ascii="Times New Roman" w:eastAsia="Times New Roman" w:hAnsi="Times New Roman" w:cs="Times New Roman"/>
                <w:b/>
                <w:color w:val="000000" w:themeColor="text1"/>
                <w:spacing w:val="-6"/>
                <w:sz w:val="28"/>
                <w:szCs w:val="28"/>
              </w:rPr>
            </w:pPr>
          </w:p>
        </w:tc>
        <w:tc>
          <w:tcPr>
            <w:tcW w:w="3970" w:type="dxa"/>
            <w:vAlign w:val="center"/>
          </w:tcPr>
          <w:p w:rsidR="008D6F54" w:rsidRPr="00E36BBC" w:rsidRDefault="008D6F54" w:rsidP="00BA3E8B">
            <w:pPr>
              <w:spacing w:line="276" w:lineRule="auto"/>
              <w:ind w:left="-109"/>
              <w:rPr>
                <w:rFonts w:ascii="Times New Roman" w:eastAsia="Times New Roman" w:hAnsi="Times New Roman" w:cs="Times New Roman"/>
                <w:b/>
                <w:color w:val="000000" w:themeColor="text1"/>
                <w:spacing w:val="-6"/>
                <w:sz w:val="28"/>
                <w:szCs w:val="28"/>
              </w:rPr>
            </w:pPr>
            <w:r w:rsidRPr="00E36BBC">
              <w:rPr>
                <w:rFonts w:ascii="Times New Roman" w:eastAsia="Times New Roman" w:hAnsi="Times New Roman" w:cs="Times New Roman"/>
                <w:b/>
                <w:color w:val="000000" w:themeColor="text1"/>
                <w:spacing w:val="-6"/>
                <w:sz w:val="28"/>
                <w:szCs w:val="28"/>
              </w:rPr>
              <w:t>Глава администрации</w:t>
            </w:r>
          </w:p>
        </w:tc>
        <w:tc>
          <w:tcPr>
            <w:tcW w:w="2415" w:type="dxa"/>
            <w:vAlign w:val="center"/>
          </w:tcPr>
          <w:p w:rsidR="008D6F54" w:rsidRPr="00E36BBC" w:rsidRDefault="008D6F54" w:rsidP="00BA3E8B">
            <w:pPr>
              <w:spacing w:line="276" w:lineRule="auto"/>
              <w:rPr>
                <w:rFonts w:ascii="Times New Roman" w:eastAsia="Times New Roman" w:hAnsi="Times New Roman" w:cs="Times New Roman"/>
                <w:b/>
                <w:color w:val="000000" w:themeColor="text1"/>
                <w:spacing w:val="-6"/>
                <w:sz w:val="28"/>
                <w:szCs w:val="28"/>
              </w:rPr>
            </w:pPr>
          </w:p>
        </w:tc>
        <w:tc>
          <w:tcPr>
            <w:tcW w:w="2942" w:type="dxa"/>
            <w:vAlign w:val="center"/>
          </w:tcPr>
          <w:p w:rsidR="008D6F54" w:rsidRPr="00E36BBC" w:rsidRDefault="008D6F54" w:rsidP="00BA3E8B">
            <w:pPr>
              <w:spacing w:line="276" w:lineRule="auto"/>
              <w:rPr>
                <w:rFonts w:ascii="Times New Roman" w:eastAsia="Times New Roman" w:hAnsi="Times New Roman" w:cs="Times New Roman"/>
                <w:b/>
                <w:color w:val="000000" w:themeColor="text1"/>
                <w:spacing w:val="-6"/>
                <w:sz w:val="28"/>
                <w:szCs w:val="28"/>
              </w:rPr>
            </w:pPr>
          </w:p>
        </w:tc>
      </w:tr>
      <w:tr w:rsidR="008D6F54" w:rsidRPr="00E36BBC" w:rsidTr="00BA3E8B">
        <w:trPr>
          <w:trHeight w:val="403"/>
        </w:trPr>
        <w:tc>
          <w:tcPr>
            <w:tcW w:w="845" w:type="dxa"/>
            <w:vAlign w:val="center"/>
          </w:tcPr>
          <w:p w:rsidR="008D6F54" w:rsidRPr="00E36BBC" w:rsidRDefault="008D6F54" w:rsidP="00BA3E8B">
            <w:pPr>
              <w:spacing w:line="276" w:lineRule="auto"/>
              <w:rPr>
                <w:rFonts w:ascii="Times New Roman" w:eastAsia="Times New Roman" w:hAnsi="Times New Roman" w:cs="Times New Roman"/>
                <w:b/>
                <w:color w:val="000000" w:themeColor="text1"/>
                <w:spacing w:val="-6"/>
                <w:sz w:val="28"/>
                <w:szCs w:val="28"/>
              </w:rPr>
            </w:pPr>
          </w:p>
        </w:tc>
        <w:tc>
          <w:tcPr>
            <w:tcW w:w="3970" w:type="dxa"/>
            <w:vAlign w:val="center"/>
          </w:tcPr>
          <w:p w:rsidR="008D6F54" w:rsidRPr="00E36BBC" w:rsidRDefault="008D6F54" w:rsidP="00BA3E8B">
            <w:pPr>
              <w:spacing w:line="276" w:lineRule="auto"/>
              <w:ind w:left="-109"/>
              <w:rPr>
                <w:rFonts w:ascii="Times New Roman" w:eastAsia="Times New Roman" w:hAnsi="Times New Roman" w:cs="Times New Roman"/>
                <w:b/>
                <w:color w:val="000000" w:themeColor="text1"/>
                <w:spacing w:val="-6"/>
                <w:sz w:val="28"/>
                <w:szCs w:val="28"/>
              </w:rPr>
            </w:pPr>
            <w:r w:rsidRPr="00E36BBC">
              <w:rPr>
                <w:rFonts w:ascii="Times New Roman" w:eastAsia="Times New Roman" w:hAnsi="Times New Roman" w:cs="Times New Roman"/>
                <w:b/>
                <w:color w:val="000000" w:themeColor="text1"/>
                <w:spacing w:val="-6"/>
                <w:sz w:val="28"/>
                <w:szCs w:val="28"/>
              </w:rPr>
              <w:t>МО «Гунибский район»</w:t>
            </w:r>
          </w:p>
        </w:tc>
        <w:tc>
          <w:tcPr>
            <w:tcW w:w="2415" w:type="dxa"/>
            <w:vAlign w:val="center"/>
          </w:tcPr>
          <w:p w:rsidR="008D6F54" w:rsidRPr="00E36BBC" w:rsidRDefault="008D6F54" w:rsidP="00BA3E8B">
            <w:pPr>
              <w:spacing w:line="276" w:lineRule="auto"/>
              <w:rPr>
                <w:rFonts w:ascii="Times New Roman" w:eastAsia="Times New Roman" w:hAnsi="Times New Roman" w:cs="Times New Roman"/>
                <w:b/>
                <w:color w:val="000000" w:themeColor="text1"/>
                <w:spacing w:val="-6"/>
                <w:sz w:val="28"/>
                <w:szCs w:val="28"/>
              </w:rPr>
            </w:pPr>
          </w:p>
        </w:tc>
        <w:tc>
          <w:tcPr>
            <w:tcW w:w="2942" w:type="dxa"/>
            <w:vAlign w:val="center"/>
          </w:tcPr>
          <w:p w:rsidR="008D6F54" w:rsidRPr="00E36BBC" w:rsidRDefault="008D6F54" w:rsidP="00BA3E8B">
            <w:pPr>
              <w:spacing w:line="276" w:lineRule="auto"/>
              <w:jc w:val="center"/>
              <w:rPr>
                <w:rFonts w:ascii="Times New Roman" w:eastAsia="Times New Roman" w:hAnsi="Times New Roman" w:cs="Times New Roman"/>
                <w:b/>
                <w:color w:val="000000" w:themeColor="text1"/>
                <w:spacing w:val="-6"/>
                <w:sz w:val="28"/>
                <w:szCs w:val="28"/>
              </w:rPr>
            </w:pPr>
            <w:r w:rsidRPr="00E36BBC">
              <w:rPr>
                <w:rFonts w:ascii="Times New Roman" w:eastAsia="Times New Roman" w:hAnsi="Times New Roman" w:cs="Times New Roman"/>
                <w:b/>
                <w:color w:val="000000" w:themeColor="text1"/>
                <w:spacing w:val="-6"/>
                <w:sz w:val="28"/>
                <w:szCs w:val="28"/>
              </w:rPr>
              <w:t>Р. Гусейнов</w:t>
            </w:r>
          </w:p>
        </w:tc>
      </w:tr>
    </w:tbl>
    <w:p w:rsidR="008A6ED4" w:rsidRPr="00E36BBC" w:rsidRDefault="008A6ED4" w:rsidP="00FF3BFF">
      <w:pPr>
        <w:spacing w:after="0" w:line="240" w:lineRule="auto"/>
        <w:rPr>
          <w:rFonts w:ascii="Times New Roman" w:eastAsia="Times New Roman" w:hAnsi="Times New Roman" w:cs="Times New Roman"/>
          <w:b/>
          <w:color w:val="000000" w:themeColor="text1"/>
          <w:spacing w:val="-6"/>
          <w:sz w:val="28"/>
          <w:szCs w:val="28"/>
        </w:rPr>
      </w:pPr>
    </w:p>
    <w:p w:rsidR="00E36BBC" w:rsidRPr="00E36BBC" w:rsidRDefault="00E36BBC">
      <w:pPr>
        <w:spacing w:line="259" w:lineRule="auto"/>
        <w:rPr>
          <w:rFonts w:ascii="Times New Roman" w:eastAsia="Times New Roman" w:hAnsi="Times New Roman" w:cs="Times New Roman"/>
          <w:b/>
          <w:color w:val="000000" w:themeColor="text1"/>
          <w:spacing w:val="-6"/>
          <w:sz w:val="28"/>
          <w:szCs w:val="28"/>
        </w:rPr>
      </w:pPr>
      <w:r w:rsidRPr="00E36BBC">
        <w:rPr>
          <w:rFonts w:ascii="Times New Roman" w:eastAsia="Times New Roman" w:hAnsi="Times New Roman" w:cs="Times New Roman"/>
          <w:b/>
          <w:color w:val="000000" w:themeColor="text1"/>
          <w:spacing w:val="-6"/>
          <w:sz w:val="28"/>
          <w:szCs w:val="28"/>
        </w:rPr>
        <w:br w:type="page"/>
      </w:r>
    </w:p>
    <w:p w:rsidR="00E36BBC" w:rsidRPr="00E36BBC" w:rsidRDefault="00E36BBC" w:rsidP="00E36BBC">
      <w:pPr>
        <w:widowControl w:val="0"/>
        <w:tabs>
          <w:tab w:val="left" w:pos="864"/>
        </w:tabs>
        <w:spacing w:after="0" w:line="240" w:lineRule="auto"/>
        <w:ind w:left="7060"/>
        <w:jc w:val="right"/>
        <w:rPr>
          <w:rFonts w:ascii="Times New Roman" w:eastAsia="Times New Roman" w:hAnsi="Times New Roman" w:cs="Times New Roman"/>
          <w:color w:val="000000"/>
          <w:sz w:val="24"/>
          <w:szCs w:val="28"/>
          <w:lang w:bidi="ru-RU"/>
        </w:rPr>
      </w:pPr>
      <w:r w:rsidRPr="00E36BBC">
        <w:rPr>
          <w:rFonts w:ascii="Times New Roman" w:eastAsia="Times New Roman" w:hAnsi="Times New Roman" w:cs="Times New Roman"/>
          <w:color w:val="000000"/>
          <w:sz w:val="24"/>
          <w:szCs w:val="28"/>
          <w:lang w:bidi="ru-RU"/>
        </w:rPr>
        <w:lastRenderedPageBreak/>
        <w:t>Утверждено</w:t>
      </w:r>
    </w:p>
    <w:p w:rsidR="00E36BBC" w:rsidRPr="00E36BBC" w:rsidRDefault="00E36BBC" w:rsidP="00E36BBC">
      <w:pPr>
        <w:widowControl w:val="0"/>
        <w:spacing w:after="0" w:line="240" w:lineRule="auto"/>
        <w:ind w:left="6320" w:hanging="460"/>
        <w:jc w:val="right"/>
        <w:rPr>
          <w:rFonts w:ascii="Times New Roman" w:eastAsia="Times New Roman" w:hAnsi="Times New Roman" w:cs="Times New Roman"/>
          <w:color w:val="000000"/>
          <w:sz w:val="24"/>
          <w:szCs w:val="28"/>
          <w:lang w:bidi="ru-RU"/>
        </w:rPr>
      </w:pPr>
      <w:r w:rsidRPr="00E36BBC">
        <w:rPr>
          <w:rFonts w:ascii="Times New Roman" w:eastAsia="Times New Roman" w:hAnsi="Times New Roman" w:cs="Times New Roman"/>
          <w:color w:val="000000"/>
          <w:sz w:val="24"/>
          <w:szCs w:val="28"/>
          <w:lang w:bidi="ru-RU"/>
        </w:rPr>
        <w:t xml:space="preserve">постановлением администрации </w:t>
      </w:r>
    </w:p>
    <w:p w:rsidR="00E36BBC" w:rsidRPr="00E36BBC" w:rsidRDefault="00E36BBC" w:rsidP="00E36BBC">
      <w:pPr>
        <w:widowControl w:val="0"/>
        <w:spacing w:after="0" w:line="240" w:lineRule="auto"/>
        <w:ind w:left="6320" w:hanging="460"/>
        <w:jc w:val="right"/>
        <w:rPr>
          <w:rFonts w:ascii="Times New Roman" w:eastAsia="Times New Roman" w:hAnsi="Times New Roman" w:cs="Times New Roman"/>
          <w:color w:val="000000"/>
          <w:sz w:val="24"/>
          <w:szCs w:val="28"/>
          <w:lang w:bidi="ru-RU"/>
        </w:rPr>
      </w:pPr>
      <w:r w:rsidRPr="00E36BBC">
        <w:rPr>
          <w:rFonts w:ascii="Times New Roman" w:eastAsia="Times New Roman" w:hAnsi="Times New Roman" w:cs="Times New Roman"/>
          <w:color w:val="000000"/>
          <w:sz w:val="24"/>
          <w:szCs w:val="28"/>
          <w:lang w:bidi="ru-RU"/>
        </w:rPr>
        <w:t xml:space="preserve">МО «Гунибский район» </w:t>
      </w:r>
    </w:p>
    <w:p w:rsidR="00E36BBC" w:rsidRPr="00E36BBC" w:rsidRDefault="00E36BBC" w:rsidP="00E36BBC">
      <w:pPr>
        <w:widowControl w:val="0"/>
        <w:spacing w:after="0" w:line="240" w:lineRule="auto"/>
        <w:ind w:left="6320" w:hanging="460"/>
        <w:jc w:val="right"/>
        <w:rPr>
          <w:rFonts w:ascii="Times New Roman" w:eastAsia="Times New Roman" w:hAnsi="Times New Roman" w:cs="Times New Roman"/>
          <w:color w:val="000000"/>
          <w:sz w:val="24"/>
          <w:szCs w:val="28"/>
          <w:lang w:bidi="ru-RU"/>
        </w:rPr>
      </w:pPr>
      <w:r w:rsidRPr="00E36BBC">
        <w:rPr>
          <w:rFonts w:ascii="Times New Roman" w:eastAsia="Times New Roman" w:hAnsi="Times New Roman" w:cs="Times New Roman"/>
          <w:color w:val="000000"/>
          <w:sz w:val="24"/>
          <w:szCs w:val="28"/>
          <w:lang w:bidi="ru-RU"/>
        </w:rPr>
        <w:t xml:space="preserve">от 24.03.2026 г. </w:t>
      </w:r>
      <w:r w:rsidRPr="00E36BBC">
        <w:rPr>
          <w:rFonts w:ascii="Times New Roman" w:eastAsia="Times New Roman" w:hAnsi="Times New Roman" w:cs="Times New Roman"/>
          <w:color w:val="000000"/>
          <w:sz w:val="24"/>
          <w:szCs w:val="28"/>
          <w:lang w:bidi="ru-RU"/>
        </w:rPr>
        <w:t>№52</w:t>
      </w:r>
    </w:p>
    <w:p w:rsidR="00E36BBC" w:rsidRPr="00E36BBC" w:rsidRDefault="00E36BBC" w:rsidP="00E36BBC">
      <w:pPr>
        <w:widowControl w:val="0"/>
        <w:spacing w:after="0" w:line="240" w:lineRule="auto"/>
        <w:ind w:left="6320" w:hanging="460"/>
        <w:jc w:val="right"/>
        <w:rPr>
          <w:rFonts w:ascii="Times New Roman" w:eastAsia="Times New Roman" w:hAnsi="Times New Roman" w:cs="Times New Roman"/>
          <w:color w:val="000000"/>
          <w:sz w:val="24"/>
          <w:szCs w:val="28"/>
          <w:lang w:bidi="ru-RU"/>
        </w:rPr>
      </w:pPr>
    </w:p>
    <w:p w:rsidR="00E36BBC" w:rsidRPr="00E36BBC" w:rsidRDefault="00E36BBC" w:rsidP="00E36BBC">
      <w:pPr>
        <w:widowControl w:val="0"/>
        <w:spacing w:after="0" w:line="240" w:lineRule="auto"/>
        <w:jc w:val="center"/>
        <w:rPr>
          <w:rFonts w:ascii="Times New Roman" w:eastAsia="Times New Roman" w:hAnsi="Times New Roman" w:cs="Times New Roman"/>
          <w:b/>
          <w:bCs/>
          <w:color w:val="000000"/>
          <w:sz w:val="28"/>
          <w:szCs w:val="28"/>
          <w:lang w:bidi="ru-RU"/>
        </w:rPr>
      </w:pPr>
      <w:r w:rsidRPr="00E36BBC">
        <w:rPr>
          <w:rFonts w:ascii="Times New Roman" w:eastAsia="Times New Roman" w:hAnsi="Times New Roman" w:cs="Times New Roman"/>
          <w:b/>
          <w:bCs/>
          <w:color w:val="000000"/>
          <w:sz w:val="28"/>
          <w:szCs w:val="28"/>
          <w:lang w:bidi="ru-RU"/>
        </w:rPr>
        <w:t>ПОЛОЖЕНИЕ</w:t>
      </w:r>
    </w:p>
    <w:p w:rsidR="00E36BBC" w:rsidRPr="00E36BBC" w:rsidRDefault="00E36BBC" w:rsidP="00E36BBC">
      <w:pPr>
        <w:widowControl w:val="0"/>
        <w:spacing w:after="0" w:line="240" w:lineRule="auto"/>
        <w:jc w:val="center"/>
        <w:rPr>
          <w:rFonts w:ascii="Times New Roman" w:eastAsia="Times New Roman" w:hAnsi="Times New Roman" w:cs="Times New Roman"/>
          <w:b/>
          <w:bCs/>
          <w:color w:val="000000"/>
          <w:sz w:val="28"/>
          <w:szCs w:val="28"/>
          <w:lang w:bidi="ru-RU"/>
        </w:rPr>
      </w:pPr>
      <w:r w:rsidRPr="00E36BBC">
        <w:rPr>
          <w:rFonts w:ascii="Times New Roman" w:eastAsia="Times New Roman" w:hAnsi="Times New Roman" w:cs="Times New Roman"/>
          <w:b/>
          <w:bCs/>
          <w:color w:val="000000"/>
          <w:sz w:val="28"/>
          <w:szCs w:val="28"/>
          <w:lang w:bidi="ru-RU"/>
        </w:rPr>
        <w:t>о представлении гражданами, претендующими на замещение должностей</w:t>
      </w:r>
      <w:r w:rsidRPr="00E36BBC">
        <w:rPr>
          <w:rFonts w:ascii="Times New Roman" w:eastAsia="Times New Roman" w:hAnsi="Times New Roman" w:cs="Times New Roman"/>
          <w:b/>
          <w:bCs/>
          <w:color w:val="000000"/>
          <w:sz w:val="28"/>
          <w:szCs w:val="28"/>
          <w:lang w:bidi="ru-RU"/>
        </w:rPr>
        <w:t xml:space="preserve"> </w:t>
      </w:r>
      <w:r w:rsidRPr="00E36BBC">
        <w:rPr>
          <w:rFonts w:ascii="Times New Roman" w:eastAsia="Times New Roman" w:hAnsi="Times New Roman" w:cs="Times New Roman"/>
          <w:b/>
          <w:bCs/>
          <w:color w:val="000000"/>
          <w:sz w:val="28"/>
          <w:szCs w:val="28"/>
          <w:lang w:bidi="ru-RU"/>
        </w:rPr>
        <w:t>муниципальной службы и муниципальными служащими МО «Гунибский</w:t>
      </w:r>
      <w:r w:rsidRPr="00E36BBC">
        <w:rPr>
          <w:rFonts w:ascii="Times New Roman" w:eastAsia="Times New Roman" w:hAnsi="Times New Roman" w:cs="Times New Roman"/>
          <w:b/>
          <w:bCs/>
          <w:color w:val="000000"/>
          <w:sz w:val="28"/>
          <w:szCs w:val="28"/>
          <w:lang w:bidi="ru-RU"/>
        </w:rPr>
        <w:t xml:space="preserve"> </w:t>
      </w:r>
      <w:r w:rsidRPr="00E36BBC">
        <w:rPr>
          <w:rFonts w:ascii="Times New Roman" w:eastAsia="Times New Roman" w:hAnsi="Times New Roman" w:cs="Times New Roman"/>
          <w:b/>
          <w:bCs/>
          <w:color w:val="000000"/>
          <w:sz w:val="28"/>
          <w:szCs w:val="28"/>
          <w:lang w:bidi="ru-RU"/>
        </w:rPr>
        <w:t xml:space="preserve">район» сведений о доходах, об имуществе и обязательствах </w:t>
      </w:r>
    </w:p>
    <w:p w:rsidR="00E36BBC" w:rsidRPr="00E36BBC" w:rsidRDefault="00E36BBC" w:rsidP="00E36BBC">
      <w:pPr>
        <w:widowControl w:val="0"/>
        <w:spacing w:after="0" w:line="240" w:lineRule="auto"/>
        <w:jc w:val="center"/>
        <w:rPr>
          <w:rFonts w:ascii="Times New Roman" w:eastAsia="Times New Roman" w:hAnsi="Times New Roman" w:cs="Times New Roman"/>
          <w:b/>
          <w:bCs/>
          <w:color w:val="000000"/>
          <w:sz w:val="28"/>
          <w:szCs w:val="28"/>
          <w:lang w:bidi="ru-RU"/>
        </w:rPr>
      </w:pPr>
      <w:r w:rsidRPr="00E36BBC">
        <w:rPr>
          <w:rFonts w:ascii="Times New Roman" w:eastAsia="Times New Roman" w:hAnsi="Times New Roman" w:cs="Times New Roman"/>
          <w:b/>
          <w:bCs/>
          <w:color w:val="000000"/>
          <w:sz w:val="28"/>
          <w:szCs w:val="28"/>
          <w:lang w:bidi="ru-RU"/>
        </w:rPr>
        <w:t>имущественного</w:t>
      </w:r>
      <w:r w:rsidRPr="00E36BBC">
        <w:rPr>
          <w:rFonts w:ascii="Times New Roman" w:eastAsia="Times New Roman" w:hAnsi="Times New Roman" w:cs="Times New Roman"/>
          <w:b/>
          <w:bCs/>
          <w:color w:val="000000"/>
          <w:sz w:val="28"/>
          <w:szCs w:val="28"/>
          <w:lang w:bidi="ru-RU"/>
        </w:rPr>
        <w:t xml:space="preserve"> </w:t>
      </w:r>
      <w:r w:rsidRPr="00E36BBC">
        <w:rPr>
          <w:rFonts w:ascii="Times New Roman" w:eastAsia="Times New Roman" w:hAnsi="Times New Roman" w:cs="Times New Roman"/>
          <w:b/>
          <w:bCs/>
          <w:color w:val="000000"/>
          <w:sz w:val="28"/>
          <w:szCs w:val="28"/>
          <w:lang w:bidi="ru-RU"/>
        </w:rPr>
        <w:t>характера</w:t>
      </w:r>
    </w:p>
    <w:p w:rsidR="00E36BBC" w:rsidRPr="00E36BBC" w:rsidRDefault="00E36BBC" w:rsidP="00E36BBC">
      <w:pPr>
        <w:widowControl w:val="0"/>
        <w:spacing w:after="0" w:line="240" w:lineRule="auto"/>
        <w:jc w:val="center"/>
        <w:rPr>
          <w:rFonts w:ascii="Times New Roman" w:eastAsia="Times New Roman" w:hAnsi="Times New Roman" w:cs="Times New Roman"/>
          <w:b/>
          <w:bCs/>
          <w:color w:val="000000"/>
          <w:sz w:val="28"/>
          <w:szCs w:val="28"/>
          <w:lang w:bidi="ru-RU"/>
        </w:rPr>
      </w:pPr>
    </w:p>
    <w:p w:rsidR="00E36BBC" w:rsidRPr="00E36BBC" w:rsidRDefault="00E36BBC" w:rsidP="00E36BBC">
      <w:pPr>
        <w:widowControl w:val="0"/>
        <w:numPr>
          <w:ilvl w:val="0"/>
          <w:numId w:val="16"/>
        </w:numPr>
        <w:spacing w:after="0" w:line="240" w:lineRule="auto"/>
        <w:ind w:firstLine="74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Настоящим Положением определяется порядок представления гражданами, претендующими на замещение должностей муниципальной службы МО</w:t>
      </w:r>
      <w:r w:rsidRPr="00DA50B6">
        <w:rPr>
          <w:rFonts w:ascii="Times New Roman" w:eastAsia="Times New Roman" w:hAnsi="Times New Roman" w:cs="Times New Roman"/>
          <w:color w:val="000000"/>
          <w:spacing w:val="-8"/>
          <w:sz w:val="28"/>
          <w:szCs w:val="28"/>
          <w:lang w:val="en-US" w:bidi="ru-RU"/>
        </w:rPr>
        <w:t> </w:t>
      </w:r>
      <w:r w:rsidRPr="00E36BBC">
        <w:rPr>
          <w:rFonts w:ascii="Times New Roman" w:eastAsia="Times New Roman" w:hAnsi="Times New Roman" w:cs="Times New Roman"/>
          <w:color w:val="000000"/>
          <w:spacing w:val="-8"/>
          <w:sz w:val="28"/>
          <w:szCs w:val="28"/>
          <w:lang w:bidi="ru-RU"/>
        </w:rPr>
        <w:t>«Гунибский район» (далее - должности муниципальной службы), и муниципальными служащими администрации МО «Гунибский район» сведений о доходах, об имуществе и обязательствах имущественного характера, предусмотренных частью 1 статьи 8 Федерального закона от 25 декабря 2008 г. № 273 - ФЗ «О противодействии коррупции» (далее - сведения о доходах, об имуществе и обязательствах имущественного характера).</w:t>
      </w:r>
    </w:p>
    <w:p w:rsidR="00E36BBC" w:rsidRPr="00E36BBC" w:rsidRDefault="00E36BBC" w:rsidP="00E36BBC">
      <w:pPr>
        <w:widowControl w:val="0"/>
        <w:numPr>
          <w:ilvl w:val="0"/>
          <w:numId w:val="16"/>
        </w:numPr>
        <w:tabs>
          <w:tab w:val="left" w:pos="1233"/>
        </w:tabs>
        <w:spacing w:after="0" w:line="240" w:lineRule="auto"/>
        <w:ind w:firstLine="74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Обязанность представлять сведения о доходах, об имуществе и обязательствах имущественного характера в соответствии с законодательством Российской Федерации возлагается:</w:t>
      </w:r>
    </w:p>
    <w:p w:rsidR="00E36BBC" w:rsidRPr="00E36BBC" w:rsidRDefault="00E36BBC" w:rsidP="00E36BBC">
      <w:pPr>
        <w:widowControl w:val="0"/>
        <w:tabs>
          <w:tab w:val="left" w:pos="1233"/>
        </w:tabs>
        <w:spacing w:after="0" w:line="240" w:lineRule="auto"/>
        <w:ind w:firstLine="74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а)</w:t>
      </w:r>
      <w:r w:rsidRPr="00E36BBC">
        <w:rPr>
          <w:rFonts w:ascii="Times New Roman" w:eastAsia="Times New Roman" w:hAnsi="Times New Roman" w:cs="Times New Roman"/>
          <w:color w:val="000000"/>
          <w:spacing w:val="-8"/>
          <w:sz w:val="28"/>
          <w:szCs w:val="28"/>
          <w:lang w:bidi="ru-RU"/>
        </w:rPr>
        <w:tab/>
        <w:t>на гражданина, претендующего на замещение должности муниципальной службы (далее - гражданин);</w:t>
      </w:r>
    </w:p>
    <w:p w:rsidR="00E36BBC" w:rsidRPr="00E36BBC" w:rsidRDefault="00E36BBC" w:rsidP="00E36BBC">
      <w:pPr>
        <w:widowControl w:val="0"/>
        <w:tabs>
          <w:tab w:val="left" w:pos="1076"/>
        </w:tabs>
        <w:spacing w:after="0" w:line="240" w:lineRule="auto"/>
        <w:ind w:firstLine="74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б)</w:t>
      </w:r>
      <w:r w:rsidRPr="00E36BBC">
        <w:rPr>
          <w:rFonts w:ascii="Times New Roman" w:eastAsia="Times New Roman" w:hAnsi="Times New Roman" w:cs="Times New Roman"/>
          <w:color w:val="000000"/>
          <w:spacing w:val="-8"/>
          <w:sz w:val="28"/>
          <w:szCs w:val="28"/>
          <w:lang w:bidi="ru-RU"/>
        </w:rPr>
        <w:tab/>
        <w:t xml:space="preserve">на муниципального служащего администрации МО «Гунибский район», замещающего должность муниципальной службы, предусмотренную перечнем должностей, утвержденным </w:t>
      </w:r>
      <w:r w:rsidRPr="00DA50B6">
        <w:rPr>
          <w:rFonts w:ascii="Times New Roman" w:eastAsia="Times New Roman" w:hAnsi="Times New Roman" w:cs="Times New Roman"/>
          <w:color w:val="000000"/>
          <w:spacing w:val="-8"/>
          <w:sz w:val="28"/>
          <w:szCs w:val="28"/>
          <w:lang w:bidi="ru-RU"/>
        </w:rPr>
        <w:t>Указом Президента Республики Дагестан от 23 июля 2009 г. № 163</w:t>
      </w:r>
      <w:r w:rsidRPr="00E36BBC">
        <w:rPr>
          <w:rFonts w:ascii="Times New Roman" w:eastAsia="Times New Roman" w:hAnsi="Times New Roman" w:cs="Times New Roman"/>
          <w:color w:val="000000"/>
          <w:spacing w:val="-8"/>
          <w:sz w:val="28"/>
          <w:szCs w:val="28"/>
          <w:lang w:bidi="ru-RU"/>
        </w:rPr>
        <w:t xml:space="preserve"> (далее - гражданский (муниципальный) служащий);</w:t>
      </w:r>
    </w:p>
    <w:p w:rsidR="00E36BBC" w:rsidRPr="00E36BBC" w:rsidRDefault="00E36BBC" w:rsidP="00E36BBC">
      <w:pPr>
        <w:widowControl w:val="0"/>
        <w:tabs>
          <w:tab w:val="left" w:pos="1233"/>
        </w:tabs>
        <w:spacing w:after="0" w:line="240" w:lineRule="auto"/>
        <w:ind w:firstLine="74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в)</w:t>
      </w:r>
      <w:r w:rsidRPr="00E36BBC">
        <w:rPr>
          <w:rFonts w:ascii="Times New Roman" w:eastAsia="Times New Roman" w:hAnsi="Times New Roman" w:cs="Times New Roman"/>
          <w:color w:val="000000"/>
          <w:spacing w:val="-8"/>
          <w:sz w:val="28"/>
          <w:szCs w:val="28"/>
          <w:lang w:bidi="ru-RU"/>
        </w:rPr>
        <w:tab/>
        <w:t xml:space="preserve">на муниципального служащего, претендующего на замещение должности муниципальной службы, предусмотренной перечнем должностей, утвержденным </w:t>
      </w:r>
      <w:r w:rsidRPr="00DA50B6">
        <w:rPr>
          <w:rFonts w:ascii="Times New Roman" w:eastAsia="Times New Roman" w:hAnsi="Times New Roman" w:cs="Times New Roman"/>
          <w:color w:val="000000"/>
          <w:spacing w:val="-8"/>
          <w:sz w:val="28"/>
          <w:szCs w:val="28"/>
          <w:lang w:bidi="ru-RU"/>
        </w:rPr>
        <w:t xml:space="preserve">Указом Президента Республики Дагестан от 23 июля 2009 г. № </w:t>
      </w:r>
      <w:r w:rsidRPr="00E36BBC">
        <w:rPr>
          <w:rFonts w:ascii="Times New Roman" w:eastAsia="Times New Roman" w:hAnsi="Times New Roman" w:cs="Times New Roman"/>
          <w:color w:val="000000"/>
          <w:spacing w:val="-8"/>
          <w:sz w:val="28"/>
          <w:szCs w:val="28"/>
          <w:lang w:bidi="ru-RU"/>
        </w:rPr>
        <w:t>163, (далее соответственно - кандидат на должность, предусмотренную перечнем, должность, предусмотренная перечнем).</w:t>
      </w:r>
    </w:p>
    <w:p w:rsidR="00E36BBC" w:rsidRPr="00E36BBC" w:rsidRDefault="00E36BBC" w:rsidP="00E36BBC">
      <w:pPr>
        <w:widowControl w:val="0"/>
        <w:tabs>
          <w:tab w:val="left" w:pos="1058"/>
        </w:tabs>
        <w:spacing w:after="0" w:line="240" w:lineRule="auto"/>
        <w:ind w:firstLine="74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г)</w:t>
      </w:r>
      <w:r w:rsidRPr="00E36BBC">
        <w:rPr>
          <w:rFonts w:ascii="Times New Roman" w:eastAsia="Times New Roman" w:hAnsi="Times New Roman" w:cs="Times New Roman"/>
          <w:color w:val="000000"/>
          <w:spacing w:val="-8"/>
          <w:sz w:val="28"/>
          <w:szCs w:val="28"/>
          <w:lang w:bidi="ru-RU"/>
        </w:rPr>
        <w:tab/>
        <w:t>на муниципального служащего МО «Гунибский район», назначаемого на должность в порядке перевода из другого государственного (муниципального) органа (далее кандидат на должность, назначаемый в порядке перевода).</w:t>
      </w:r>
    </w:p>
    <w:p w:rsidR="00E36BBC" w:rsidRPr="00E36BBC" w:rsidRDefault="00E36BBC" w:rsidP="00E36BBC">
      <w:pPr>
        <w:widowControl w:val="0"/>
        <w:numPr>
          <w:ilvl w:val="0"/>
          <w:numId w:val="16"/>
        </w:numPr>
        <w:tabs>
          <w:tab w:val="left" w:pos="1044"/>
        </w:tabs>
        <w:spacing w:after="0" w:line="240" w:lineRule="auto"/>
        <w:ind w:firstLine="74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w:t>
      </w:r>
    </w:p>
    <w:p w:rsidR="00E36BBC" w:rsidRPr="00E36BBC" w:rsidRDefault="00E36BBC" w:rsidP="00E36BBC">
      <w:pPr>
        <w:widowControl w:val="0"/>
        <w:tabs>
          <w:tab w:val="left" w:pos="1090"/>
        </w:tabs>
        <w:spacing w:after="0" w:line="240" w:lineRule="auto"/>
        <w:ind w:firstLine="74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а)</w:t>
      </w:r>
      <w:r w:rsidRPr="00E36BBC">
        <w:rPr>
          <w:rFonts w:ascii="Times New Roman" w:eastAsia="Times New Roman" w:hAnsi="Times New Roman" w:cs="Times New Roman"/>
          <w:color w:val="000000"/>
          <w:spacing w:val="-8"/>
          <w:sz w:val="28"/>
          <w:szCs w:val="28"/>
          <w:lang w:bidi="ru-RU"/>
        </w:rPr>
        <w:tab/>
        <w:t>гражданами - при поступлении на муниципальную службу МО «Гунибский район»;</w:t>
      </w:r>
    </w:p>
    <w:p w:rsidR="00E36BBC" w:rsidRPr="00E36BBC" w:rsidRDefault="00E36BBC" w:rsidP="00E36BBC">
      <w:pPr>
        <w:widowControl w:val="0"/>
        <w:spacing w:after="0" w:line="240" w:lineRule="auto"/>
        <w:ind w:firstLine="74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а.1) кандидатами на долж</w:t>
      </w:r>
      <w:r w:rsidR="00D30E18">
        <w:rPr>
          <w:rFonts w:ascii="Times New Roman" w:eastAsia="Times New Roman" w:hAnsi="Times New Roman" w:cs="Times New Roman"/>
          <w:color w:val="000000"/>
          <w:spacing w:val="-8"/>
          <w:sz w:val="28"/>
          <w:szCs w:val="28"/>
          <w:lang w:bidi="ru-RU"/>
        </w:rPr>
        <w:t>ности, предусмотренные перечнем</w:t>
      </w:r>
      <w:r w:rsidRPr="00E36BBC">
        <w:rPr>
          <w:rFonts w:ascii="Times New Roman" w:eastAsia="Times New Roman" w:hAnsi="Times New Roman" w:cs="Times New Roman"/>
          <w:color w:val="000000"/>
          <w:spacing w:val="-8"/>
          <w:sz w:val="28"/>
          <w:szCs w:val="28"/>
          <w:lang w:bidi="ru-RU"/>
        </w:rPr>
        <w:t xml:space="preserve"> - при назначении на эти должности;</w:t>
      </w:r>
    </w:p>
    <w:p w:rsidR="00E36BBC" w:rsidRPr="00E36BBC" w:rsidRDefault="00E36BBC" w:rsidP="00E36BBC">
      <w:pPr>
        <w:widowControl w:val="0"/>
        <w:tabs>
          <w:tab w:val="left" w:pos="1090"/>
        </w:tabs>
        <w:spacing w:after="0" w:line="240" w:lineRule="auto"/>
        <w:ind w:firstLine="74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б)</w:t>
      </w:r>
      <w:r w:rsidRPr="00E36BBC">
        <w:rPr>
          <w:rFonts w:ascii="Times New Roman" w:eastAsia="Times New Roman" w:hAnsi="Times New Roman" w:cs="Times New Roman"/>
          <w:color w:val="000000"/>
          <w:spacing w:val="-8"/>
          <w:sz w:val="28"/>
          <w:szCs w:val="28"/>
          <w:lang w:bidi="ru-RU"/>
        </w:rPr>
        <w:tab/>
        <w:t>муниципальными служащими в случае возникновения оснований для представления сведений о расходах в соответствии с Федеральным зако</w:t>
      </w:r>
      <w:r w:rsidR="00DA50B6">
        <w:rPr>
          <w:rFonts w:ascii="Times New Roman" w:eastAsia="Times New Roman" w:hAnsi="Times New Roman" w:cs="Times New Roman"/>
          <w:color w:val="000000"/>
          <w:spacing w:val="-8"/>
          <w:sz w:val="28"/>
          <w:szCs w:val="28"/>
          <w:lang w:bidi="ru-RU"/>
        </w:rPr>
        <w:t>ном от 03 декабря 2012 г. № 230-</w:t>
      </w:r>
      <w:r w:rsidRPr="00E36BBC">
        <w:rPr>
          <w:rFonts w:ascii="Times New Roman" w:eastAsia="Times New Roman" w:hAnsi="Times New Roman" w:cs="Times New Roman"/>
          <w:color w:val="000000"/>
          <w:spacing w:val="-8"/>
          <w:sz w:val="28"/>
          <w:szCs w:val="28"/>
          <w:lang w:bidi="ru-RU"/>
        </w:rPr>
        <w:t>ФЗ «О контроле за соответствием расходов лиц, замещающих муниципальные должности, и иных лиц их доходам» - не позднее 30 апреля года, следующего за годом, в котором возникли такие основания;</w:t>
      </w:r>
    </w:p>
    <w:p w:rsidR="00E36BBC" w:rsidRPr="00E36BBC" w:rsidRDefault="00E36BBC" w:rsidP="00E36BBC">
      <w:pPr>
        <w:widowControl w:val="0"/>
        <w:tabs>
          <w:tab w:val="left" w:pos="1090"/>
        </w:tabs>
        <w:spacing w:after="0" w:line="240" w:lineRule="auto"/>
        <w:ind w:firstLine="74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в)</w:t>
      </w:r>
      <w:r w:rsidRPr="00E36BBC">
        <w:rPr>
          <w:rFonts w:ascii="Times New Roman" w:eastAsia="Times New Roman" w:hAnsi="Times New Roman" w:cs="Times New Roman"/>
          <w:color w:val="000000"/>
          <w:spacing w:val="-8"/>
          <w:sz w:val="28"/>
          <w:szCs w:val="28"/>
          <w:lang w:bidi="ru-RU"/>
        </w:rPr>
        <w:tab/>
        <w:t>кандидатам на должность, назначаемым в порядке перевода - при назначении на должность в порядке перевода из другого государственного (муниципального) органа.</w:t>
      </w:r>
    </w:p>
    <w:p w:rsidR="00E36BBC" w:rsidRPr="00E36BBC" w:rsidRDefault="00E36BBC" w:rsidP="00E36BBC">
      <w:pPr>
        <w:widowControl w:val="0"/>
        <w:numPr>
          <w:ilvl w:val="1"/>
          <w:numId w:val="16"/>
        </w:numPr>
        <w:tabs>
          <w:tab w:val="left" w:pos="1339"/>
        </w:tabs>
        <w:spacing w:after="0" w:line="240" w:lineRule="auto"/>
        <w:ind w:firstLine="74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 xml:space="preserve">Заполнение формы справки осуществляется с использованием специального </w:t>
      </w:r>
      <w:r w:rsidRPr="00E36BBC">
        <w:rPr>
          <w:rFonts w:ascii="Times New Roman" w:eastAsia="Times New Roman" w:hAnsi="Times New Roman" w:cs="Times New Roman"/>
          <w:color w:val="000000"/>
          <w:spacing w:val="-8"/>
          <w:sz w:val="28"/>
          <w:szCs w:val="28"/>
          <w:lang w:bidi="ru-RU"/>
        </w:rPr>
        <w:lastRenderedPageBreak/>
        <w:t>программного обеспечения "Справки БК", размещенного на официальном сайте государственной информационной системы в области государственной службы в информационно-телекоммуникационной сети "Интернет".</w:t>
      </w:r>
    </w:p>
    <w:p w:rsidR="00E36BBC" w:rsidRPr="00E36BBC" w:rsidRDefault="00E36BBC" w:rsidP="00E36BBC">
      <w:pPr>
        <w:widowControl w:val="0"/>
        <w:numPr>
          <w:ilvl w:val="0"/>
          <w:numId w:val="16"/>
        </w:numPr>
        <w:tabs>
          <w:tab w:val="left" w:pos="1090"/>
        </w:tabs>
        <w:spacing w:after="0" w:line="240" w:lineRule="auto"/>
        <w:ind w:firstLine="74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Гражданин при назначении на должность муниципальной службы представляет:</w:t>
      </w:r>
    </w:p>
    <w:p w:rsidR="00E36BBC" w:rsidRPr="00E36BBC" w:rsidRDefault="00E36BBC" w:rsidP="00E36BBC">
      <w:pPr>
        <w:widowControl w:val="0"/>
        <w:tabs>
          <w:tab w:val="left" w:pos="1090"/>
        </w:tabs>
        <w:spacing w:after="0" w:line="240" w:lineRule="auto"/>
        <w:ind w:firstLine="74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а)</w:t>
      </w:r>
      <w:r w:rsidRPr="00E36BBC">
        <w:rPr>
          <w:rFonts w:ascii="Times New Roman" w:eastAsia="Times New Roman" w:hAnsi="Times New Roman" w:cs="Times New Roman"/>
          <w:color w:val="000000"/>
          <w:spacing w:val="-8"/>
          <w:sz w:val="28"/>
          <w:szCs w:val="28"/>
          <w:lang w:bidi="ru-RU"/>
        </w:rPr>
        <w:tab/>
        <w:t>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rsidR="00E36BBC" w:rsidRPr="00E36BBC" w:rsidRDefault="00E36BBC" w:rsidP="00E36BBC">
      <w:pPr>
        <w:widowControl w:val="0"/>
        <w:tabs>
          <w:tab w:val="left" w:pos="1090"/>
        </w:tabs>
        <w:spacing w:after="0" w:line="240" w:lineRule="auto"/>
        <w:ind w:firstLine="74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б)</w:t>
      </w:r>
      <w:r w:rsidRPr="00E36BBC">
        <w:rPr>
          <w:rFonts w:ascii="Times New Roman" w:eastAsia="Times New Roman" w:hAnsi="Times New Roman" w:cs="Times New Roman"/>
          <w:color w:val="000000"/>
          <w:spacing w:val="-8"/>
          <w:sz w:val="28"/>
          <w:szCs w:val="28"/>
          <w:lang w:bidi="ru-RU"/>
        </w:rPr>
        <w:tab/>
        <w:t>сведения о доходах своих супруги (супруга),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E36BBC" w:rsidRPr="00E36BBC" w:rsidRDefault="00E36BBC" w:rsidP="00E36BBC">
      <w:pPr>
        <w:widowControl w:val="0"/>
        <w:numPr>
          <w:ilvl w:val="1"/>
          <w:numId w:val="16"/>
        </w:numPr>
        <w:tabs>
          <w:tab w:val="left" w:pos="1339"/>
        </w:tabs>
        <w:spacing w:after="0" w:line="240" w:lineRule="auto"/>
        <w:ind w:firstLine="74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Кандидат на должность, предусмотренную перечнем, кандидат на должность, назначаемый в порядке перевода, представляют сведения о доходах, об имуществе и обязательствах имущественного характера в соответствии с пунктом 4 настоящего Положения.</w:t>
      </w:r>
    </w:p>
    <w:p w:rsidR="00E36BBC" w:rsidRPr="00E36BBC" w:rsidRDefault="00E36BBC" w:rsidP="00E36BBC">
      <w:pPr>
        <w:widowControl w:val="0"/>
        <w:numPr>
          <w:ilvl w:val="0"/>
          <w:numId w:val="16"/>
        </w:numPr>
        <w:tabs>
          <w:tab w:val="left" w:pos="1090"/>
        </w:tabs>
        <w:spacing w:after="0" w:line="240" w:lineRule="auto"/>
        <w:ind w:firstLine="74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Муниципальный служащий МО «Гунибский» представляет:</w:t>
      </w:r>
    </w:p>
    <w:p w:rsidR="00E36BBC" w:rsidRPr="00E36BBC" w:rsidRDefault="00E36BBC" w:rsidP="00E36BBC">
      <w:pPr>
        <w:widowControl w:val="0"/>
        <w:tabs>
          <w:tab w:val="left" w:pos="1064"/>
        </w:tabs>
        <w:spacing w:after="0" w:line="240" w:lineRule="auto"/>
        <w:ind w:firstLine="76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а)</w:t>
      </w:r>
      <w:r w:rsidRPr="00E36BBC">
        <w:rPr>
          <w:rFonts w:ascii="Times New Roman" w:eastAsia="Times New Roman" w:hAnsi="Times New Roman" w:cs="Times New Roman"/>
          <w:color w:val="000000"/>
          <w:spacing w:val="-8"/>
          <w:sz w:val="28"/>
          <w:szCs w:val="28"/>
          <w:lang w:bidi="ru-RU"/>
        </w:rPr>
        <w:tab/>
        <w:t>сведения о своих доходах, полученных за отчетный период с 1 января по 31 декабря года, в котором возникли основания для представления сведений о расходах в соответствии с Федеральным законом от 03 декабря 2012 г. № 230 - ФЗ «О контроле за соответствием расходов лиц, замещающих муниципальные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E36BBC" w:rsidRPr="00E36BBC" w:rsidRDefault="00E36BBC" w:rsidP="00E36BBC">
      <w:pPr>
        <w:widowControl w:val="0"/>
        <w:tabs>
          <w:tab w:val="left" w:pos="1076"/>
        </w:tabs>
        <w:spacing w:after="0" w:line="240" w:lineRule="auto"/>
        <w:ind w:firstLine="76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б)</w:t>
      </w:r>
      <w:r w:rsidRPr="00E36BBC">
        <w:rPr>
          <w:rFonts w:ascii="Times New Roman" w:eastAsia="Times New Roman" w:hAnsi="Times New Roman" w:cs="Times New Roman"/>
          <w:color w:val="000000"/>
          <w:spacing w:val="-8"/>
          <w:sz w:val="28"/>
          <w:szCs w:val="28"/>
          <w:lang w:bidi="ru-RU"/>
        </w:rPr>
        <w:tab/>
        <w:t>сведения о доходах своих супруги (супруга) и несовершеннолетних детей, полученных за отчетный период с 1 января по 31 декабря года, в котором возникли основания для представления сведений о расходах в соответствии с Федеральным законом от 03 декабря 2012 г. № 230 - ФЗ «О контроле за соответствием расходов лиц, замещающих муниципальные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E36BBC" w:rsidRPr="00E36BBC" w:rsidRDefault="00E36BBC" w:rsidP="00E36BBC">
      <w:pPr>
        <w:widowControl w:val="0"/>
        <w:spacing w:after="0" w:line="240" w:lineRule="auto"/>
        <w:ind w:firstLine="760"/>
        <w:jc w:val="both"/>
        <w:rPr>
          <w:rFonts w:ascii="Times New Roman" w:eastAsia="Times New Roman" w:hAnsi="Times New Roman" w:cs="Times New Roman"/>
          <w:color w:val="000000"/>
          <w:spacing w:val="-8"/>
          <w:sz w:val="28"/>
          <w:szCs w:val="28"/>
          <w:lang w:bidi="ru-RU"/>
        </w:rPr>
      </w:pPr>
      <w:r w:rsidRPr="00536F7E">
        <w:rPr>
          <w:rFonts w:ascii="Times New Roman" w:eastAsia="Times New Roman" w:hAnsi="Times New Roman" w:cs="Times New Roman"/>
          <w:bCs/>
          <w:color w:val="000000"/>
          <w:spacing w:val="-8"/>
          <w:sz w:val="28"/>
          <w:szCs w:val="28"/>
          <w:lang w:bidi="ru-RU"/>
        </w:rPr>
        <w:t>5.1</w:t>
      </w:r>
      <w:r w:rsidR="00536F7E">
        <w:rPr>
          <w:rFonts w:ascii="Times New Roman" w:eastAsia="Times New Roman" w:hAnsi="Times New Roman" w:cs="Times New Roman"/>
          <w:bCs/>
          <w:color w:val="000000"/>
          <w:spacing w:val="-8"/>
          <w:sz w:val="28"/>
          <w:szCs w:val="28"/>
          <w:lang w:bidi="ru-RU"/>
        </w:rPr>
        <w:t>.</w:t>
      </w:r>
      <w:r w:rsidRPr="00536F7E">
        <w:rPr>
          <w:rFonts w:ascii="Times New Roman" w:eastAsia="Times New Roman" w:hAnsi="Times New Roman" w:cs="Times New Roman"/>
          <w:bCs/>
          <w:color w:val="000000"/>
          <w:spacing w:val="-8"/>
          <w:sz w:val="26"/>
          <w:szCs w:val="26"/>
          <w:lang w:bidi="ru-RU"/>
        </w:rPr>
        <w:t xml:space="preserve"> </w:t>
      </w:r>
      <w:r w:rsidRPr="00E36BBC">
        <w:rPr>
          <w:rFonts w:ascii="Times New Roman" w:eastAsia="Times New Roman" w:hAnsi="Times New Roman" w:cs="Times New Roman"/>
          <w:color w:val="000000"/>
          <w:spacing w:val="-8"/>
          <w:sz w:val="28"/>
          <w:szCs w:val="28"/>
          <w:lang w:bidi="ru-RU"/>
        </w:rPr>
        <w:t>Сведения о доходах, об имуществе и обязательствах имущественного характера, представляемые в соответствии с пунктом 5 настоящего Положения, включают в себя, в том числе сведения:</w:t>
      </w:r>
    </w:p>
    <w:p w:rsidR="00E36BBC" w:rsidRPr="00E36BBC" w:rsidRDefault="00E36BBC" w:rsidP="00E36BBC">
      <w:pPr>
        <w:widowControl w:val="0"/>
        <w:tabs>
          <w:tab w:val="left" w:pos="1064"/>
        </w:tabs>
        <w:spacing w:after="0" w:line="240" w:lineRule="auto"/>
        <w:ind w:firstLine="76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а)</w:t>
      </w:r>
      <w:r w:rsidRPr="00E36BBC">
        <w:rPr>
          <w:rFonts w:ascii="Times New Roman" w:eastAsia="Times New Roman" w:hAnsi="Times New Roman" w:cs="Times New Roman"/>
          <w:color w:val="000000"/>
          <w:spacing w:val="-8"/>
          <w:sz w:val="28"/>
          <w:szCs w:val="28"/>
          <w:lang w:bidi="ru-RU"/>
        </w:rPr>
        <w:tab/>
        <w:t>о счетах (вкладах) и наличных денежных средствах в иностранных банках, расположенных за пределами территории Российской Федерации;</w:t>
      </w:r>
    </w:p>
    <w:p w:rsidR="00E36BBC" w:rsidRPr="00E36BBC" w:rsidRDefault="00E36BBC" w:rsidP="00E36BBC">
      <w:pPr>
        <w:widowControl w:val="0"/>
        <w:tabs>
          <w:tab w:val="left" w:pos="1249"/>
        </w:tabs>
        <w:spacing w:after="0" w:line="240" w:lineRule="auto"/>
        <w:ind w:firstLine="76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б)</w:t>
      </w:r>
      <w:r w:rsidRPr="00E36BBC">
        <w:rPr>
          <w:rFonts w:ascii="Times New Roman" w:eastAsia="Times New Roman" w:hAnsi="Times New Roman" w:cs="Times New Roman"/>
          <w:color w:val="000000"/>
          <w:spacing w:val="-8"/>
          <w:sz w:val="28"/>
          <w:szCs w:val="28"/>
          <w:lang w:bidi="ru-RU"/>
        </w:rPr>
        <w:tab/>
        <w:t>о государственных ценных бумагах иностранных государств, облигациях и акциях иных иностранных эмитентов;</w:t>
      </w:r>
    </w:p>
    <w:p w:rsidR="00E36BBC" w:rsidRPr="00E36BBC" w:rsidRDefault="00E36BBC" w:rsidP="00E36BBC">
      <w:pPr>
        <w:widowControl w:val="0"/>
        <w:tabs>
          <w:tab w:val="left" w:pos="1069"/>
        </w:tabs>
        <w:spacing w:after="0" w:line="240" w:lineRule="auto"/>
        <w:ind w:firstLine="76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в)</w:t>
      </w:r>
      <w:r w:rsidRPr="00E36BBC">
        <w:rPr>
          <w:rFonts w:ascii="Times New Roman" w:eastAsia="Times New Roman" w:hAnsi="Times New Roman" w:cs="Times New Roman"/>
          <w:color w:val="000000"/>
          <w:spacing w:val="-8"/>
          <w:sz w:val="28"/>
          <w:szCs w:val="28"/>
          <w:lang w:bidi="ru-RU"/>
        </w:rPr>
        <w:tab/>
        <w:t>о недвижимом имуществе, находящемся за пределами территории Российской Федерации;</w:t>
      </w:r>
    </w:p>
    <w:p w:rsidR="00E36BBC" w:rsidRPr="00E36BBC" w:rsidRDefault="00E36BBC" w:rsidP="00E36BBC">
      <w:pPr>
        <w:widowControl w:val="0"/>
        <w:tabs>
          <w:tab w:val="left" w:pos="1064"/>
        </w:tabs>
        <w:spacing w:after="0" w:line="240" w:lineRule="auto"/>
        <w:ind w:firstLine="76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lastRenderedPageBreak/>
        <w:t>г)</w:t>
      </w:r>
      <w:r w:rsidRPr="00E36BBC">
        <w:rPr>
          <w:rFonts w:ascii="Times New Roman" w:eastAsia="Times New Roman" w:hAnsi="Times New Roman" w:cs="Times New Roman"/>
          <w:color w:val="000000"/>
          <w:spacing w:val="-8"/>
          <w:sz w:val="28"/>
          <w:szCs w:val="28"/>
          <w:lang w:bidi="ru-RU"/>
        </w:rPr>
        <w:tab/>
        <w:t>об обязательствах имущественного характера за пределами территории Российской Федерации.</w:t>
      </w:r>
    </w:p>
    <w:p w:rsidR="00E36BBC" w:rsidRPr="00E36BBC" w:rsidRDefault="00E36BBC" w:rsidP="00E36BBC">
      <w:pPr>
        <w:widowControl w:val="0"/>
        <w:spacing w:after="0" w:line="240" w:lineRule="auto"/>
        <w:ind w:firstLine="76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Сведения, предусмотренные настоящим пунктом, отражаются в соответствующих разделах справки о доходах, расходах, об имуществе и обязательствах имущественного характера, форма, которой утверждена Президентом Российской Федерации.</w:t>
      </w:r>
    </w:p>
    <w:p w:rsidR="00E36BBC" w:rsidRPr="00E36BBC" w:rsidRDefault="00E36BBC" w:rsidP="00E36BBC">
      <w:pPr>
        <w:widowControl w:val="0"/>
        <w:numPr>
          <w:ilvl w:val="0"/>
          <w:numId w:val="17"/>
        </w:numPr>
        <w:tabs>
          <w:tab w:val="left" w:pos="1064"/>
        </w:tabs>
        <w:spacing w:after="0" w:line="240" w:lineRule="auto"/>
        <w:ind w:firstLine="76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Сведения о доходах, об имуществе и обязательствах имущественного характера представляются руководителю аппарата администрации МО «Гунибский район».</w:t>
      </w:r>
    </w:p>
    <w:p w:rsidR="00E36BBC" w:rsidRPr="00E36BBC" w:rsidRDefault="00E36BBC" w:rsidP="00E36BBC">
      <w:pPr>
        <w:widowControl w:val="0"/>
        <w:spacing w:after="0" w:line="240" w:lineRule="auto"/>
        <w:ind w:firstLine="76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Сведения о доходах, об имуществе и обязательствах имущественного характера, представляемые гражданами, претендующими на замещение должностей муниципальной службы, назначение на которые и освобождение от которых осуществляются Главой администрации МО «Гунибский район», а также представляемые муниципальными служащими, замещающими указанные должности муниципальной службы, передаются кадровой службой муниципального образования в Управление Главы Республики Дагестан по вопросам противодействия коррупции в течение пяти дней после их представления в соответствующую кадровую службу.</w:t>
      </w:r>
    </w:p>
    <w:p w:rsidR="00E36BBC" w:rsidRPr="00E36BBC" w:rsidRDefault="00E36BBC" w:rsidP="00E36BBC">
      <w:pPr>
        <w:widowControl w:val="0"/>
        <w:numPr>
          <w:ilvl w:val="0"/>
          <w:numId w:val="17"/>
        </w:numPr>
        <w:tabs>
          <w:tab w:val="left" w:pos="1111"/>
        </w:tabs>
        <w:spacing w:after="0" w:line="240" w:lineRule="auto"/>
        <w:ind w:firstLine="76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В случае если гражданин, кандидат на должность, предусмотренную перечнем, кандидат на должность, назначаемый в порядке перевода, муниципальный служащий обнаружили, что в представленных ими в кадровую службу муниципального образования «Гунибский район»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E36BBC" w:rsidRPr="00E36BBC" w:rsidRDefault="00E36BBC" w:rsidP="00E36BBC">
      <w:pPr>
        <w:widowControl w:val="0"/>
        <w:spacing w:after="0" w:line="240" w:lineRule="auto"/>
        <w:ind w:firstLine="76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Гражданин может представить уточненные сведения в течение одного месяца со дня представления сведений в соответствии с подпунктом «а» пункта 3 настоящего Положения. 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подпунктом «а.1» пункта 3 настоящего Положения. Муниципальный служащий может представить уточненные сведения в течение одного месяца после окончания срока, указанного в подпункте «б» пункта 3 настоящего Положения. Кандидат на должность, назначаемый в порядке перевода, может представить уточненные сведения в течение одного месяца со дня представления сведений в соответствии с подпунктом «в» пункта 3 настоящего Положения.</w:t>
      </w:r>
    </w:p>
    <w:p w:rsidR="00E36BBC" w:rsidRPr="00E36BBC" w:rsidRDefault="00E36BBC" w:rsidP="00E36BBC">
      <w:pPr>
        <w:widowControl w:val="0"/>
        <w:spacing w:after="0" w:line="240" w:lineRule="auto"/>
        <w:ind w:firstLine="76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Уточненные сведения, представленные гражданами, претендующими на замещение должностей муниципальной службы, указанных в абзаце втором пункта 7 настоящего Положения, и муниципальными служащими, замещающими такие должности муниципальной службы, направляются руководителем администрации МО «Гунибский район» в Управление Главы Республики Дагестан по вопросам противодействия коррупции в течение пяти дней после их представления.</w:t>
      </w:r>
    </w:p>
    <w:p w:rsidR="00E36BBC" w:rsidRPr="00E36BBC" w:rsidRDefault="00E36BBC" w:rsidP="00E36BBC">
      <w:pPr>
        <w:widowControl w:val="0"/>
        <w:numPr>
          <w:ilvl w:val="0"/>
          <w:numId w:val="17"/>
        </w:numPr>
        <w:tabs>
          <w:tab w:val="left" w:pos="1111"/>
        </w:tabs>
        <w:spacing w:after="0" w:line="240" w:lineRule="auto"/>
        <w:ind w:firstLine="76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В случае непредставления по объективным причинам кандидатом на должность, предусмотренную перечнем, кандидатом на должность, назначаемым в порядке перевода, муниципальным служащим сведений о доходах, об имуществе и обязательствах имущественного характера своих супруги (супруга) данный факт подлежит рассмотрению на соответствующей комиссии по соблюдению требований к служебному поведению муниципальных служащих и урегулированию конфликта интересов.</w:t>
      </w:r>
    </w:p>
    <w:p w:rsidR="00E36BBC" w:rsidRPr="00E36BBC" w:rsidRDefault="00E36BBC" w:rsidP="00E36BBC">
      <w:pPr>
        <w:widowControl w:val="0"/>
        <w:numPr>
          <w:ilvl w:val="0"/>
          <w:numId w:val="17"/>
        </w:numPr>
        <w:tabs>
          <w:tab w:val="left" w:pos="1191"/>
        </w:tabs>
        <w:spacing w:after="0" w:line="240" w:lineRule="auto"/>
        <w:ind w:firstLine="76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 xml:space="preserve">Проверка достоверности и полноты сведений о доходах, об имуществе и обязательствах имущественного характера, представленных в соответствии с </w:t>
      </w:r>
      <w:r w:rsidR="00536F7E" w:rsidRPr="00E36BBC">
        <w:rPr>
          <w:rFonts w:ascii="Times New Roman" w:eastAsia="Times New Roman" w:hAnsi="Times New Roman" w:cs="Times New Roman"/>
          <w:color w:val="000000"/>
          <w:spacing w:val="-8"/>
          <w:sz w:val="28"/>
          <w:szCs w:val="28"/>
          <w:lang w:bidi="ru-RU"/>
        </w:rPr>
        <w:t>настоящим Положением,</w:t>
      </w:r>
      <w:r w:rsidRPr="00E36BBC">
        <w:rPr>
          <w:rFonts w:ascii="Times New Roman" w:eastAsia="Times New Roman" w:hAnsi="Times New Roman" w:cs="Times New Roman"/>
          <w:color w:val="000000"/>
          <w:spacing w:val="-8"/>
          <w:sz w:val="28"/>
          <w:szCs w:val="28"/>
          <w:lang w:bidi="ru-RU"/>
        </w:rPr>
        <w:t xml:space="preserve"> осуществляется в соответствии с законодательством Российской Федерации и положением, утверждаемым Главой Республики Дагестан.</w:t>
      </w:r>
    </w:p>
    <w:p w:rsidR="00E36BBC" w:rsidRPr="00E36BBC" w:rsidRDefault="00E36BBC" w:rsidP="00E36BBC">
      <w:pPr>
        <w:widowControl w:val="0"/>
        <w:numPr>
          <w:ilvl w:val="0"/>
          <w:numId w:val="17"/>
        </w:numPr>
        <w:tabs>
          <w:tab w:val="left" w:pos="1188"/>
        </w:tabs>
        <w:spacing w:after="0" w:line="240" w:lineRule="auto"/>
        <w:ind w:firstLine="76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lastRenderedPageBreak/>
        <w:t>Сведения о доходах, об имуществе и обязательствах имущественного характера, представляемые в соответствии с настоящим Положением гражданином и муниципальным служащим, являются сведениями конфиденциального характера, если федеральным законом они не отнесены к сведениям, составляющим государственную тайну.</w:t>
      </w:r>
    </w:p>
    <w:p w:rsidR="00E36BBC" w:rsidRPr="00E36BBC" w:rsidRDefault="00E36BBC" w:rsidP="00E36BBC">
      <w:pPr>
        <w:widowControl w:val="0"/>
        <w:numPr>
          <w:ilvl w:val="0"/>
          <w:numId w:val="17"/>
        </w:numPr>
        <w:tabs>
          <w:tab w:val="left" w:pos="1260"/>
        </w:tabs>
        <w:spacing w:after="0" w:line="240" w:lineRule="auto"/>
        <w:ind w:firstLine="76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Муниципальные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федеральными законами, несут ответственность в соответствии с федеральным законодательством.</w:t>
      </w:r>
    </w:p>
    <w:p w:rsidR="00E36BBC" w:rsidRPr="00E36BBC" w:rsidRDefault="00E36BBC" w:rsidP="00E36BBC">
      <w:pPr>
        <w:widowControl w:val="0"/>
        <w:numPr>
          <w:ilvl w:val="0"/>
          <w:numId w:val="17"/>
        </w:numPr>
        <w:tabs>
          <w:tab w:val="left" w:pos="1184"/>
        </w:tabs>
        <w:spacing w:after="0" w:line="240" w:lineRule="auto"/>
        <w:ind w:firstLine="76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Сведения о доходах,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w:t>
      </w:r>
      <w:r w:rsidR="00DA50B6" w:rsidRPr="00DA50B6">
        <w:rPr>
          <w:rFonts w:ascii="Times New Roman" w:eastAsia="Times New Roman" w:hAnsi="Times New Roman" w:cs="Times New Roman"/>
          <w:color w:val="000000"/>
          <w:spacing w:val="-8"/>
          <w:sz w:val="28"/>
          <w:szCs w:val="28"/>
          <w:lang w:bidi="ru-RU"/>
        </w:rPr>
        <w:t xml:space="preserve"> </w:t>
      </w:r>
      <w:r w:rsidRPr="00E36BBC">
        <w:rPr>
          <w:rFonts w:ascii="Times New Roman" w:eastAsia="Times New Roman" w:hAnsi="Times New Roman" w:cs="Times New Roman"/>
          <w:color w:val="000000"/>
          <w:spacing w:val="-8"/>
          <w:sz w:val="28"/>
          <w:szCs w:val="28"/>
          <w:lang w:bidi="ru-RU"/>
        </w:rPr>
        <w:t>(решении соответствующей комиссии по соблюдению требований к служебному поведению муниципальных служащих и урегулированию конфликта интересов) приобщаются к личному делу муниципального служащего. Указанные сведения также могут храниться в электронном виде.</w:t>
      </w:r>
    </w:p>
    <w:p w:rsidR="00E36BBC" w:rsidRPr="00E36BBC" w:rsidRDefault="00E36BBC" w:rsidP="00E36BBC">
      <w:pPr>
        <w:widowControl w:val="0"/>
        <w:spacing w:after="0" w:line="240" w:lineRule="auto"/>
        <w:ind w:firstLine="76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В случае если гражданин, кандидат на должность, предусмотренную перечнем, кандидат на должность, назначаемый в порядке перевода, представившие в кадровую службу муниципального образования сведения о доходах, об имуществе и обязательствах имущественного характера в соответствии с настоящим Положением,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w:t>
      </w:r>
    </w:p>
    <w:p w:rsidR="00E36BBC" w:rsidRPr="00E36BBC" w:rsidRDefault="00E36BBC" w:rsidP="00E36BBC">
      <w:pPr>
        <w:widowControl w:val="0"/>
        <w:numPr>
          <w:ilvl w:val="0"/>
          <w:numId w:val="17"/>
        </w:numPr>
        <w:tabs>
          <w:tab w:val="left" w:pos="1336"/>
        </w:tabs>
        <w:spacing w:after="0" w:line="240" w:lineRule="auto"/>
        <w:ind w:firstLine="760"/>
        <w:jc w:val="both"/>
        <w:rPr>
          <w:rFonts w:ascii="Times New Roman" w:eastAsia="Times New Roman" w:hAnsi="Times New Roman" w:cs="Times New Roman"/>
          <w:color w:val="000000"/>
          <w:spacing w:val="-8"/>
          <w:sz w:val="28"/>
          <w:szCs w:val="28"/>
          <w:lang w:bidi="ru-RU"/>
        </w:rPr>
      </w:pPr>
      <w:r w:rsidRPr="00E36BBC">
        <w:rPr>
          <w:rFonts w:ascii="Times New Roman" w:eastAsia="Times New Roman" w:hAnsi="Times New Roman" w:cs="Times New Roman"/>
          <w:color w:val="000000"/>
          <w:spacing w:val="-8"/>
          <w:sz w:val="28"/>
          <w:szCs w:val="28"/>
          <w:lang w:bidi="ru-RU"/>
        </w:rPr>
        <w:t>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кандидат на должность, назначаемый в порядке перевода, не могут быть назначены на соответствующую должность муниципальной службы,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 Федерации.</w:t>
      </w:r>
    </w:p>
    <w:p w:rsidR="00E562DF" w:rsidRPr="00E36BBC" w:rsidRDefault="00E562DF" w:rsidP="00E36BBC">
      <w:pPr>
        <w:spacing w:after="0" w:line="240" w:lineRule="auto"/>
        <w:rPr>
          <w:rFonts w:ascii="Times New Roman" w:eastAsia="Times New Roman" w:hAnsi="Times New Roman" w:cs="Times New Roman"/>
          <w:b/>
          <w:color w:val="000000" w:themeColor="text1"/>
          <w:spacing w:val="-6"/>
          <w:sz w:val="28"/>
          <w:szCs w:val="28"/>
        </w:rPr>
      </w:pPr>
    </w:p>
    <w:sectPr w:rsidR="00E562DF" w:rsidRPr="00E36BBC" w:rsidSect="00DA50B6">
      <w:pgSz w:w="11906" w:h="16838"/>
      <w:pgMar w:top="680" w:right="567" w:bottom="426" w:left="1134" w:header="39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647B" w:rsidRDefault="00B2647B" w:rsidP="00D411A0">
      <w:pPr>
        <w:spacing w:after="0" w:line="240" w:lineRule="auto"/>
      </w:pPr>
      <w:r>
        <w:separator/>
      </w:r>
    </w:p>
  </w:endnote>
  <w:endnote w:type="continuationSeparator" w:id="0">
    <w:p w:rsidR="00B2647B" w:rsidRDefault="00B2647B" w:rsidP="00D411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ont232">
    <w:altName w:val="Times New Roman"/>
    <w:charset w:val="CC"/>
    <w:family w:val="auto"/>
    <w:pitch w:val="variable"/>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647B" w:rsidRDefault="00B2647B" w:rsidP="00D411A0">
      <w:pPr>
        <w:spacing w:after="0" w:line="240" w:lineRule="auto"/>
      </w:pPr>
      <w:r>
        <w:separator/>
      </w:r>
    </w:p>
  </w:footnote>
  <w:footnote w:type="continuationSeparator" w:id="0">
    <w:p w:rsidR="00B2647B" w:rsidRDefault="00B2647B" w:rsidP="00D411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E6784"/>
    <w:multiLevelType w:val="multilevel"/>
    <w:tmpl w:val="F6F6CC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CE2CA0"/>
    <w:multiLevelType w:val="hybridMultilevel"/>
    <w:tmpl w:val="6F10283C"/>
    <w:lvl w:ilvl="0" w:tplc="178A7B06">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F0903E9"/>
    <w:multiLevelType w:val="multilevel"/>
    <w:tmpl w:val="56EE3988"/>
    <w:lvl w:ilvl="0">
      <w:start w:val="7"/>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9002205"/>
    <w:multiLevelType w:val="multilevel"/>
    <w:tmpl w:val="831438B8"/>
    <w:lvl w:ilvl="0">
      <w:start w:val="3"/>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F0758AB"/>
    <w:multiLevelType w:val="multilevel"/>
    <w:tmpl w:val="B4EC6D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134599F"/>
    <w:multiLevelType w:val="multilevel"/>
    <w:tmpl w:val="CA107F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92E6250"/>
    <w:multiLevelType w:val="hybridMultilevel"/>
    <w:tmpl w:val="D2E2D480"/>
    <w:lvl w:ilvl="0" w:tplc="178A7B06">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15:restartNumberingAfterBreak="0">
    <w:nsid w:val="3E7B4534"/>
    <w:multiLevelType w:val="multilevel"/>
    <w:tmpl w:val="5F7EB846"/>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5661741"/>
    <w:multiLevelType w:val="multilevel"/>
    <w:tmpl w:val="79681B6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A5E34D0"/>
    <w:multiLevelType w:val="hybridMultilevel"/>
    <w:tmpl w:val="C3540E5C"/>
    <w:lvl w:ilvl="0" w:tplc="2184138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862515D"/>
    <w:multiLevelType w:val="multilevel"/>
    <w:tmpl w:val="479468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C0A181B"/>
    <w:multiLevelType w:val="multilevel"/>
    <w:tmpl w:val="CD7A47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DC1447C"/>
    <w:multiLevelType w:val="multilevel"/>
    <w:tmpl w:val="216EBC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0AC55D5"/>
    <w:multiLevelType w:val="multilevel"/>
    <w:tmpl w:val="28CC96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4C049F6"/>
    <w:multiLevelType w:val="hybridMultilevel"/>
    <w:tmpl w:val="FD9AB01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5" w15:restartNumberingAfterBreak="0">
    <w:nsid w:val="75656372"/>
    <w:multiLevelType w:val="hybridMultilevel"/>
    <w:tmpl w:val="C09EEE8C"/>
    <w:lvl w:ilvl="0" w:tplc="178A7B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791457B"/>
    <w:multiLevelType w:val="multilevel"/>
    <w:tmpl w:val="2A184D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6"/>
  </w:num>
  <w:num w:numId="3">
    <w:abstractNumId w:val="1"/>
  </w:num>
  <w:num w:numId="4">
    <w:abstractNumId w:val="9"/>
  </w:num>
  <w:num w:numId="5">
    <w:abstractNumId w:val="14"/>
  </w:num>
  <w:num w:numId="6">
    <w:abstractNumId w:val="7"/>
  </w:num>
  <w:num w:numId="7">
    <w:abstractNumId w:val="10"/>
  </w:num>
  <w:num w:numId="8">
    <w:abstractNumId w:val="11"/>
  </w:num>
  <w:num w:numId="9">
    <w:abstractNumId w:val="3"/>
  </w:num>
  <w:num w:numId="10">
    <w:abstractNumId w:val="4"/>
  </w:num>
  <w:num w:numId="11">
    <w:abstractNumId w:val="8"/>
  </w:num>
  <w:num w:numId="12">
    <w:abstractNumId w:val="0"/>
  </w:num>
  <w:num w:numId="13">
    <w:abstractNumId w:val="13"/>
  </w:num>
  <w:num w:numId="14">
    <w:abstractNumId w:val="12"/>
  </w:num>
  <w:num w:numId="15">
    <w:abstractNumId w:val="5"/>
  </w:num>
  <w:num w:numId="16">
    <w:abstractNumId w:val="16"/>
  </w:num>
  <w:num w:numId="17">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E84"/>
    <w:rsid w:val="00033060"/>
    <w:rsid w:val="00044A38"/>
    <w:rsid w:val="00044E08"/>
    <w:rsid w:val="0004565F"/>
    <w:rsid w:val="00050EE6"/>
    <w:rsid w:val="00077903"/>
    <w:rsid w:val="00080207"/>
    <w:rsid w:val="00082D73"/>
    <w:rsid w:val="00094FB6"/>
    <w:rsid w:val="0009721B"/>
    <w:rsid w:val="000A11D1"/>
    <w:rsid w:val="000B36D5"/>
    <w:rsid w:val="000C07DA"/>
    <w:rsid w:val="000E76AD"/>
    <w:rsid w:val="00100381"/>
    <w:rsid w:val="00120D01"/>
    <w:rsid w:val="00122C64"/>
    <w:rsid w:val="001245A8"/>
    <w:rsid w:val="00142D46"/>
    <w:rsid w:val="0015361F"/>
    <w:rsid w:val="0015478A"/>
    <w:rsid w:val="00155E46"/>
    <w:rsid w:val="001565BF"/>
    <w:rsid w:val="00156E0A"/>
    <w:rsid w:val="0016765D"/>
    <w:rsid w:val="001850E2"/>
    <w:rsid w:val="001C0106"/>
    <w:rsid w:val="001C31E9"/>
    <w:rsid w:val="001C6770"/>
    <w:rsid w:val="001D5639"/>
    <w:rsid w:val="00213965"/>
    <w:rsid w:val="00242900"/>
    <w:rsid w:val="00246E5D"/>
    <w:rsid w:val="00266DE8"/>
    <w:rsid w:val="0027627E"/>
    <w:rsid w:val="0028018F"/>
    <w:rsid w:val="002A3BEF"/>
    <w:rsid w:val="002A6309"/>
    <w:rsid w:val="002B02BD"/>
    <w:rsid w:val="002C2066"/>
    <w:rsid w:val="002C3CEE"/>
    <w:rsid w:val="002D21D2"/>
    <w:rsid w:val="002E4E25"/>
    <w:rsid w:val="002F61AA"/>
    <w:rsid w:val="003129DA"/>
    <w:rsid w:val="0034367C"/>
    <w:rsid w:val="00354540"/>
    <w:rsid w:val="003717A0"/>
    <w:rsid w:val="00381B76"/>
    <w:rsid w:val="00383E43"/>
    <w:rsid w:val="003853FF"/>
    <w:rsid w:val="003A1ADD"/>
    <w:rsid w:val="003A5667"/>
    <w:rsid w:val="003C2AF9"/>
    <w:rsid w:val="003C4CAE"/>
    <w:rsid w:val="003D0C24"/>
    <w:rsid w:val="003D56C9"/>
    <w:rsid w:val="00405B98"/>
    <w:rsid w:val="004102E8"/>
    <w:rsid w:val="004206D2"/>
    <w:rsid w:val="004240BA"/>
    <w:rsid w:val="00425DEF"/>
    <w:rsid w:val="00425E3B"/>
    <w:rsid w:val="004676DB"/>
    <w:rsid w:val="00471820"/>
    <w:rsid w:val="004720A4"/>
    <w:rsid w:val="00473DF2"/>
    <w:rsid w:val="00480316"/>
    <w:rsid w:val="00481AE7"/>
    <w:rsid w:val="00485F24"/>
    <w:rsid w:val="004A1B40"/>
    <w:rsid w:val="004C4EB4"/>
    <w:rsid w:val="004D1AB6"/>
    <w:rsid w:val="004E05E0"/>
    <w:rsid w:val="0050528C"/>
    <w:rsid w:val="005136C4"/>
    <w:rsid w:val="00521038"/>
    <w:rsid w:val="005219EA"/>
    <w:rsid w:val="00531940"/>
    <w:rsid w:val="00536F7E"/>
    <w:rsid w:val="0054472C"/>
    <w:rsid w:val="0054625C"/>
    <w:rsid w:val="005462EC"/>
    <w:rsid w:val="00585409"/>
    <w:rsid w:val="005A34D2"/>
    <w:rsid w:val="005C5D44"/>
    <w:rsid w:val="005D3048"/>
    <w:rsid w:val="005D38FF"/>
    <w:rsid w:val="005E482E"/>
    <w:rsid w:val="006001D6"/>
    <w:rsid w:val="0061046C"/>
    <w:rsid w:val="00625F94"/>
    <w:rsid w:val="006455CC"/>
    <w:rsid w:val="00652CBF"/>
    <w:rsid w:val="00667208"/>
    <w:rsid w:val="00675E88"/>
    <w:rsid w:val="006C3673"/>
    <w:rsid w:val="006C6C52"/>
    <w:rsid w:val="006D2D0A"/>
    <w:rsid w:val="006E5A88"/>
    <w:rsid w:val="006F0E83"/>
    <w:rsid w:val="006F49B5"/>
    <w:rsid w:val="007015BA"/>
    <w:rsid w:val="007035CD"/>
    <w:rsid w:val="00705947"/>
    <w:rsid w:val="00725FE4"/>
    <w:rsid w:val="0073705A"/>
    <w:rsid w:val="0074543A"/>
    <w:rsid w:val="007570DC"/>
    <w:rsid w:val="00763E6F"/>
    <w:rsid w:val="0079327D"/>
    <w:rsid w:val="007974CE"/>
    <w:rsid w:val="007A2AC8"/>
    <w:rsid w:val="007A44B7"/>
    <w:rsid w:val="007C5F7D"/>
    <w:rsid w:val="007C7AF4"/>
    <w:rsid w:val="007D1D60"/>
    <w:rsid w:val="007E30F1"/>
    <w:rsid w:val="007E68F6"/>
    <w:rsid w:val="00804880"/>
    <w:rsid w:val="00805223"/>
    <w:rsid w:val="00813B49"/>
    <w:rsid w:val="00814C56"/>
    <w:rsid w:val="00817C46"/>
    <w:rsid w:val="00817DF6"/>
    <w:rsid w:val="0082055A"/>
    <w:rsid w:val="0082060D"/>
    <w:rsid w:val="00835409"/>
    <w:rsid w:val="00836B28"/>
    <w:rsid w:val="00871E91"/>
    <w:rsid w:val="00872EE1"/>
    <w:rsid w:val="00877223"/>
    <w:rsid w:val="00886D56"/>
    <w:rsid w:val="0088735E"/>
    <w:rsid w:val="00891A13"/>
    <w:rsid w:val="00891AB0"/>
    <w:rsid w:val="008A5625"/>
    <w:rsid w:val="008A575E"/>
    <w:rsid w:val="008A6ED4"/>
    <w:rsid w:val="008C565E"/>
    <w:rsid w:val="008D215E"/>
    <w:rsid w:val="008D6B62"/>
    <w:rsid w:val="008D6F54"/>
    <w:rsid w:val="008F3B7E"/>
    <w:rsid w:val="008F6BEF"/>
    <w:rsid w:val="009040A5"/>
    <w:rsid w:val="009065F7"/>
    <w:rsid w:val="009223FC"/>
    <w:rsid w:val="009341D9"/>
    <w:rsid w:val="009347C9"/>
    <w:rsid w:val="00945A1A"/>
    <w:rsid w:val="00955155"/>
    <w:rsid w:val="009624FA"/>
    <w:rsid w:val="0098526C"/>
    <w:rsid w:val="009A0538"/>
    <w:rsid w:val="009B36F5"/>
    <w:rsid w:val="009C74B4"/>
    <w:rsid w:val="009D13D3"/>
    <w:rsid w:val="00A0348C"/>
    <w:rsid w:val="00A12BE3"/>
    <w:rsid w:val="00A144BC"/>
    <w:rsid w:val="00A33D20"/>
    <w:rsid w:val="00A42AB5"/>
    <w:rsid w:val="00A44F3F"/>
    <w:rsid w:val="00A54FDF"/>
    <w:rsid w:val="00A80050"/>
    <w:rsid w:val="00A8140C"/>
    <w:rsid w:val="00AA5B70"/>
    <w:rsid w:val="00AD59C0"/>
    <w:rsid w:val="00AE372A"/>
    <w:rsid w:val="00AE692B"/>
    <w:rsid w:val="00AE7103"/>
    <w:rsid w:val="00AE7B7B"/>
    <w:rsid w:val="00AF07C3"/>
    <w:rsid w:val="00AF4794"/>
    <w:rsid w:val="00B11CE1"/>
    <w:rsid w:val="00B2647B"/>
    <w:rsid w:val="00B35623"/>
    <w:rsid w:val="00B411CC"/>
    <w:rsid w:val="00B4615E"/>
    <w:rsid w:val="00B77849"/>
    <w:rsid w:val="00B85A0D"/>
    <w:rsid w:val="00B97102"/>
    <w:rsid w:val="00BA3E8B"/>
    <w:rsid w:val="00BA4A77"/>
    <w:rsid w:val="00BA7BFF"/>
    <w:rsid w:val="00BF0FBA"/>
    <w:rsid w:val="00BF66DA"/>
    <w:rsid w:val="00C01D6C"/>
    <w:rsid w:val="00C10404"/>
    <w:rsid w:val="00C1442D"/>
    <w:rsid w:val="00C16F89"/>
    <w:rsid w:val="00C4708D"/>
    <w:rsid w:val="00C61276"/>
    <w:rsid w:val="00C63EFA"/>
    <w:rsid w:val="00C71E79"/>
    <w:rsid w:val="00C76F24"/>
    <w:rsid w:val="00C83816"/>
    <w:rsid w:val="00C91319"/>
    <w:rsid w:val="00CA0B41"/>
    <w:rsid w:val="00CA4D4E"/>
    <w:rsid w:val="00CD17AC"/>
    <w:rsid w:val="00CD5A96"/>
    <w:rsid w:val="00CD7E27"/>
    <w:rsid w:val="00CE26AC"/>
    <w:rsid w:val="00D106D0"/>
    <w:rsid w:val="00D20C32"/>
    <w:rsid w:val="00D30E18"/>
    <w:rsid w:val="00D345ED"/>
    <w:rsid w:val="00D34865"/>
    <w:rsid w:val="00D354F9"/>
    <w:rsid w:val="00D411A0"/>
    <w:rsid w:val="00D55A31"/>
    <w:rsid w:val="00D75979"/>
    <w:rsid w:val="00D80CFA"/>
    <w:rsid w:val="00DA50B6"/>
    <w:rsid w:val="00DA7812"/>
    <w:rsid w:val="00DD4021"/>
    <w:rsid w:val="00DD7ABC"/>
    <w:rsid w:val="00DE053E"/>
    <w:rsid w:val="00DE158C"/>
    <w:rsid w:val="00DE2ABB"/>
    <w:rsid w:val="00DE6D97"/>
    <w:rsid w:val="00DF4ED3"/>
    <w:rsid w:val="00DF5D99"/>
    <w:rsid w:val="00E15AEA"/>
    <w:rsid w:val="00E36BBC"/>
    <w:rsid w:val="00E4025E"/>
    <w:rsid w:val="00E47A75"/>
    <w:rsid w:val="00E51B55"/>
    <w:rsid w:val="00E51D83"/>
    <w:rsid w:val="00E52E8A"/>
    <w:rsid w:val="00E562DF"/>
    <w:rsid w:val="00E71CA5"/>
    <w:rsid w:val="00E755FB"/>
    <w:rsid w:val="00E84ADD"/>
    <w:rsid w:val="00EC07C6"/>
    <w:rsid w:val="00EC5D40"/>
    <w:rsid w:val="00ED1615"/>
    <w:rsid w:val="00F2407A"/>
    <w:rsid w:val="00F24B8B"/>
    <w:rsid w:val="00F41601"/>
    <w:rsid w:val="00F466A8"/>
    <w:rsid w:val="00F73A42"/>
    <w:rsid w:val="00F80A15"/>
    <w:rsid w:val="00F97E84"/>
    <w:rsid w:val="00FB4E97"/>
    <w:rsid w:val="00FB5A1C"/>
    <w:rsid w:val="00FE569E"/>
    <w:rsid w:val="00FF3B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7129E"/>
  <w15:docId w15:val="{4C3EB4B8-F92D-4188-9883-94E959255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4ADD"/>
    <w:pPr>
      <w:spacing w:line="254" w:lineRule="auto"/>
    </w:pPr>
    <w:rPr>
      <w:rFonts w:eastAsiaTheme="minorEastAsia"/>
      <w:lang w:eastAsia="ru-RU"/>
    </w:rPr>
  </w:style>
  <w:style w:type="paragraph" w:styleId="1">
    <w:name w:val="heading 1"/>
    <w:basedOn w:val="a"/>
    <w:next w:val="a"/>
    <w:link w:val="10"/>
    <w:uiPriority w:val="9"/>
    <w:qFormat/>
    <w:rsid w:val="00877223"/>
    <w:pPr>
      <w:widowControl w:val="0"/>
      <w:spacing w:before="108" w:after="108" w:line="240" w:lineRule="auto"/>
      <w:jc w:val="center"/>
      <w:outlineLvl w:val="0"/>
    </w:pPr>
    <w:rPr>
      <w:rFonts w:ascii="Calibri Light" w:eastAsia="Times New Roman" w:hAnsi="Calibri Light" w:cs="Times New Roman"/>
      <w:b/>
      <w:bCs/>
      <w:sz w:val="32"/>
      <w:szCs w:val="32"/>
    </w:rPr>
  </w:style>
  <w:style w:type="paragraph" w:styleId="2">
    <w:name w:val="heading 2"/>
    <w:basedOn w:val="1"/>
    <w:next w:val="a"/>
    <w:link w:val="20"/>
    <w:uiPriority w:val="9"/>
    <w:qFormat/>
    <w:rsid w:val="00877223"/>
    <w:pPr>
      <w:outlineLvl w:val="1"/>
    </w:pPr>
    <w:rPr>
      <w:i/>
      <w:iCs/>
      <w:sz w:val="28"/>
      <w:szCs w:val="28"/>
    </w:rPr>
  </w:style>
  <w:style w:type="paragraph" w:styleId="3">
    <w:name w:val="heading 3"/>
    <w:basedOn w:val="2"/>
    <w:next w:val="a"/>
    <w:link w:val="30"/>
    <w:uiPriority w:val="9"/>
    <w:qFormat/>
    <w:rsid w:val="00877223"/>
    <w:pPr>
      <w:outlineLvl w:val="2"/>
    </w:pPr>
    <w:rPr>
      <w:i w:val="0"/>
      <w:iCs w:val="0"/>
      <w:sz w:val="26"/>
      <w:szCs w:val="26"/>
    </w:rPr>
  </w:style>
  <w:style w:type="paragraph" w:styleId="4">
    <w:name w:val="heading 4"/>
    <w:basedOn w:val="3"/>
    <w:next w:val="a"/>
    <w:link w:val="40"/>
    <w:uiPriority w:val="9"/>
    <w:qFormat/>
    <w:rsid w:val="00877223"/>
    <w:pPr>
      <w:outlineLvl w:val="3"/>
    </w:pPr>
    <w:rPr>
      <w:rFonts w:ascii="Calibri" w:hAnsi="Calibri"/>
      <w:sz w:val="28"/>
      <w:szCs w:val="28"/>
    </w:rPr>
  </w:style>
  <w:style w:type="paragraph" w:styleId="5">
    <w:name w:val="heading 5"/>
    <w:basedOn w:val="a"/>
    <w:next w:val="a"/>
    <w:link w:val="50"/>
    <w:uiPriority w:val="9"/>
    <w:unhideWhenUsed/>
    <w:qFormat/>
    <w:rsid w:val="00877223"/>
    <w:pPr>
      <w:keepNext/>
      <w:keepLines/>
      <w:spacing w:before="40" w:after="0"/>
      <w:outlineLvl w:val="4"/>
    </w:pPr>
    <w:rPr>
      <w:rFonts w:ascii="Cambria" w:eastAsia="Cambria" w:hAnsi="Cambria" w:cs="Cambria"/>
      <w:color w:val="365F91"/>
      <w:sz w:val="24"/>
      <w:szCs w:val="24"/>
    </w:rPr>
  </w:style>
  <w:style w:type="paragraph" w:styleId="6">
    <w:name w:val="heading 6"/>
    <w:basedOn w:val="a"/>
    <w:next w:val="a"/>
    <w:link w:val="60"/>
    <w:uiPriority w:val="9"/>
    <w:unhideWhenUsed/>
    <w:qFormat/>
    <w:rsid w:val="00877223"/>
    <w:pPr>
      <w:keepNext/>
      <w:keepLines/>
      <w:widowControl w:val="0"/>
      <w:spacing w:before="320" w:after="200" w:line="240" w:lineRule="auto"/>
      <w:outlineLvl w:val="5"/>
    </w:pPr>
    <w:rPr>
      <w:rFonts w:ascii="Arial" w:eastAsia="Arial" w:hAnsi="Arial" w:cs="Arial"/>
      <w:b/>
      <w:bCs/>
    </w:rPr>
  </w:style>
  <w:style w:type="paragraph" w:styleId="7">
    <w:name w:val="heading 7"/>
    <w:basedOn w:val="a"/>
    <w:next w:val="a"/>
    <w:link w:val="70"/>
    <w:uiPriority w:val="9"/>
    <w:unhideWhenUsed/>
    <w:qFormat/>
    <w:rsid w:val="00877223"/>
    <w:pPr>
      <w:keepNext/>
      <w:keepLines/>
      <w:widowControl w:val="0"/>
      <w:spacing w:before="320" w:after="200" w:line="240" w:lineRule="auto"/>
      <w:outlineLvl w:val="6"/>
    </w:pPr>
    <w:rPr>
      <w:rFonts w:ascii="Arial" w:eastAsia="Arial" w:hAnsi="Arial" w:cs="Arial"/>
      <w:b/>
      <w:bCs/>
      <w:i/>
      <w:iCs/>
    </w:rPr>
  </w:style>
  <w:style w:type="paragraph" w:styleId="8">
    <w:name w:val="heading 8"/>
    <w:basedOn w:val="a"/>
    <w:next w:val="a"/>
    <w:link w:val="80"/>
    <w:uiPriority w:val="9"/>
    <w:unhideWhenUsed/>
    <w:qFormat/>
    <w:rsid w:val="00877223"/>
    <w:pPr>
      <w:keepNext/>
      <w:keepLines/>
      <w:widowControl w:val="0"/>
      <w:spacing w:before="320" w:after="200" w:line="240" w:lineRule="auto"/>
      <w:outlineLvl w:val="7"/>
    </w:pPr>
    <w:rPr>
      <w:rFonts w:ascii="Arial" w:eastAsia="Arial" w:hAnsi="Arial" w:cs="Arial"/>
      <w:i/>
      <w:iCs/>
    </w:rPr>
  </w:style>
  <w:style w:type="paragraph" w:styleId="9">
    <w:name w:val="heading 9"/>
    <w:basedOn w:val="a"/>
    <w:next w:val="a"/>
    <w:link w:val="90"/>
    <w:uiPriority w:val="9"/>
    <w:unhideWhenUsed/>
    <w:qFormat/>
    <w:rsid w:val="00877223"/>
    <w:pPr>
      <w:keepNext/>
      <w:keepLines/>
      <w:widowControl w:val="0"/>
      <w:spacing w:before="320" w:after="200" w:line="240" w:lineRule="auto"/>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E84AD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E84AD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3">
    <w:name w:val="Normal (Web)"/>
    <w:basedOn w:val="a"/>
    <w:link w:val="a4"/>
    <w:unhideWhenUsed/>
    <w:rsid w:val="00804880"/>
    <w:pPr>
      <w:spacing w:before="100" w:beforeAutospacing="1" w:after="100" w:afterAutospacing="1" w:line="240" w:lineRule="auto"/>
    </w:pPr>
    <w:rPr>
      <w:rFonts w:ascii="Times New Roman" w:eastAsia="Times New Roman" w:hAnsi="Times New Roman" w:cs="Times New Roman"/>
      <w:sz w:val="24"/>
      <w:szCs w:val="24"/>
    </w:rPr>
  </w:style>
  <w:style w:type="table" w:styleId="a5">
    <w:name w:val="Table Grid"/>
    <w:basedOn w:val="a1"/>
    <w:uiPriority w:val="39"/>
    <w:rsid w:val="004C4E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ой текст (2)_"/>
    <w:basedOn w:val="a0"/>
    <w:link w:val="22"/>
    <w:rsid w:val="004C4EB4"/>
    <w:rPr>
      <w:rFonts w:ascii="Times New Roman" w:eastAsia="Times New Roman" w:hAnsi="Times New Roman" w:cs="Times New Roman"/>
      <w:b/>
      <w:bCs/>
      <w:spacing w:val="4"/>
      <w:sz w:val="25"/>
      <w:szCs w:val="25"/>
      <w:shd w:val="clear" w:color="auto" w:fill="FFFFFF"/>
    </w:rPr>
  </w:style>
  <w:style w:type="paragraph" w:customStyle="1" w:styleId="22">
    <w:name w:val="Основной текст (2)"/>
    <w:basedOn w:val="a"/>
    <w:link w:val="21"/>
    <w:rsid w:val="004C4EB4"/>
    <w:pPr>
      <w:widowControl w:val="0"/>
      <w:shd w:val="clear" w:color="auto" w:fill="FFFFFF"/>
      <w:spacing w:after="0" w:line="322" w:lineRule="exact"/>
      <w:jc w:val="center"/>
    </w:pPr>
    <w:rPr>
      <w:rFonts w:ascii="Times New Roman" w:eastAsia="Times New Roman" w:hAnsi="Times New Roman" w:cs="Times New Roman"/>
      <w:b/>
      <w:bCs/>
      <w:spacing w:val="4"/>
      <w:sz w:val="25"/>
      <w:szCs w:val="25"/>
      <w:lang w:eastAsia="en-US"/>
    </w:rPr>
  </w:style>
  <w:style w:type="character" w:styleId="a6">
    <w:name w:val="Hyperlink"/>
    <w:basedOn w:val="a0"/>
    <w:uiPriority w:val="99"/>
    <w:unhideWhenUsed/>
    <w:rsid w:val="004C4EB4"/>
    <w:rPr>
      <w:color w:val="0563C1" w:themeColor="hyperlink"/>
      <w:u w:val="single"/>
    </w:rPr>
  </w:style>
  <w:style w:type="paragraph" w:styleId="a7">
    <w:name w:val="Balloon Text"/>
    <w:basedOn w:val="a"/>
    <w:link w:val="a8"/>
    <w:uiPriority w:val="99"/>
    <w:unhideWhenUsed/>
    <w:rsid w:val="00213965"/>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rsid w:val="00213965"/>
    <w:rPr>
      <w:rFonts w:ascii="Segoe UI" w:eastAsiaTheme="minorEastAsia" w:hAnsi="Segoe UI" w:cs="Segoe UI"/>
      <w:sz w:val="18"/>
      <w:szCs w:val="18"/>
      <w:lang w:eastAsia="ru-RU"/>
    </w:rPr>
  </w:style>
  <w:style w:type="paragraph" w:styleId="a9">
    <w:name w:val="header"/>
    <w:basedOn w:val="a"/>
    <w:link w:val="aa"/>
    <w:unhideWhenUsed/>
    <w:rsid w:val="00D411A0"/>
    <w:pPr>
      <w:tabs>
        <w:tab w:val="center" w:pos="4677"/>
        <w:tab w:val="right" w:pos="9355"/>
      </w:tabs>
      <w:spacing w:after="0" w:line="240" w:lineRule="auto"/>
    </w:pPr>
  </w:style>
  <w:style w:type="character" w:customStyle="1" w:styleId="aa">
    <w:name w:val="Верхний колонтитул Знак"/>
    <w:basedOn w:val="a0"/>
    <w:link w:val="a9"/>
    <w:rsid w:val="00D411A0"/>
    <w:rPr>
      <w:rFonts w:eastAsiaTheme="minorEastAsia"/>
      <w:lang w:eastAsia="ru-RU"/>
    </w:rPr>
  </w:style>
  <w:style w:type="paragraph" w:styleId="ab">
    <w:name w:val="footer"/>
    <w:basedOn w:val="a"/>
    <w:link w:val="ac"/>
    <w:uiPriority w:val="99"/>
    <w:unhideWhenUsed/>
    <w:rsid w:val="00D411A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D411A0"/>
    <w:rPr>
      <w:rFonts w:eastAsiaTheme="minorEastAsia"/>
      <w:lang w:eastAsia="ru-RU"/>
    </w:rPr>
  </w:style>
  <w:style w:type="character" w:customStyle="1" w:styleId="31">
    <w:name w:val="Основной текст (3)_"/>
    <w:basedOn w:val="a0"/>
    <w:link w:val="32"/>
    <w:rsid w:val="00050EE6"/>
    <w:rPr>
      <w:rFonts w:ascii="Times New Roman" w:eastAsia="Times New Roman" w:hAnsi="Times New Roman" w:cs="Times New Roman"/>
      <w:b/>
      <w:bCs/>
      <w:sz w:val="28"/>
      <w:szCs w:val="28"/>
      <w:shd w:val="clear" w:color="auto" w:fill="FFFFFF"/>
    </w:rPr>
  </w:style>
  <w:style w:type="paragraph" w:customStyle="1" w:styleId="32">
    <w:name w:val="Основной текст (3)"/>
    <w:basedOn w:val="a"/>
    <w:link w:val="31"/>
    <w:rsid w:val="00050EE6"/>
    <w:pPr>
      <w:widowControl w:val="0"/>
      <w:shd w:val="clear" w:color="auto" w:fill="FFFFFF"/>
      <w:spacing w:after="60" w:line="322" w:lineRule="exact"/>
      <w:ind w:hanging="840"/>
    </w:pPr>
    <w:rPr>
      <w:rFonts w:ascii="Times New Roman" w:eastAsia="Times New Roman" w:hAnsi="Times New Roman" w:cs="Times New Roman"/>
      <w:b/>
      <w:bCs/>
      <w:sz w:val="28"/>
      <w:szCs w:val="28"/>
      <w:lang w:eastAsia="en-US"/>
    </w:rPr>
  </w:style>
  <w:style w:type="character" w:customStyle="1" w:styleId="4Consolas16ptExact">
    <w:name w:val="Основной текст (4) + Consolas;16 pt;Не полужирный;Курсив Exact"/>
    <w:basedOn w:val="a0"/>
    <w:rsid w:val="00B35623"/>
    <w:rPr>
      <w:rFonts w:ascii="Consolas" w:eastAsia="Consolas" w:hAnsi="Consolas" w:cs="Consolas"/>
      <w:b/>
      <w:bCs/>
      <w:i/>
      <w:iCs/>
      <w:smallCaps w:val="0"/>
      <w:strike w:val="0"/>
      <w:sz w:val="32"/>
      <w:szCs w:val="32"/>
      <w:u w:val="none"/>
    </w:rPr>
  </w:style>
  <w:style w:type="character" w:customStyle="1" w:styleId="11">
    <w:name w:val="Заголовок №1_"/>
    <w:basedOn w:val="a0"/>
    <w:link w:val="12"/>
    <w:rsid w:val="00B35623"/>
    <w:rPr>
      <w:rFonts w:ascii="Times New Roman" w:eastAsia="Times New Roman" w:hAnsi="Times New Roman" w:cs="Times New Roman"/>
      <w:b/>
      <w:bCs/>
      <w:sz w:val="26"/>
      <w:szCs w:val="26"/>
      <w:shd w:val="clear" w:color="auto" w:fill="FFFFFF"/>
    </w:rPr>
  </w:style>
  <w:style w:type="paragraph" w:customStyle="1" w:styleId="12">
    <w:name w:val="Заголовок №1"/>
    <w:basedOn w:val="a"/>
    <w:link w:val="11"/>
    <w:rsid w:val="00B35623"/>
    <w:pPr>
      <w:widowControl w:val="0"/>
      <w:shd w:val="clear" w:color="auto" w:fill="FFFFFF"/>
      <w:spacing w:after="0" w:line="0" w:lineRule="atLeast"/>
      <w:outlineLvl w:val="0"/>
    </w:pPr>
    <w:rPr>
      <w:rFonts w:ascii="Times New Roman" w:eastAsia="Times New Roman" w:hAnsi="Times New Roman" w:cs="Times New Roman"/>
      <w:b/>
      <w:bCs/>
      <w:sz w:val="26"/>
      <w:szCs w:val="26"/>
      <w:lang w:eastAsia="en-US"/>
    </w:rPr>
  </w:style>
  <w:style w:type="character" w:customStyle="1" w:styleId="10">
    <w:name w:val="Заголовок 1 Знак"/>
    <w:basedOn w:val="a0"/>
    <w:link w:val="1"/>
    <w:uiPriority w:val="9"/>
    <w:rsid w:val="00877223"/>
    <w:rPr>
      <w:rFonts w:ascii="Calibri Light" w:eastAsia="Times New Roman" w:hAnsi="Calibri Light" w:cs="Times New Roman"/>
      <w:b/>
      <w:bCs/>
      <w:sz w:val="32"/>
      <w:szCs w:val="32"/>
      <w:lang w:eastAsia="ru-RU"/>
    </w:rPr>
  </w:style>
  <w:style w:type="character" w:customStyle="1" w:styleId="20">
    <w:name w:val="Заголовок 2 Знак"/>
    <w:basedOn w:val="a0"/>
    <w:link w:val="2"/>
    <w:uiPriority w:val="9"/>
    <w:rsid w:val="00877223"/>
    <w:rPr>
      <w:rFonts w:ascii="Calibri Light" w:eastAsia="Times New Roman" w:hAnsi="Calibri Light" w:cs="Times New Roman"/>
      <w:b/>
      <w:bCs/>
      <w:i/>
      <w:iCs/>
      <w:sz w:val="28"/>
      <w:szCs w:val="28"/>
      <w:lang w:eastAsia="ru-RU"/>
    </w:rPr>
  </w:style>
  <w:style w:type="character" w:customStyle="1" w:styleId="30">
    <w:name w:val="Заголовок 3 Знак"/>
    <w:basedOn w:val="a0"/>
    <w:link w:val="3"/>
    <w:uiPriority w:val="9"/>
    <w:rsid w:val="00877223"/>
    <w:rPr>
      <w:rFonts w:ascii="Calibri Light" w:eastAsia="Times New Roman" w:hAnsi="Calibri Light" w:cs="Times New Roman"/>
      <w:b/>
      <w:bCs/>
      <w:sz w:val="26"/>
      <w:szCs w:val="26"/>
      <w:lang w:eastAsia="ru-RU"/>
    </w:rPr>
  </w:style>
  <w:style w:type="character" w:customStyle="1" w:styleId="40">
    <w:name w:val="Заголовок 4 Знак"/>
    <w:basedOn w:val="a0"/>
    <w:link w:val="4"/>
    <w:uiPriority w:val="9"/>
    <w:rsid w:val="00877223"/>
    <w:rPr>
      <w:rFonts w:ascii="Calibri" w:eastAsia="Times New Roman" w:hAnsi="Calibri" w:cs="Times New Roman"/>
      <w:b/>
      <w:bCs/>
      <w:sz w:val="28"/>
      <w:szCs w:val="28"/>
      <w:lang w:eastAsia="ru-RU"/>
    </w:rPr>
  </w:style>
  <w:style w:type="paragraph" w:customStyle="1" w:styleId="51">
    <w:name w:val="Заголовок 51"/>
    <w:basedOn w:val="a"/>
    <w:next w:val="a"/>
    <w:uiPriority w:val="9"/>
    <w:semiHidden/>
    <w:unhideWhenUsed/>
    <w:qFormat/>
    <w:rsid w:val="00877223"/>
    <w:pPr>
      <w:keepNext/>
      <w:keepLines/>
      <w:widowControl w:val="0"/>
      <w:spacing w:before="40" w:after="0" w:line="240" w:lineRule="auto"/>
      <w:outlineLvl w:val="4"/>
    </w:pPr>
    <w:rPr>
      <w:rFonts w:ascii="Cambria" w:eastAsia="Cambria" w:hAnsi="Cambria" w:cs="Cambria"/>
      <w:color w:val="365F91"/>
      <w:sz w:val="24"/>
      <w:szCs w:val="24"/>
    </w:rPr>
  </w:style>
  <w:style w:type="character" w:customStyle="1" w:styleId="60">
    <w:name w:val="Заголовок 6 Знак"/>
    <w:basedOn w:val="a0"/>
    <w:link w:val="6"/>
    <w:uiPriority w:val="9"/>
    <w:rsid w:val="00877223"/>
    <w:rPr>
      <w:rFonts w:ascii="Arial" w:eastAsia="Arial" w:hAnsi="Arial" w:cs="Arial"/>
      <w:b/>
      <w:bCs/>
      <w:lang w:eastAsia="ru-RU"/>
    </w:rPr>
  </w:style>
  <w:style w:type="character" w:customStyle="1" w:styleId="70">
    <w:name w:val="Заголовок 7 Знак"/>
    <w:basedOn w:val="a0"/>
    <w:link w:val="7"/>
    <w:uiPriority w:val="9"/>
    <w:rsid w:val="00877223"/>
    <w:rPr>
      <w:rFonts w:ascii="Arial" w:eastAsia="Arial" w:hAnsi="Arial" w:cs="Arial"/>
      <w:b/>
      <w:bCs/>
      <w:i/>
      <w:iCs/>
      <w:lang w:eastAsia="ru-RU"/>
    </w:rPr>
  </w:style>
  <w:style w:type="character" w:customStyle="1" w:styleId="80">
    <w:name w:val="Заголовок 8 Знак"/>
    <w:basedOn w:val="a0"/>
    <w:link w:val="8"/>
    <w:uiPriority w:val="9"/>
    <w:rsid w:val="00877223"/>
    <w:rPr>
      <w:rFonts w:ascii="Arial" w:eastAsia="Arial" w:hAnsi="Arial" w:cs="Arial"/>
      <w:i/>
      <w:iCs/>
      <w:lang w:eastAsia="ru-RU"/>
    </w:rPr>
  </w:style>
  <w:style w:type="character" w:customStyle="1" w:styleId="90">
    <w:name w:val="Заголовок 9 Знак"/>
    <w:basedOn w:val="a0"/>
    <w:link w:val="9"/>
    <w:uiPriority w:val="9"/>
    <w:rsid w:val="00877223"/>
    <w:rPr>
      <w:rFonts w:ascii="Arial" w:eastAsia="Arial" w:hAnsi="Arial" w:cs="Arial"/>
      <w:i/>
      <w:iCs/>
      <w:sz w:val="21"/>
      <w:szCs w:val="21"/>
      <w:lang w:eastAsia="ru-RU"/>
    </w:rPr>
  </w:style>
  <w:style w:type="numbering" w:customStyle="1" w:styleId="13">
    <w:name w:val="Нет списка1"/>
    <w:next w:val="a2"/>
    <w:uiPriority w:val="99"/>
    <w:semiHidden/>
    <w:unhideWhenUsed/>
    <w:rsid w:val="00877223"/>
  </w:style>
  <w:style w:type="character" w:customStyle="1" w:styleId="Heading1Char">
    <w:name w:val="Heading 1 Char"/>
    <w:basedOn w:val="a0"/>
    <w:uiPriority w:val="9"/>
    <w:rsid w:val="00877223"/>
    <w:rPr>
      <w:rFonts w:ascii="Arial" w:eastAsia="Arial" w:hAnsi="Arial" w:cs="Arial"/>
      <w:sz w:val="40"/>
      <w:szCs w:val="40"/>
    </w:rPr>
  </w:style>
  <w:style w:type="character" w:customStyle="1" w:styleId="Heading2Char">
    <w:name w:val="Heading 2 Char"/>
    <w:basedOn w:val="a0"/>
    <w:uiPriority w:val="9"/>
    <w:rsid w:val="00877223"/>
    <w:rPr>
      <w:rFonts w:ascii="Arial" w:eastAsia="Arial" w:hAnsi="Arial" w:cs="Arial"/>
      <w:sz w:val="34"/>
    </w:rPr>
  </w:style>
  <w:style w:type="character" w:customStyle="1" w:styleId="Heading3Char">
    <w:name w:val="Heading 3 Char"/>
    <w:basedOn w:val="a0"/>
    <w:uiPriority w:val="9"/>
    <w:rsid w:val="00877223"/>
    <w:rPr>
      <w:rFonts w:ascii="Arial" w:eastAsia="Arial" w:hAnsi="Arial" w:cs="Arial"/>
      <w:sz w:val="30"/>
      <w:szCs w:val="30"/>
    </w:rPr>
  </w:style>
  <w:style w:type="character" w:customStyle="1" w:styleId="Heading4Char">
    <w:name w:val="Heading 4 Char"/>
    <w:basedOn w:val="a0"/>
    <w:uiPriority w:val="9"/>
    <w:rsid w:val="00877223"/>
    <w:rPr>
      <w:rFonts w:ascii="Arial" w:eastAsia="Arial" w:hAnsi="Arial" w:cs="Arial"/>
      <w:b/>
      <w:bCs/>
      <w:sz w:val="26"/>
      <w:szCs w:val="26"/>
    </w:rPr>
  </w:style>
  <w:style w:type="character" w:customStyle="1" w:styleId="Heading5Char">
    <w:name w:val="Heading 5 Char"/>
    <w:basedOn w:val="a0"/>
    <w:uiPriority w:val="9"/>
    <w:rsid w:val="00877223"/>
    <w:rPr>
      <w:rFonts w:ascii="Arial" w:eastAsia="Arial" w:hAnsi="Arial" w:cs="Arial"/>
      <w:b/>
      <w:bCs/>
      <w:sz w:val="24"/>
      <w:szCs w:val="24"/>
    </w:rPr>
  </w:style>
  <w:style w:type="paragraph" w:styleId="ad">
    <w:name w:val="List Paragraph"/>
    <w:basedOn w:val="a"/>
    <w:uiPriority w:val="99"/>
    <w:qFormat/>
    <w:rsid w:val="00877223"/>
    <w:pPr>
      <w:widowControl w:val="0"/>
      <w:spacing w:after="0" w:line="240" w:lineRule="auto"/>
      <w:ind w:left="720"/>
      <w:contextualSpacing/>
    </w:pPr>
    <w:rPr>
      <w:rFonts w:ascii="Times New Roman" w:eastAsia="Times New Roman" w:hAnsi="Times New Roman" w:cs="Times New Roman"/>
      <w:sz w:val="24"/>
      <w:szCs w:val="24"/>
    </w:rPr>
  </w:style>
  <w:style w:type="paragraph" w:styleId="ae">
    <w:name w:val="No Spacing"/>
    <w:uiPriority w:val="1"/>
    <w:qFormat/>
    <w:rsid w:val="00877223"/>
    <w:pPr>
      <w:spacing w:after="0" w:line="240" w:lineRule="auto"/>
    </w:pPr>
    <w:rPr>
      <w:rFonts w:ascii="Calibri" w:eastAsia="Calibri" w:hAnsi="Calibri" w:cs="Calibri"/>
    </w:rPr>
  </w:style>
  <w:style w:type="paragraph" w:styleId="af">
    <w:name w:val="Title"/>
    <w:basedOn w:val="a"/>
    <w:next w:val="a"/>
    <w:link w:val="af0"/>
    <w:uiPriority w:val="10"/>
    <w:qFormat/>
    <w:rsid w:val="00877223"/>
    <w:pPr>
      <w:widowControl w:val="0"/>
      <w:spacing w:before="300" w:after="200" w:line="240" w:lineRule="auto"/>
      <w:contextualSpacing/>
    </w:pPr>
    <w:rPr>
      <w:rFonts w:ascii="Times New Roman" w:eastAsia="Times New Roman" w:hAnsi="Times New Roman" w:cs="Times New Roman"/>
      <w:sz w:val="48"/>
      <w:szCs w:val="48"/>
    </w:rPr>
  </w:style>
  <w:style w:type="character" w:customStyle="1" w:styleId="af0">
    <w:name w:val="Заголовок Знак"/>
    <w:basedOn w:val="a0"/>
    <w:link w:val="af"/>
    <w:uiPriority w:val="10"/>
    <w:rsid w:val="00877223"/>
    <w:rPr>
      <w:rFonts w:ascii="Times New Roman" w:eastAsia="Times New Roman" w:hAnsi="Times New Roman" w:cs="Times New Roman"/>
      <w:sz w:val="48"/>
      <w:szCs w:val="48"/>
      <w:lang w:eastAsia="ru-RU"/>
    </w:rPr>
  </w:style>
  <w:style w:type="paragraph" w:styleId="af1">
    <w:name w:val="Subtitle"/>
    <w:basedOn w:val="a"/>
    <w:next w:val="a"/>
    <w:link w:val="af2"/>
    <w:uiPriority w:val="11"/>
    <w:qFormat/>
    <w:rsid w:val="00877223"/>
    <w:pPr>
      <w:widowControl w:val="0"/>
      <w:spacing w:before="200" w:after="200" w:line="240" w:lineRule="auto"/>
    </w:pPr>
    <w:rPr>
      <w:rFonts w:ascii="Times New Roman" w:eastAsia="Times New Roman" w:hAnsi="Times New Roman" w:cs="Times New Roman"/>
      <w:sz w:val="24"/>
      <w:szCs w:val="24"/>
    </w:rPr>
  </w:style>
  <w:style w:type="character" w:customStyle="1" w:styleId="af2">
    <w:name w:val="Подзаголовок Знак"/>
    <w:basedOn w:val="a0"/>
    <w:link w:val="af1"/>
    <w:uiPriority w:val="11"/>
    <w:rsid w:val="00877223"/>
    <w:rPr>
      <w:rFonts w:ascii="Times New Roman" w:eastAsia="Times New Roman" w:hAnsi="Times New Roman" w:cs="Times New Roman"/>
      <w:sz w:val="24"/>
      <w:szCs w:val="24"/>
      <w:lang w:eastAsia="ru-RU"/>
    </w:rPr>
  </w:style>
  <w:style w:type="paragraph" w:styleId="23">
    <w:name w:val="Quote"/>
    <w:basedOn w:val="a"/>
    <w:next w:val="a"/>
    <w:link w:val="24"/>
    <w:uiPriority w:val="29"/>
    <w:qFormat/>
    <w:rsid w:val="00877223"/>
    <w:pPr>
      <w:widowControl w:val="0"/>
      <w:spacing w:after="0" w:line="240" w:lineRule="auto"/>
      <w:ind w:left="720" w:right="720"/>
    </w:pPr>
    <w:rPr>
      <w:rFonts w:ascii="Times New Roman" w:eastAsia="Times New Roman" w:hAnsi="Times New Roman" w:cs="Times New Roman"/>
      <w:i/>
      <w:sz w:val="24"/>
      <w:szCs w:val="24"/>
    </w:rPr>
  </w:style>
  <w:style w:type="character" w:customStyle="1" w:styleId="24">
    <w:name w:val="Цитата 2 Знак"/>
    <w:basedOn w:val="a0"/>
    <w:link w:val="23"/>
    <w:uiPriority w:val="29"/>
    <w:rsid w:val="00877223"/>
    <w:rPr>
      <w:rFonts w:ascii="Times New Roman" w:eastAsia="Times New Roman" w:hAnsi="Times New Roman" w:cs="Times New Roman"/>
      <w:i/>
      <w:sz w:val="24"/>
      <w:szCs w:val="24"/>
      <w:lang w:eastAsia="ru-RU"/>
    </w:rPr>
  </w:style>
  <w:style w:type="paragraph" w:styleId="af3">
    <w:name w:val="Intense Quote"/>
    <w:basedOn w:val="a"/>
    <w:next w:val="a"/>
    <w:link w:val="af4"/>
    <w:uiPriority w:val="30"/>
    <w:qFormat/>
    <w:rsid w:val="00877223"/>
    <w:pPr>
      <w:widowControl w:val="0"/>
      <w:pBdr>
        <w:top w:val="single" w:sz="4" w:space="5" w:color="FFFFFF"/>
        <w:left w:val="single" w:sz="4" w:space="10" w:color="FFFFFF"/>
        <w:bottom w:val="single" w:sz="4" w:space="5" w:color="FFFFFF"/>
        <w:right w:val="single" w:sz="4" w:space="10" w:color="FFFFFF"/>
      </w:pBdr>
      <w:shd w:val="clear" w:color="F2F2F2" w:fill="F2F2F2"/>
      <w:spacing w:after="0" w:line="240" w:lineRule="auto"/>
      <w:ind w:left="720" w:right="720"/>
    </w:pPr>
    <w:rPr>
      <w:rFonts w:ascii="Times New Roman" w:eastAsia="Times New Roman" w:hAnsi="Times New Roman" w:cs="Times New Roman"/>
      <w:i/>
      <w:sz w:val="24"/>
      <w:szCs w:val="24"/>
    </w:rPr>
  </w:style>
  <w:style w:type="character" w:customStyle="1" w:styleId="af4">
    <w:name w:val="Выделенная цитата Знак"/>
    <w:basedOn w:val="a0"/>
    <w:link w:val="af3"/>
    <w:uiPriority w:val="30"/>
    <w:rsid w:val="00877223"/>
    <w:rPr>
      <w:rFonts w:ascii="Times New Roman" w:eastAsia="Times New Roman" w:hAnsi="Times New Roman" w:cs="Times New Roman"/>
      <w:i/>
      <w:sz w:val="24"/>
      <w:szCs w:val="24"/>
      <w:shd w:val="clear" w:color="F2F2F2" w:fill="F2F2F2"/>
      <w:lang w:eastAsia="ru-RU"/>
    </w:rPr>
  </w:style>
  <w:style w:type="character" w:customStyle="1" w:styleId="HeaderChar">
    <w:name w:val="Header Char"/>
    <w:basedOn w:val="a0"/>
    <w:uiPriority w:val="99"/>
    <w:rsid w:val="00877223"/>
  </w:style>
  <w:style w:type="character" w:customStyle="1" w:styleId="FooterChar">
    <w:name w:val="Footer Char"/>
    <w:basedOn w:val="a0"/>
    <w:uiPriority w:val="99"/>
    <w:rsid w:val="00877223"/>
  </w:style>
  <w:style w:type="paragraph" w:customStyle="1" w:styleId="14">
    <w:name w:val="Название объекта1"/>
    <w:basedOn w:val="a"/>
    <w:next w:val="a"/>
    <w:uiPriority w:val="35"/>
    <w:semiHidden/>
    <w:unhideWhenUsed/>
    <w:qFormat/>
    <w:rsid w:val="00877223"/>
    <w:pPr>
      <w:widowControl w:val="0"/>
      <w:spacing w:after="0" w:line="276" w:lineRule="auto"/>
    </w:pPr>
    <w:rPr>
      <w:rFonts w:ascii="Times New Roman" w:eastAsia="Times New Roman" w:hAnsi="Times New Roman" w:cs="Times New Roman"/>
      <w:b/>
      <w:bCs/>
      <w:color w:val="4F81BD"/>
      <w:sz w:val="18"/>
      <w:szCs w:val="18"/>
    </w:rPr>
  </w:style>
  <w:style w:type="character" w:customStyle="1" w:styleId="CaptionChar">
    <w:name w:val="Caption Char"/>
    <w:uiPriority w:val="99"/>
    <w:rsid w:val="00877223"/>
  </w:style>
  <w:style w:type="table" w:customStyle="1" w:styleId="15">
    <w:name w:val="Сетка таблицы1"/>
    <w:basedOn w:val="a1"/>
    <w:next w:val="a5"/>
    <w:uiPriority w:val="59"/>
    <w:rsid w:val="00877223"/>
    <w:pPr>
      <w:spacing w:after="0" w:line="240" w:lineRule="auto"/>
    </w:pPr>
    <w:rPr>
      <w:rFonts w:ascii="Calibri" w:eastAsia="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877223"/>
    <w:pPr>
      <w:spacing w:after="0" w:line="240" w:lineRule="auto"/>
    </w:pPr>
    <w:rPr>
      <w:rFonts w:ascii="Calibri" w:eastAsia="Calibri" w:hAnsi="Calibri" w:cs="Calibri"/>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0">
    <w:name w:val="Таблица простая 11"/>
    <w:basedOn w:val="a1"/>
    <w:uiPriority w:val="59"/>
    <w:rsid w:val="00877223"/>
    <w:pPr>
      <w:spacing w:after="0" w:line="240" w:lineRule="auto"/>
    </w:pPr>
    <w:rPr>
      <w:rFonts w:ascii="Calibri" w:eastAsia="Calibri" w:hAnsi="Calibri" w:cs="Calibri"/>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cPr>
    </w:tblStylePr>
    <w:tblStylePr w:type="band1Horz">
      <w:tblPr/>
      <w:tcPr>
        <w:shd w:val="clear" w:color="FFFFFF" w:fill="F2F2F2"/>
      </w:tcPr>
    </w:tblStylePr>
  </w:style>
  <w:style w:type="table" w:customStyle="1" w:styleId="210">
    <w:name w:val="Таблица простая 21"/>
    <w:basedOn w:val="a1"/>
    <w:uiPriority w:val="59"/>
    <w:rsid w:val="00877223"/>
    <w:pPr>
      <w:spacing w:after="0" w:line="240" w:lineRule="auto"/>
    </w:pPr>
    <w:rPr>
      <w:rFonts w:ascii="Calibri" w:eastAsia="Calibri" w:hAnsi="Calibri" w:cs="Calibri"/>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cPr>
    </w:tblStylePr>
    <w:tblStylePr w:type="band1Horz">
      <w:rPr>
        <w:rFonts w:ascii="Arial" w:hAnsi="Arial"/>
        <w:color w:val="404040"/>
        <w:sz w:val="22"/>
      </w:rPr>
      <w:tblPr/>
      <w:tcPr>
        <w:shd w:val="clear" w:color="FFFFFF" w:fill="F2F2F2"/>
      </w:tcPr>
    </w:tblStylePr>
  </w:style>
  <w:style w:type="table" w:customStyle="1" w:styleId="41">
    <w:name w:val="Таблица простая 4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cPr>
    </w:tblStylePr>
    <w:tblStylePr w:type="band1Horz">
      <w:rPr>
        <w:rFonts w:ascii="Arial" w:hAnsi="Arial"/>
        <w:color w:val="404040"/>
        <w:sz w:val="22"/>
      </w:rPr>
      <w:tblPr/>
      <w:tcPr>
        <w:shd w:val="clear" w:color="FFFFFF" w:fill="F2F2F2"/>
      </w:tcPr>
    </w:tblStylePr>
  </w:style>
  <w:style w:type="table" w:customStyle="1" w:styleId="510">
    <w:name w:val="Таблица простая 5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cPr>
    </w:tblStylePr>
    <w:tblStylePr w:type="band1Horz">
      <w:rPr>
        <w:rFonts w:ascii="Arial" w:hAnsi="Arial"/>
        <w:color w:val="404040"/>
        <w:sz w:val="22"/>
      </w:rPr>
      <w:tblPr/>
      <w:tcPr>
        <w:shd w:val="clear" w:color="FFFFFF" w:fill="F2F2F2"/>
      </w:tcPr>
    </w:tblStylePr>
  </w:style>
  <w:style w:type="table" w:customStyle="1" w:styleId="-11">
    <w:name w:val="Таблица-сетка 1 светлая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FFFFFF"/>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cPr>
    </w:tblStylePr>
    <w:tblStylePr w:type="band1Horz">
      <w:rPr>
        <w:rFonts w:ascii="Arial" w:hAnsi="Arial"/>
        <w:color w:val="404040"/>
        <w:sz w:val="22"/>
      </w:rPr>
      <w:tblPr/>
      <w:tcPr>
        <w:shd w:val="clear" w:color="FFFFFF" w:fill="CBCBCB"/>
      </w:tcPr>
    </w:tblStylePr>
  </w:style>
  <w:style w:type="table" w:customStyle="1" w:styleId="GridTable2-Accent1">
    <w:name w:val="Grid Table 2 - Accent 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FFFFFF"/>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5F1"/>
      </w:tcPr>
    </w:tblStylePr>
    <w:tblStylePr w:type="band1Horz">
      <w:rPr>
        <w:rFonts w:ascii="Arial" w:hAnsi="Arial"/>
        <w:color w:val="404040"/>
        <w:sz w:val="22"/>
      </w:rPr>
      <w:tblPr/>
      <w:tcPr>
        <w:shd w:val="clear" w:color="FFFFFF" w:fill="DAE5F1"/>
      </w:tcPr>
    </w:tblStylePr>
  </w:style>
  <w:style w:type="table" w:customStyle="1" w:styleId="GridTable2-Accent2">
    <w:name w:val="Grid Table 2 - Accent 2"/>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FFFFFF"/>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cPr>
    </w:tblStylePr>
    <w:tblStylePr w:type="band1Horz">
      <w:rPr>
        <w:rFonts w:ascii="Arial" w:hAnsi="Arial"/>
        <w:color w:val="404040"/>
        <w:sz w:val="22"/>
      </w:rPr>
      <w:tblPr/>
      <w:tcPr>
        <w:shd w:val="clear" w:color="FFFFFF" w:fill="F2DCDC"/>
      </w:tcPr>
    </w:tblStylePr>
  </w:style>
  <w:style w:type="table" w:customStyle="1" w:styleId="GridTable2-Accent3">
    <w:name w:val="Grid Table 2 - Accent 3"/>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FFFFFF"/>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cPr>
    </w:tblStylePr>
    <w:tblStylePr w:type="band1Horz">
      <w:rPr>
        <w:rFonts w:ascii="Arial" w:hAnsi="Arial"/>
        <w:color w:val="404040"/>
        <w:sz w:val="22"/>
      </w:rPr>
      <w:tblPr/>
      <w:tcPr>
        <w:shd w:val="clear" w:color="FFFFFF" w:fill="EAF1DC"/>
      </w:tcPr>
    </w:tblStylePr>
  </w:style>
  <w:style w:type="table" w:customStyle="1" w:styleId="GridTable2-Accent4">
    <w:name w:val="Grid Table 2 - Accent 4"/>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FFFFFF"/>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cPr>
    </w:tblStylePr>
    <w:tblStylePr w:type="band1Horz">
      <w:rPr>
        <w:rFonts w:ascii="Arial" w:hAnsi="Arial"/>
        <w:color w:val="404040"/>
        <w:sz w:val="22"/>
      </w:rPr>
      <w:tblPr/>
      <w:tcPr>
        <w:shd w:val="clear" w:color="FFFFFF" w:fill="E5DFEC"/>
      </w:tcPr>
    </w:tblStylePr>
  </w:style>
  <w:style w:type="table" w:customStyle="1" w:styleId="GridTable2-Accent5">
    <w:name w:val="Grid Table 2 - Accent 5"/>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FFFFFF"/>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cPr>
    </w:tblStylePr>
    <w:tblStylePr w:type="band1Horz">
      <w:rPr>
        <w:rFonts w:ascii="Arial" w:hAnsi="Arial"/>
        <w:color w:val="404040"/>
        <w:sz w:val="22"/>
      </w:rPr>
      <w:tblPr/>
      <w:tcPr>
        <w:shd w:val="clear" w:color="FFFFFF" w:fill="DAEEF3"/>
      </w:tcPr>
    </w:tblStylePr>
  </w:style>
  <w:style w:type="table" w:customStyle="1" w:styleId="GridTable2-Accent6">
    <w:name w:val="Grid Table 2 - Accent 6"/>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FFFFFF"/>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cPr>
    </w:tblStylePr>
    <w:tblStylePr w:type="band1Horz">
      <w:rPr>
        <w:rFonts w:ascii="Arial" w:hAnsi="Arial"/>
        <w:color w:val="404040"/>
        <w:sz w:val="22"/>
      </w:rPr>
      <w:tblPr/>
      <w:tcPr>
        <w:shd w:val="clear" w:color="FFFFFF" w:fill="FDE9D8"/>
      </w:tcPr>
    </w:tblStylePr>
  </w:style>
  <w:style w:type="table" w:customStyle="1" w:styleId="-31">
    <w:name w:val="Таблица-сетка 3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CBCBCB"/>
      </w:tcPr>
    </w:tblStylePr>
    <w:tblStylePr w:type="band1Horz">
      <w:rPr>
        <w:rFonts w:ascii="Arial" w:hAnsi="Arial"/>
        <w:color w:val="404040"/>
        <w:sz w:val="22"/>
      </w:rPr>
      <w:tblPr/>
      <w:tcPr>
        <w:shd w:val="clear" w:color="FFFFFF" w:fill="CBCBCB"/>
      </w:tcPr>
    </w:tblStylePr>
  </w:style>
  <w:style w:type="table" w:customStyle="1" w:styleId="GridTable3-Accent1">
    <w:name w:val="Grid Table 3 - Accent 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5F1"/>
      </w:tcPr>
    </w:tblStylePr>
    <w:tblStylePr w:type="band1Horz">
      <w:rPr>
        <w:rFonts w:ascii="Arial" w:hAnsi="Arial"/>
        <w:color w:val="404040"/>
        <w:sz w:val="22"/>
      </w:rPr>
      <w:tblPr/>
      <w:tcPr>
        <w:shd w:val="clear" w:color="FFFFFF" w:fill="DAE5F1"/>
      </w:tcPr>
    </w:tblStylePr>
  </w:style>
  <w:style w:type="table" w:customStyle="1" w:styleId="GridTable3-Accent2">
    <w:name w:val="Grid Table 3 - Accent 2"/>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2DCDC"/>
      </w:tcPr>
    </w:tblStylePr>
    <w:tblStylePr w:type="band1Horz">
      <w:rPr>
        <w:rFonts w:ascii="Arial" w:hAnsi="Arial"/>
        <w:color w:val="404040"/>
        <w:sz w:val="22"/>
      </w:rPr>
      <w:tblPr/>
      <w:tcPr>
        <w:shd w:val="clear" w:color="FFFFFF" w:fill="F2DCDC"/>
      </w:tcPr>
    </w:tblStylePr>
  </w:style>
  <w:style w:type="table" w:customStyle="1" w:styleId="GridTable3-Accent3">
    <w:name w:val="Grid Table 3 - Accent 3"/>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AF1DC"/>
      </w:tcPr>
    </w:tblStylePr>
    <w:tblStylePr w:type="band1Horz">
      <w:rPr>
        <w:rFonts w:ascii="Arial" w:hAnsi="Arial"/>
        <w:color w:val="404040"/>
        <w:sz w:val="22"/>
      </w:rPr>
      <w:tblPr/>
      <w:tcPr>
        <w:shd w:val="clear" w:color="FFFFFF" w:fill="EAF1DC"/>
      </w:tcPr>
    </w:tblStylePr>
  </w:style>
  <w:style w:type="table" w:customStyle="1" w:styleId="GridTable3-Accent4">
    <w:name w:val="Grid Table 3 - Accent 4"/>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5DFEC"/>
      </w:tcPr>
    </w:tblStylePr>
    <w:tblStylePr w:type="band1Horz">
      <w:rPr>
        <w:rFonts w:ascii="Arial" w:hAnsi="Arial"/>
        <w:color w:val="404040"/>
        <w:sz w:val="22"/>
      </w:rPr>
      <w:tblPr/>
      <w:tcPr>
        <w:shd w:val="clear" w:color="FFFFFF" w:fill="E5DFEC"/>
      </w:tcPr>
    </w:tblStylePr>
  </w:style>
  <w:style w:type="table" w:customStyle="1" w:styleId="GridTable3-Accent5">
    <w:name w:val="Grid Table 3 - Accent 5"/>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EF3"/>
      </w:tcPr>
    </w:tblStylePr>
    <w:tblStylePr w:type="band1Horz">
      <w:rPr>
        <w:rFonts w:ascii="Arial" w:hAnsi="Arial"/>
        <w:color w:val="404040"/>
        <w:sz w:val="22"/>
      </w:rPr>
      <w:tblPr/>
      <w:tcPr>
        <w:shd w:val="clear" w:color="FFFFFF" w:fill="DAEEF3"/>
      </w:tcPr>
    </w:tblStylePr>
  </w:style>
  <w:style w:type="table" w:customStyle="1" w:styleId="GridTable3-Accent6">
    <w:name w:val="Grid Table 3 - Accent 6"/>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DE9D8"/>
      </w:tcPr>
    </w:tblStylePr>
    <w:tblStylePr w:type="band1Horz">
      <w:rPr>
        <w:rFonts w:ascii="Arial" w:hAnsi="Arial"/>
        <w:color w:val="404040"/>
        <w:sz w:val="22"/>
      </w:rPr>
      <w:tblPr/>
      <w:tcPr>
        <w:shd w:val="clear" w:color="FFFFFF" w:fill="FDE9D8"/>
      </w:tcPr>
    </w:tblStylePr>
  </w:style>
  <w:style w:type="table" w:customStyle="1" w:styleId="-41">
    <w:name w:val="Таблица-сетка 41"/>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FFFFFF"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cPr>
    </w:tblStylePr>
    <w:tblStylePr w:type="band1Horz">
      <w:rPr>
        <w:rFonts w:ascii="Arial" w:hAnsi="Arial"/>
        <w:color w:val="404040"/>
        <w:sz w:val="22"/>
      </w:rPr>
      <w:tblPr/>
      <w:tcPr>
        <w:shd w:val="clear" w:color="FFFFFF" w:fill="CBCBCB"/>
      </w:tcPr>
    </w:tblStylePr>
  </w:style>
  <w:style w:type="table" w:customStyle="1" w:styleId="GridTable4-Accent1">
    <w:name w:val="Grid Table 4 - Accent 1"/>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FFFFFF"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CE6F2"/>
      </w:tcPr>
    </w:tblStylePr>
    <w:tblStylePr w:type="band1Horz">
      <w:rPr>
        <w:rFonts w:ascii="Arial" w:hAnsi="Arial"/>
        <w:color w:val="404040"/>
        <w:sz w:val="22"/>
      </w:rPr>
      <w:tblPr/>
      <w:tcPr>
        <w:shd w:val="clear" w:color="FFFFFF" w:fill="DCE6F2"/>
      </w:tcPr>
    </w:tblStylePr>
  </w:style>
  <w:style w:type="table" w:customStyle="1" w:styleId="GridTable4-Accent2">
    <w:name w:val="Grid Table 4 - Accent 2"/>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FFFFFF"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cPr>
    </w:tblStylePr>
    <w:tblStylePr w:type="band1Horz">
      <w:rPr>
        <w:rFonts w:ascii="Arial" w:hAnsi="Arial"/>
        <w:color w:val="404040"/>
        <w:sz w:val="22"/>
      </w:rPr>
      <w:tblPr/>
      <w:tcPr>
        <w:shd w:val="clear" w:color="FFFFFF" w:fill="F2DCDC"/>
      </w:tcPr>
    </w:tblStylePr>
  </w:style>
  <w:style w:type="table" w:customStyle="1" w:styleId="GridTable4-Accent3">
    <w:name w:val="Grid Table 4 - Accent 3"/>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FFFFFF"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cPr>
    </w:tblStylePr>
    <w:tblStylePr w:type="band1Horz">
      <w:rPr>
        <w:rFonts w:ascii="Arial" w:hAnsi="Arial"/>
        <w:color w:val="404040"/>
        <w:sz w:val="22"/>
      </w:rPr>
      <w:tblPr/>
      <w:tcPr>
        <w:shd w:val="clear" w:color="FFFFFF" w:fill="EAF1DC"/>
      </w:tcPr>
    </w:tblStylePr>
  </w:style>
  <w:style w:type="table" w:customStyle="1" w:styleId="GridTable4-Accent4">
    <w:name w:val="Grid Table 4 - Accent 4"/>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FFFFFF"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cPr>
    </w:tblStylePr>
    <w:tblStylePr w:type="band1Horz">
      <w:rPr>
        <w:rFonts w:ascii="Arial" w:hAnsi="Arial"/>
        <w:color w:val="404040"/>
        <w:sz w:val="22"/>
      </w:rPr>
      <w:tblPr/>
      <w:tcPr>
        <w:shd w:val="clear" w:color="FFFFFF" w:fill="E5DFEC"/>
      </w:tcPr>
    </w:tblStylePr>
  </w:style>
  <w:style w:type="table" w:customStyle="1" w:styleId="GridTable4-Accent5">
    <w:name w:val="Grid Table 4 - Accent 5"/>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FFFFFF"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cPr>
    </w:tblStylePr>
    <w:tblStylePr w:type="band1Horz">
      <w:rPr>
        <w:rFonts w:ascii="Arial" w:hAnsi="Arial"/>
        <w:color w:val="404040"/>
        <w:sz w:val="22"/>
      </w:rPr>
      <w:tblPr/>
      <w:tcPr>
        <w:shd w:val="clear" w:color="FFFFFF" w:fill="DAEEF3"/>
      </w:tcPr>
    </w:tblStylePr>
  </w:style>
  <w:style w:type="table" w:customStyle="1" w:styleId="GridTable4-Accent6">
    <w:name w:val="Grid Table 4 - Accent 6"/>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FFFFF"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cPr>
    </w:tblStylePr>
    <w:tblStylePr w:type="band1Horz">
      <w:rPr>
        <w:rFonts w:ascii="Arial" w:hAnsi="Arial"/>
        <w:color w:val="404040"/>
        <w:sz w:val="22"/>
      </w:rPr>
      <w:tblPr/>
      <w:tcPr>
        <w:shd w:val="clear" w:color="FFFFFF" w:fill="FDE9D8"/>
      </w:tcPr>
    </w:tblStylePr>
  </w:style>
  <w:style w:type="table" w:customStyle="1" w:styleId="-51">
    <w:name w:val="Таблица-сетка 5 темная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BFBFBF"/>
    </w:tblPr>
    <w:tblStylePr w:type="firstRow">
      <w:rPr>
        <w:rFonts w:ascii="Arial" w:hAnsi="Arial"/>
        <w:b/>
        <w:color w:val="FFFFFF"/>
        <w:sz w:val="22"/>
      </w:rPr>
      <w:tblPr/>
      <w:tcPr>
        <w:shd w:val="clear" w:color="FFFFFF" w:fill="000000"/>
      </w:tcPr>
    </w:tblStylePr>
    <w:tblStylePr w:type="lastRow">
      <w:rPr>
        <w:rFonts w:ascii="Arial" w:hAnsi="Arial"/>
        <w:b/>
        <w:color w:val="FFFFFF"/>
        <w:sz w:val="22"/>
      </w:rPr>
      <w:tblPr/>
      <w:tcPr>
        <w:tcBorders>
          <w:top w:val="single" w:sz="4" w:space="0" w:color="FFFFFF"/>
        </w:tcBorders>
        <w:shd w:val="clear" w:color="FFFFFF" w:fill="000000"/>
      </w:tcPr>
    </w:tblStylePr>
    <w:tblStylePr w:type="firstCol">
      <w:rPr>
        <w:rFonts w:ascii="Arial" w:hAnsi="Arial"/>
        <w:b/>
        <w:color w:val="FFFFFF"/>
        <w:sz w:val="22"/>
      </w:rPr>
      <w:tblPr/>
      <w:tcPr>
        <w:shd w:val="clear" w:color="FFFFFF" w:fill="000000"/>
      </w:tcPr>
    </w:tblStylePr>
    <w:tblStylePr w:type="lastCol">
      <w:rPr>
        <w:rFonts w:ascii="Arial" w:hAnsi="Arial"/>
        <w:b/>
        <w:color w:val="FFFFFF"/>
        <w:sz w:val="22"/>
      </w:rPr>
      <w:tblPr/>
      <w:tcPr>
        <w:shd w:val="clear" w:color="FFFFFF" w:fill="000000"/>
      </w:tcPr>
    </w:tblStylePr>
    <w:tblStylePr w:type="band1Vert">
      <w:tblPr/>
      <w:tcPr>
        <w:shd w:val="clear" w:color="FFFFFF" w:fill="8A8A8A"/>
      </w:tcPr>
    </w:tblStylePr>
    <w:tblStylePr w:type="band1Horz">
      <w:tblPr/>
      <w:tcPr>
        <w:shd w:val="clear" w:color="FFFFFF" w:fill="8A8A8A"/>
      </w:tcPr>
    </w:tblStylePr>
  </w:style>
  <w:style w:type="table" w:customStyle="1" w:styleId="GridTable5Dark-Accent1">
    <w:name w:val="Grid Table 5 Dark-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DAE5F1"/>
    </w:tblPr>
    <w:tblStylePr w:type="firstRow">
      <w:rPr>
        <w:rFonts w:ascii="Arial" w:hAnsi="Arial"/>
        <w:b/>
        <w:color w:val="FFFFFF"/>
        <w:sz w:val="22"/>
      </w:rPr>
      <w:tblPr/>
      <w:tcPr>
        <w:shd w:val="clear" w:color="FFFFFF" w:fill="4F81BD"/>
      </w:tcPr>
    </w:tblStylePr>
    <w:tblStylePr w:type="lastRow">
      <w:rPr>
        <w:rFonts w:ascii="Arial" w:hAnsi="Arial"/>
        <w:b/>
        <w:color w:val="FFFFFF"/>
        <w:sz w:val="22"/>
      </w:rPr>
      <w:tblPr/>
      <w:tcPr>
        <w:tcBorders>
          <w:top w:val="single" w:sz="4" w:space="0" w:color="FFFFFF"/>
        </w:tcBorders>
        <w:shd w:val="clear" w:color="FFFFFF" w:fill="4F81BD"/>
      </w:tcPr>
    </w:tblStylePr>
    <w:tblStylePr w:type="firstCol">
      <w:rPr>
        <w:rFonts w:ascii="Arial" w:hAnsi="Arial"/>
        <w:b/>
        <w:color w:val="FFFFFF"/>
        <w:sz w:val="22"/>
      </w:rPr>
      <w:tblPr/>
      <w:tcPr>
        <w:shd w:val="clear" w:color="FFFFFF" w:fill="4F81BD"/>
      </w:tcPr>
    </w:tblStylePr>
    <w:tblStylePr w:type="lastCol">
      <w:rPr>
        <w:rFonts w:ascii="Arial" w:hAnsi="Arial"/>
        <w:b/>
        <w:color w:val="FFFFFF"/>
        <w:sz w:val="22"/>
      </w:rPr>
      <w:tblPr/>
      <w:tcPr>
        <w:shd w:val="clear" w:color="FFFFFF" w:fill="4F81BD"/>
      </w:tcPr>
    </w:tblStylePr>
    <w:tblStylePr w:type="band1Vert">
      <w:tblPr/>
      <w:tcPr>
        <w:shd w:val="clear" w:color="FFFFFF" w:fill="AEC4E0"/>
      </w:tcPr>
    </w:tblStylePr>
    <w:tblStylePr w:type="band1Horz">
      <w:tblPr/>
      <w:tcPr>
        <w:shd w:val="clear" w:color="FFFFFF" w:fill="AEC4E0"/>
      </w:tcPr>
    </w:tblStylePr>
  </w:style>
  <w:style w:type="table" w:customStyle="1" w:styleId="GridTable5Dark-Accent2">
    <w:name w:val="Grid Table 5 Dark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F2DCDC"/>
    </w:tblPr>
    <w:tblStylePr w:type="firstRow">
      <w:rPr>
        <w:rFonts w:ascii="Arial" w:hAnsi="Arial"/>
        <w:b/>
        <w:color w:val="FFFFFF"/>
        <w:sz w:val="22"/>
      </w:rPr>
      <w:tblPr/>
      <w:tcPr>
        <w:shd w:val="clear" w:color="FFFFFF" w:fill="C0504D"/>
      </w:tcPr>
    </w:tblStylePr>
    <w:tblStylePr w:type="lastRow">
      <w:rPr>
        <w:rFonts w:ascii="Arial" w:hAnsi="Arial"/>
        <w:b/>
        <w:color w:val="FFFFFF"/>
        <w:sz w:val="22"/>
      </w:rPr>
      <w:tblPr/>
      <w:tcPr>
        <w:tcBorders>
          <w:top w:val="single" w:sz="4" w:space="0" w:color="FFFFFF"/>
        </w:tcBorders>
        <w:shd w:val="clear" w:color="FFFFFF" w:fill="C0504D"/>
      </w:tcPr>
    </w:tblStylePr>
    <w:tblStylePr w:type="firstCol">
      <w:rPr>
        <w:rFonts w:ascii="Arial" w:hAnsi="Arial"/>
        <w:b/>
        <w:color w:val="FFFFFF"/>
        <w:sz w:val="22"/>
      </w:rPr>
      <w:tblPr/>
      <w:tcPr>
        <w:shd w:val="clear" w:color="FFFFFF" w:fill="C0504D"/>
      </w:tcPr>
    </w:tblStylePr>
    <w:tblStylePr w:type="lastCol">
      <w:rPr>
        <w:rFonts w:ascii="Arial" w:hAnsi="Arial"/>
        <w:b/>
        <w:color w:val="FFFFFF"/>
        <w:sz w:val="22"/>
      </w:rPr>
      <w:tblPr/>
      <w:tcPr>
        <w:shd w:val="clear" w:color="FFFFFF" w:fill="C0504D"/>
      </w:tcPr>
    </w:tblStylePr>
    <w:tblStylePr w:type="band1Vert">
      <w:tblPr/>
      <w:tcPr>
        <w:shd w:val="clear" w:color="FFFFFF" w:fill="E2AEAD"/>
      </w:tcPr>
    </w:tblStylePr>
    <w:tblStylePr w:type="band1Horz">
      <w:tblPr/>
      <w:tcPr>
        <w:shd w:val="clear" w:color="FFFFFF" w:fill="E2AEAD"/>
      </w:tcPr>
    </w:tblStylePr>
  </w:style>
  <w:style w:type="table" w:customStyle="1" w:styleId="GridTable5Dark-Accent3">
    <w:name w:val="Grid Table 5 Dark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EAF1DC"/>
    </w:tblPr>
    <w:tblStylePr w:type="firstRow">
      <w:rPr>
        <w:rFonts w:ascii="Arial" w:hAnsi="Arial"/>
        <w:b/>
        <w:color w:val="FFFFFF"/>
        <w:sz w:val="22"/>
      </w:rPr>
      <w:tblPr/>
      <w:tcPr>
        <w:shd w:val="clear" w:color="FFFFFF" w:fill="9BBB59"/>
      </w:tcPr>
    </w:tblStylePr>
    <w:tblStylePr w:type="lastRow">
      <w:rPr>
        <w:rFonts w:ascii="Arial" w:hAnsi="Arial"/>
        <w:b/>
        <w:color w:val="FFFFFF"/>
        <w:sz w:val="22"/>
      </w:rPr>
      <w:tblPr/>
      <w:tcPr>
        <w:tcBorders>
          <w:top w:val="single" w:sz="4" w:space="0" w:color="FFFFFF"/>
        </w:tcBorders>
        <w:shd w:val="clear" w:color="FFFFFF" w:fill="9BBB59"/>
      </w:tcPr>
    </w:tblStylePr>
    <w:tblStylePr w:type="firstCol">
      <w:rPr>
        <w:rFonts w:ascii="Arial" w:hAnsi="Arial"/>
        <w:b/>
        <w:color w:val="FFFFFF"/>
        <w:sz w:val="22"/>
      </w:rPr>
      <w:tblPr/>
      <w:tcPr>
        <w:shd w:val="clear" w:color="FFFFFF" w:fill="9BBB59"/>
      </w:tcPr>
    </w:tblStylePr>
    <w:tblStylePr w:type="lastCol">
      <w:rPr>
        <w:rFonts w:ascii="Arial" w:hAnsi="Arial"/>
        <w:b/>
        <w:color w:val="FFFFFF"/>
        <w:sz w:val="22"/>
      </w:rPr>
      <w:tblPr/>
      <w:tcPr>
        <w:shd w:val="clear" w:color="FFFFFF" w:fill="9BBB59"/>
      </w:tcPr>
    </w:tblStylePr>
    <w:tblStylePr w:type="band1Vert">
      <w:tblPr/>
      <w:tcPr>
        <w:shd w:val="clear" w:color="FFFFFF" w:fill="D0DFB2"/>
      </w:tcPr>
    </w:tblStylePr>
    <w:tblStylePr w:type="band1Horz">
      <w:tblPr/>
      <w:tcPr>
        <w:shd w:val="clear" w:color="FFFFFF" w:fill="D0DFB2"/>
      </w:tcPr>
    </w:tblStylePr>
  </w:style>
  <w:style w:type="table" w:customStyle="1" w:styleId="GridTable5Dark-Accent4">
    <w:name w:val="Grid Table 5 Dark-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E5DFEC"/>
    </w:tblPr>
    <w:tblStylePr w:type="firstRow">
      <w:rPr>
        <w:rFonts w:ascii="Arial" w:hAnsi="Arial"/>
        <w:b/>
        <w:color w:val="FFFFFF"/>
        <w:sz w:val="22"/>
      </w:rPr>
      <w:tblPr/>
      <w:tcPr>
        <w:shd w:val="clear" w:color="FFFFFF" w:fill="8064A2"/>
      </w:tcPr>
    </w:tblStylePr>
    <w:tblStylePr w:type="lastRow">
      <w:rPr>
        <w:rFonts w:ascii="Arial" w:hAnsi="Arial"/>
        <w:b/>
        <w:color w:val="FFFFFF"/>
        <w:sz w:val="22"/>
      </w:rPr>
      <w:tblPr/>
      <w:tcPr>
        <w:tcBorders>
          <w:top w:val="single" w:sz="4" w:space="0" w:color="FFFFFF"/>
        </w:tcBorders>
        <w:shd w:val="clear" w:color="FFFFFF" w:fill="8064A2"/>
      </w:tcPr>
    </w:tblStylePr>
    <w:tblStylePr w:type="firstCol">
      <w:rPr>
        <w:rFonts w:ascii="Arial" w:hAnsi="Arial"/>
        <w:b/>
        <w:color w:val="FFFFFF"/>
        <w:sz w:val="22"/>
      </w:rPr>
      <w:tblPr/>
      <w:tcPr>
        <w:shd w:val="clear" w:color="FFFFFF" w:fill="8064A2"/>
      </w:tcPr>
    </w:tblStylePr>
    <w:tblStylePr w:type="lastCol">
      <w:rPr>
        <w:rFonts w:ascii="Arial" w:hAnsi="Arial"/>
        <w:b/>
        <w:color w:val="FFFFFF"/>
        <w:sz w:val="22"/>
      </w:rPr>
      <w:tblPr/>
      <w:tcPr>
        <w:shd w:val="clear" w:color="FFFFFF" w:fill="8064A2"/>
      </w:tcPr>
    </w:tblStylePr>
    <w:tblStylePr w:type="band1Vert">
      <w:tblPr/>
      <w:tcPr>
        <w:shd w:val="clear" w:color="FFFFFF" w:fill="C4B7D4"/>
      </w:tcPr>
    </w:tblStylePr>
    <w:tblStylePr w:type="band1Horz">
      <w:tblPr/>
      <w:tcPr>
        <w:shd w:val="clear" w:color="FFFFFF" w:fill="C4B7D4"/>
      </w:tcPr>
    </w:tblStylePr>
  </w:style>
  <w:style w:type="table" w:customStyle="1" w:styleId="GridTable5Dark-Accent5">
    <w:name w:val="Grid Table 5 Dark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DAEEF3"/>
    </w:tblPr>
    <w:tblStylePr w:type="firstRow">
      <w:rPr>
        <w:rFonts w:ascii="Arial" w:hAnsi="Arial"/>
        <w:b/>
        <w:color w:val="FFFFFF"/>
        <w:sz w:val="22"/>
      </w:rPr>
      <w:tblPr/>
      <w:tcPr>
        <w:shd w:val="clear" w:color="FFFFFF" w:fill="4BACC6"/>
      </w:tcPr>
    </w:tblStylePr>
    <w:tblStylePr w:type="lastRow">
      <w:rPr>
        <w:rFonts w:ascii="Arial" w:hAnsi="Arial"/>
        <w:b/>
        <w:color w:val="FFFFFF"/>
        <w:sz w:val="22"/>
      </w:rPr>
      <w:tblPr/>
      <w:tcPr>
        <w:tcBorders>
          <w:top w:val="single" w:sz="4" w:space="0" w:color="FFFFFF"/>
        </w:tcBorders>
        <w:shd w:val="clear" w:color="FFFFFF" w:fill="4BACC6"/>
      </w:tcPr>
    </w:tblStylePr>
    <w:tblStylePr w:type="firstCol">
      <w:rPr>
        <w:rFonts w:ascii="Arial" w:hAnsi="Arial"/>
        <w:b/>
        <w:color w:val="FFFFFF"/>
        <w:sz w:val="22"/>
      </w:rPr>
      <w:tblPr/>
      <w:tcPr>
        <w:shd w:val="clear" w:color="FFFFFF" w:fill="4BACC6"/>
      </w:tcPr>
    </w:tblStylePr>
    <w:tblStylePr w:type="lastCol">
      <w:rPr>
        <w:rFonts w:ascii="Arial" w:hAnsi="Arial"/>
        <w:b/>
        <w:color w:val="FFFFFF"/>
        <w:sz w:val="22"/>
      </w:rPr>
      <w:tblPr/>
      <w:tcPr>
        <w:shd w:val="clear" w:color="FFFFFF" w:fill="4BACC6"/>
      </w:tcPr>
    </w:tblStylePr>
    <w:tblStylePr w:type="band1Vert">
      <w:tblPr/>
      <w:tcPr>
        <w:shd w:val="clear" w:color="FFFFFF" w:fill="ACD8E4"/>
      </w:tcPr>
    </w:tblStylePr>
    <w:tblStylePr w:type="band1Horz">
      <w:tblPr/>
      <w:tcPr>
        <w:shd w:val="clear" w:color="FFFFFF" w:fill="ACD8E4"/>
      </w:tcPr>
    </w:tblStylePr>
  </w:style>
  <w:style w:type="table" w:customStyle="1" w:styleId="GridTable5Dark-Accent6">
    <w:name w:val="Grid Table 5 Dark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FDE9D8"/>
    </w:tblPr>
    <w:tblStylePr w:type="firstRow">
      <w:rPr>
        <w:rFonts w:ascii="Arial" w:hAnsi="Arial"/>
        <w:b/>
        <w:color w:val="FFFFFF"/>
        <w:sz w:val="22"/>
      </w:rPr>
      <w:tblPr/>
      <w:tcPr>
        <w:shd w:val="clear" w:color="FFFFFF" w:fill="F79646"/>
      </w:tcPr>
    </w:tblStylePr>
    <w:tblStylePr w:type="lastRow">
      <w:rPr>
        <w:rFonts w:ascii="Arial" w:hAnsi="Arial"/>
        <w:b/>
        <w:color w:val="FFFFFF"/>
        <w:sz w:val="22"/>
      </w:rPr>
      <w:tblPr/>
      <w:tcPr>
        <w:tcBorders>
          <w:top w:val="single" w:sz="4" w:space="0" w:color="FFFFFF"/>
        </w:tcBorders>
        <w:shd w:val="clear" w:color="FFFFFF" w:fill="F79646"/>
      </w:tcPr>
    </w:tblStylePr>
    <w:tblStylePr w:type="firstCol">
      <w:rPr>
        <w:rFonts w:ascii="Arial" w:hAnsi="Arial"/>
        <w:b/>
        <w:color w:val="FFFFFF"/>
        <w:sz w:val="22"/>
      </w:rPr>
      <w:tblPr/>
      <w:tcPr>
        <w:shd w:val="clear" w:color="FFFFFF" w:fill="F79646"/>
      </w:tcPr>
    </w:tblStylePr>
    <w:tblStylePr w:type="lastCol">
      <w:rPr>
        <w:rFonts w:ascii="Arial" w:hAnsi="Arial"/>
        <w:b/>
        <w:color w:val="FFFFFF"/>
        <w:sz w:val="22"/>
      </w:rPr>
      <w:tblPr/>
      <w:tcPr>
        <w:shd w:val="clear" w:color="FFFFFF" w:fill="F79646"/>
      </w:tcPr>
    </w:tblStylePr>
    <w:tblStylePr w:type="band1Vert">
      <w:tblPr/>
      <w:tcPr>
        <w:shd w:val="clear" w:color="FFFFFF" w:fill="FBCEAA"/>
      </w:tcPr>
    </w:tblStylePr>
    <w:tblStylePr w:type="band1Horz">
      <w:tblPr/>
      <w:tcPr>
        <w:shd w:val="clear" w:color="FFFFFF" w:fill="FBCEAA"/>
      </w:tcPr>
    </w:tblStylePr>
  </w:style>
  <w:style w:type="table" w:customStyle="1" w:styleId="-61">
    <w:name w:val="Таблица-сетка 6 цветная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FFFFFF" w:fill="CBCBCB"/>
      </w:tcPr>
    </w:tblStylePr>
    <w:tblStylePr w:type="band1Horz">
      <w:rPr>
        <w:rFonts w:ascii="Arial" w:hAnsi="Arial"/>
        <w:color w:val="7F7F7F"/>
        <w:sz w:val="22"/>
      </w:rPr>
      <w:tblPr/>
      <w:tcPr>
        <w:shd w:val="clear" w:color="FFFFFF"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FFFFFF" w:fill="DAE5F1"/>
      </w:tcPr>
    </w:tblStylePr>
    <w:tblStylePr w:type="band1Horz">
      <w:rPr>
        <w:rFonts w:ascii="Arial" w:hAnsi="Arial"/>
        <w:color w:val="A6BFDD"/>
        <w:sz w:val="22"/>
      </w:rPr>
      <w:tblPr/>
      <w:tcPr>
        <w:shd w:val="clear" w:color="FFFFFF"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FFFFF" w:fill="F2DCDC"/>
      </w:tcPr>
    </w:tblStylePr>
    <w:tblStylePr w:type="band1Horz">
      <w:rPr>
        <w:rFonts w:ascii="Arial" w:hAnsi="Arial"/>
        <w:color w:val="D99695"/>
        <w:sz w:val="22"/>
      </w:rPr>
      <w:tblPr/>
      <w:tcPr>
        <w:shd w:val="clear" w:color="FFFFFF"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FFFFFF" w:fill="EAF1DC"/>
      </w:tcPr>
    </w:tblStylePr>
    <w:tblStylePr w:type="band1Horz">
      <w:rPr>
        <w:rFonts w:ascii="Arial" w:hAnsi="Arial"/>
        <w:color w:val="9ABB59"/>
        <w:sz w:val="22"/>
      </w:rPr>
      <w:tblPr/>
      <w:tcPr>
        <w:shd w:val="clear" w:color="FFFFFF"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FFFFFF" w:fill="E5DFEC"/>
      </w:tcPr>
    </w:tblStylePr>
    <w:tblStylePr w:type="band1Horz">
      <w:rPr>
        <w:rFonts w:ascii="Arial" w:hAnsi="Arial"/>
        <w:color w:val="B2A1C6"/>
        <w:sz w:val="22"/>
      </w:rPr>
      <w:tblPr/>
      <w:tcPr>
        <w:shd w:val="clear" w:color="FFFFFF"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FFFFF" w:fill="DAEEF3"/>
      </w:tcPr>
    </w:tblStylePr>
    <w:tblStylePr w:type="band1Horz">
      <w:rPr>
        <w:rFonts w:ascii="Arial" w:hAnsi="Arial"/>
        <w:color w:val="266779"/>
        <w:sz w:val="22"/>
      </w:rPr>
      <w:tblPr/>
      <w:tcPr>
        <w:shd w:val="clear" w:color="FFFFFF"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FFFFF" w:fill="FDE9D8"/>
      </w:tcPr>
    </w:tblStylePr>
    <w:tblStylePr w:type="band1Horz">
      <w:rPr>
        <w:rFonts w:ascii="Arial" w:hAnsi="Arial"/>
        <w:color w:val="266779"/>
        <w:sz w:val="22"/>
      </w:rPr>
      <w:tblPr/>
      <w:tcPr>
        <w:shd w:val="clear" w:color="FFFFFF"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FFFFFF"/>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FFFFFF"/>
      </w:tcPr>
    </w:tblStylePr>
    <w:tblStylePr w:type="band1Vert">
      <w:tblPr/>
      <w:tcPr>
        <w:shd w:val="clear" w:color="FFFFFF" w:fill="F2F2F2"/>
      </w:tcPr>
    </w:tblStylePr>
    <w:tblStylePr w:type="band1Horz">
      <w:rPr>
        <w:rFonts w:ascii="Arial" w:hAnsi="Arial"/>
        <w:color w:val="7F7F7F"/>
        <w:sz w:val="22"/>
      </w:rPr>
      <w:tblPr/>
      <w:tcPr>
        <w:shd w:val="clear" w:color="FFFFFF"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FFFFFF"/>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FFFFFF"/>
      </w:tcPr>
    </w:tblStylePr>
    <w:tblStylePr w:type="band1Vert">
      <w:tblPr/>
      <w:tcPr>
        <w:shd w:val="clear" w:color="FFFFFF" w:fill="DAE5F1"/>
      </w:tcPr>
    </w:tblStylePr>
    <w:tblStylePr w:type="band1Horz">
      <w:rPr>
        <w:rFonts w:ascii="Arial" w:hAnsi="Arial"/>
        <w:color w:val="A6BFDD"/>
        <w:sz w:val="22"/>
      </w:rPr>
      <w:tblPr/>
      <w:tcPr>
        <w:shd w:val="clear" w:color="FFFFFF"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FFFFFF"/>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FFFFFF"/>
      </w:tcPr>
    </w:tblStylePr>
    <w:tblStylePr w:type="band1Vert">
      <w:tblPr/>
      <w:tcPr>
        <w:shd w:val="clear" w:color="FFFFFF" w:fill="F2DCDC"/>
      </w:tcPr>
    </w:tblStylePr>
    <w:tblStylePr w:type="band1Horz">
      <w:rPr>
        <w:rFonts w:ascii="Arial" w:hAnsi="Arial"/>
        <w:color w:val="D99695"/>
        <w:sz w:val="22"/>
      </w:rPr>
      <w:tblPr/>
      <w:tcPr>
        <w:shd w:val="clear" w:color="FFFFFF"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FFFFFF"/>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FFFFFF"/>
      </w:tcPr>
    </w:tblStylePr>
    <w:tblStylePr w:type="band1Vert">
      <w:tblPr/>
      <w:tcPr>
        <w:shd w:val="clear" w:color="FFFFFF" w:fill="EAF1DC"/>
      </w:tcPr>
    </w:tblStylePr>
    <w:tblStylePr w:type="band1Horz">
      <w:rPr>
        <w:rFonts w:ascii="Arial" w:hAnsi="Arial"/>
        <w:color w:val="9ABB59"/>
        <w:sz w:val="22"/>
      </w:rPr>
      <w:tblPr/>
      <w:tcPr>
        <w:shd w:val="clear" w:color="FFFFFF"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FFFFFF"/>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FFFFFF"/>
      </w:tcPr>
    </w:tblStylePr>
    <w:tblStylePr w:type="band1Vert">
      <w:tblPr/>
      <w:tcPr>
        <w:shd w:val="clear" w:color="FFFFFF" w:fill="E5DFEC"/>
      </w:tcPr>
    </w:tblStylePr>
    <w:tblStylePr w:type="band1Horz">
      <w:rPr>
        <w:rFonts w:ascii="Arial" w:hAnsi="Arial"/>
        <w:color w:val="B2A1C6"/>
        <w:sz w:val="22"/>
      </w:rPr>
      <w:tblPr/>
      <w:tcPr>
        <w:shd w:val="clear" w:color="FFFFFF"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FFFFFF"/>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FFFFFF"/>
      </w:tcPr>
    </w:tblStylePr>
    <w:tblStylePr w:type="band1Vert">
      <w:tblPr/>
      <w:tcPr>
        <w:shd w:val="clear" w:color="FFFFFF" w:fill="DAEEF3"/>
      </w:tcPr>
    </w:tblStylePr>
    <w:tblStylePr w:type="band1Horz">
      <w:rPr>
        <w:rFonts w:ascii="Arial" w:hAnsi="Arial"/>
        <w:color w:val="266779"/>
        <w:sz w:val="22"/>
      </w:rPr>
      <w:tblPr/>
      <w:tcPr>
        <w:shd w:val="clear" w:color="FFFFFF"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FFFFFF"/>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FFFFFF"/>
      </w:tcPr>
    </w:tblStylePr>
    <w:tblStylePr w:type="band1Vert">
      <w:tblPr/>
      <w:tcPr>
        <w:shd w:val="clear" w:color="FFFFFF" w:fill="FDE9D8"/>
      </w:tcPr>
    </w:tblStylePr>
    <w:tblStylePr w:type="band1Horz">
      <w:rPr>
        <w:rFonts w:ascii="Arial" w:hAnsi="Arial"/>
        <w:color w:val="B15407"/>
        <w:sz w:val="22"/>
      </w:rPr>
      <w:tblPr/>
      <w:tcPr>
        <w:shd w:val="clear" w:color="FFFFFF"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cPr>
    </w:tblStylePr>
    <w:tblStylePr w:type="band1Horz">
      <w:tblPr/>
      <w:tcPr>
        <w:shd w:val="clear" w:color="FFFFFF" w:fill="BFBFBF"/>
      </w:tcPr>
    </w:tblStylePr>
  </w:style>
  <w:style w:type="table" w:customStyle="1" w:styleId="ListTable1Light-Accent1">
    <w:name w:val="List Table 1 Light - Accent 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2DFEE"/>
      </w:tcPr>
    </w:tblStylePr>
    <w:tblStylePr w:type="band1Horz">
      <w:tblPr/>
      <w:tcPr>
        <w:shd w:val="clear" w:color="FFFFFF" w:fill="D2DFEE"/>
      </w:tcPr>
    </w:tblStylePr>
  </w:style>
  <w:style w:type="table" w:customStyle="1" w:styleId="ListTable1Light-Accent2">
    <w:name w:val="List Table 1 Light - Accent 2"/>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FD2D2"/>
      </w:tcPr>
    </w:tblStylePr>
    <w:tblStylePr w:type="band1Horz">
      <w:tblPr/>
      <w:tcPr>
        <w:shd w:val="clear" w:color="FFFFFF" w:fill="EFD2D2"/>
      </w:tcPr>
    </w:tblStylePr>
  </w:style>
  <w:style w:type="table" w:customStyle="1" w:styleId="ListTable1Light-Accent3">
    <w:name w:val="List Table 1 Light - Accent 3"/>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5EED5"/>
      </w:tcPr>
    </w:tblStylePr>
    <w:tblStylePr w:type="band1Horz">
      <w:tblPr/>
      <w:tcPr>
        <w:shd w:val="clear" w:color="FFFFFF" w:fill="E5EED5"/>
      </w:tcPr>
    </w:tblStylePr>
  </w:style>
  <w:style w:type="table" w:customStyle="1" w:styleId="ListTable1Light-Accent4">
    <w:name w:val="List Table 1 Light - Accent 4"/>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FD8E7"/>
      </w:tcPr>
    </w:tblStylePr>
    <w:tblStylePr w:type="band1Horz">
      <w:tblPr/>
      <w:tcPr>
        <w:shd w:val="clear" w:color="FFFFFF" w:fill="DFD8E7"/>
      </w:tcPr>
    </w:tblStylePr>
  </w:style>
  <w:style w:type="table" w:customStyle="1" w:styleId="ListTable1Light-Accent5">
    <w:name w:val="List Table 1 Light - Accent 5"/>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1EAF0"/>
      </w:tcPr>
    </w:tblStylePr>
    <w:tblStylePr w:type="band1Horz">
      <w:tblPr/>
      <w:tcPr>
        <w:shd w:val="clear" w:color="FFFFFF" w:fill="D1EAF0"/>
      </w:tcPr>
    </w:tblStylePr>
  </w:style>
  <w:style w:type="table" w:customStyle="1" w:styleId="ListTable1Light-Accent6">
    <w:name w:val="List Table 1 Light - Accent 6"/>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DE4D0"/>
      </w:tcPr>
    </w:tblStylePr>
    <w:tblStylePr w:type="band1Horz">
      <w:tblPr/>
      <w:tcPr>
        <w:shd w:val="clear" w:color="FFFFFF" w:fill="FDE4D0"/>
      </w:tcPr>
    </w:tblStylePr>
  </w:style>
  <w:style w:type="table" w:customStyle="1" w:styleId="-210">
    <w:name w:val="Список-таблица 2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cPr>
    </w:tblStylePr>
    <w:tblStylePr w:type="band1Horz">
      <w:rPr>
        <w:rFonts w:ascii="Arial" w:hAnsi="Arial"/>
        <w:color w:val="404040"/>
        <w:sz w:val="22"/>
      </w:rPr>
      <w:tblPr/>
      <w:tcPr>
        <w:shd w:val="clear" w:color="FFFFFF" w:fill="BFBFBF"/>
      </w:tcPr>
    </w:tblStylePr>
  </w:style>
  <w:style w:type="table" w:customStyle="1" w:styleId="ListTable2-Accent1">
    <w:name w:val="List Table 2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2DFEE"/>
      </w:tcPr>
    </w:tblStylePr>
    <w:tblStylePr w:type="band1Horz">
      <w:rPr>
        <w:rFonts w:ascii="Arial" w:hAnsi="Arial"/>
        <w:color w:val="404040"/>
        <w:sz w:val="22"/>
      </w:rPr>
      <w:tblPr/>
      <w:tcPr>
        <w:shd w:val="clear" w:color="FFFFFF" w:fill="D2DFEE"/>
      </w:tcPr>
    </w:tblStylePr>
  </w:style>
  <w:style w:type="table" w:customStyle="1" w:styleId="ListTable2-Accent2">
    <w:name w:val="List Table 2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FD2D2"/>
      </w:tcPr>
    </w:tblStylePr>
    <w:tblStylePr w:type="band1Horz">
      <w:rPr>
        <w:rFonts w:ascii="Arial" w:hAnsi="Arial"/>
        <w:color w:val="404040"/>
        <w:sz w:val="22"/>
      </w:rPr>
      <w:tblPr/>
      <w:tcPr>
        <w:shd w:val="clear" w:color="FFFFFF" w:fill="EFD2D2"/>
      </w:tcPr>
    </w:tblStylePr>
  </w:style>
  <w:style w:type="table" w:customStyle="1" w:styleId="ListTable2-Accent3">
    <w:name w:val="List Table 2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5EED5"/>
      </w:tcPr>
    </w:tblStylePr>
    <w:tblStylePr w:type="band1Horz">
      <w:rPr>
        <w:rFonts w:ascii="Arial" w:hAnsi="Arial"/>
        <w:color w:val="404040"/>
        <w:sz w:val="22"/>
      </w:rPr>
      <w:tblPr/>
      <w:tcPr>
        <w:shd w:val="clear" w:color="FFFFFF" w:fill="E5EED5"/>
      </w:tcPr>
    </w:tblStylePr>
  </w:style>
  <w:style w:type="table" w:customStyle="1" w:styleId="ListTable2-Accent4">
    <w:name w:val="List Table 2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FD8E7"/>
      </w:tcPr>
    </w:tblStylePr>
    <w:tblStylePr w:type="band1Horz">
      <w:rPr>
        <w:rFonts w:ascii="Arial" w:hAnsi="Arial"/>
        <w:color w:val="404040"/>
        <w:sz w:val="22"/>
      </w:rPr>
      <w:tblPr/>
      <w:tcPr>
        <w:shd w:val="clear" w:color="FFFFFF" w:fill="DFD8E7"/>
      </w:tcPr>
    </w:tblStylePr>
  </w:style>
  <w:style w:type="table" w:customStyle="1" w:styleId="ListTable2-Accent5">
    <w:name w:val="List Table 2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1EAF0"/>
      </w:tcPr>
    </w:tblStylePr>
    <w:tblStylePr w:type="band1Horz">
      <w:rPr>
        <w:rFonts w:ascii="Arial" w:hAnsi="Arial"/>
        <w:color w:val="404040"/>
        <w:sz w:val="22"/>
      </w:rPr>
      <w:tblPr/>
      <w:tcPr>
        <w:shd w:val="clear" w:color="FFFFFF" w:fill="D1EAF0"/>
      </w:tcPr>
    </w:tblStylePr>
  </w:style>
  <w:style w:type="table" w:customStyle="1" w:styleId="ListTable2-Accent6">
    <w:name w:val="List Table 2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DE4D0"/>
      </w:tcPr>
    </w:tblStylePr>
    <w:tblStylePr w:type="band1Horz">
      <w:rPr>
        <w:rFonts w:ascii="Arial" w:hAnsi="Arial"/>
        <w:color w:val="404040"/>
        <w:sz w:val="22"/>
      </w:rPr>
      <w:tblPr/>
      <w:tcPr>
        <w:shd w:val="clear" w:color="FFFFFF" w:fill="FDE4D0"/>
      </w:tcPr>
    </w:tblStylePr>
  </w:style>
  <w:style w:type="table" w:customStyle="1" w:styleId="-310">
    <w:name w:val="Список-таблица 3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FFFFFF"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FFFFFF"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FFFFFF"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FFFFFF"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FFFFFF"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FFFFF"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cPr>
    </w:tblStylePr>
    <w:tblStylePr w:type="band1Horz">
      <w:rPr>
        <w:rFonts w:ascii="Arial" w:hAnsi="Arial"/>
        <w:color w:val="404040"/>
        <w:sz w:val="22"/>
      </w:rPr>
      <w:tblPr/>
      <w:tcPr>
        <w:shd w:val="clear" w:color="FFFFFF" w:fill="BFBFBF"/>
      </w:tcPr>
    </w:tblStylePr>
  </w:style>
  <w:style w:type="table" w:customStyle="1" w:styleId="ListTable4-Accent1">
    <w:name w:val="List Table 4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FFFFFF"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2DFEE"/>
      </w:tcPr>
    </w:tblStylePr>
    <w:tblStylePr w:type="band1Horz">
      <w:rPr>
        <w:rFonts w:ascii="Arial" w:hAnsi="Arial"/>
        <w:color w:val="404040"/>
        <w:sz w:val="22"/>
      </w:rPr>
      <w:tblPr/>
      <w:tcPr>
        <w:shd w:val="clear" w:color="FFFFFF" w:fill="D2DFEE"/>
      </w:tcPr>
    </w:tblStylePr>
  </w:style>
  <w:style w:type="table" w:customStyle="1" w:styleId="ListTable4-Accent2">
    <w:name w:val="List Table 4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FFFFFF"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FD2D2"/>
      </w:tcPr>
    </w:tblStylePr>
    <w:tblStylePr w:type="band1Horz">
      <w:rPr>
        <w:rFonts w:ascii="Arial" w:hAnsi="Arial"/>
        <w:color w:val="404040"/>
        <w:sz w:val="22"/>
      </w:rPr>
      <w:tblPr/>
      <w:tcPr>
        <w:shd w:val="clear" w:color="FFFFFF" w:fill="EFD2D2"/>
      </w:tcPr>
    </w:tblStylePr>
  </w:style>
  <w:style w:type="table" w:customStyle="1" w:styleId="ListTable4-Accent3">
    <w:name w:val="List Table 4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FFFFFF"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EED5"/>
      </w:tcPr>
    </w:tblStylePr>
    <w:tblStylePr w:type="band1Horz">
      <w:rPr>
        <w:rFonts w:ascii="Arial" w:hAnsi="Arial"/>
        <w:color w:val="404040"/>
        <w:sz w:val="22"/>
      </w:rPr>
      <w:tblPr/>
      <w:tcPr>
        <w:shd w:val="clear" w:color="FFFFFF" w:fill="E5EED5"/>
      </w:tcPr>
    </w:tblStylePr>
  </w:style>
  <w:style w:type="table" w:customStyle="1" w:styleId="ListTable4-Accent4">
    <w:name w:val="List Table 4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FFFFFF"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FD8E7"/>
      </w:tcPr>
    </w:tblStylePr>
    <w:tblStylePr w:type="band1Horz">
      <w:rPr>
        <w:rFonts w:ascii="Arial" w:hAnsi="Arial"/>
        <w:color w:val="404040"/>
        <w:sz w:val="22"/>
      </w:rPr>
      <w:tblPr/>
      <w:tcPr>
        <w:shd w:val="clear" w:color="FFFFFF" w:fill="DFD8E7"/>
      </w:tcPr>
    </w:tblStylePr>
  </w:style>
  <w:style w:type="table" w:customStyle="1" w:styleId="ListTable4-Accent5">
    <w:name w:val="List Table 4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FFFFFF"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1EAF0"/>
      </w:tcPr>
    </w:tblStylePr>
    <w:tblStylePr w:type="band1Horz">
      <w:rPr>
        <w:rFonts w:ascii="Arial" w:hAnsi="Arial"/>
        <w:color w:val="404040"/>
        <w:sz w:val="22"/>
      </w:rPr>
      <w:tblPr/>
      <w:tcPr>
        <w:shd w:val="clear" w:color="FFFFFF" w:fill="D1EAF0"/>
      </w:tcPr>
    </w:tblStylePr>
  </w:style>
  <w:style w:type="table" w:customStyle="1" w:styleId="ListTable4-Accent6">
    <w:name w:val="List Table 4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FFFFF"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4D0"/>
      </w:tcPr>
    </w:tblStylePr>
    <w:tblStylePr w:type="band1Horz">
      <w:rPr>
        <w:rFonts w:ascii="Arial" w:hAnsi="Arial"/>
        <w:color w:val="404040"/>
        <w:sz w:val="22"/>
      </w:rPr>
      <w:tblPr/>
      <w:tcPr>
        <w:shd w:val="clear" w:color="FFFFFF" w:fill="FDE4D0"/>
      </w:tcPr>
    </w:tblStylePr>
  </w:style>
  <w:style w:type="table" w:customStyle="1" w:styleId="-510">
    <w:name w:val="Список-таблица 5 темная1"/>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FFFFFF" w:fill="7F7F7F"/>
    </w:tblPr>
    <w:tblStylePr w:type="firstRow">
      <w:rPr>
        <w:rFonts w:ascii="Arial" w:hAnsi="Arial"/>
        <w:b/>
        <w:color w:val="FFFFFF"/>
        <w:sz w:val="22"/>
      </w:rPr>
      <w:tblPr/>
      <w:tcPr>
        <w:tcBorders>
          <w:top w:val="single" w:sz="32" w:space="0" w:color="7F7F7F"/>
          <w:bottom w:val="single" w:sz="12" w:space="0" w:color="FFFFFF"/>
        </w:tcBorders>
        <w:shd w:val="clear" w:color="FFFFF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FFFFF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7F7F7F"/>
      </w:tcPr>
    </w:tblStylePr>
    <w:tblStylePr w:type="band2Horz">
      <w:tblPr/>
      <w:tcPr>
        <w:tcBorders>
          <w:top w:val="single" w:sz="4" w:space="0" w:color="FFFFFF"/>
          <w:bottom w:val="single" w:sz="4" w:space="0" w:color="FFFFFF"/>
        </w:tcBorders>
        <w:shd w:val="clear" w:color="FFFFFF" w:fill="7F7F7F"/>
      </w:tcPr>
    </w:tblStylePr>
  </w:style>
  <w:style w:type="table" w:customStyle="1" w:styleId="ListTable5Dark-Accent1">
    <w:name w:val="List Table 5 Dark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FFFFFF" w:fill="4F81BD"/>
    </w:tblPr>
    <w:tblStylePr w:type="firstRow">
      <w:rPr>
        <w:rFonts w:ascii="Arial" w:hAnsi="Arial"/>
        <w:b/>
        <w:color w:val="FFFFFF"/>
        <w:sz w:val="22"/>
      </w:rPr>
      <w:tblPr/>
      <w:tcPr>
        <w:tcBorders>
          <w:top w:val="single" w:sz="32" w:space="0" w:color="4F81BD"/>
          <w:bottom w:val="single" w:sz="12" w:space="0" w:color="FFFFFF"/>
        </w:tcBorders>
        <w:shd w:val="clear" w:color="FFFFFF"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FFFFFF"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4F81BD"/>
      </w:tcPr>
    </w:tblStylePr>
    <w:tblStylePr w:type="band2Horz">
      <w:tblPr/>
      <w:tcPr>
        <w:tcBorders>
          <w:top w:val="single" w:sz="4" w:space="0" w:color="FFFFFF"/>
          <w:bottom w:val="single" w:sz="4" w:space="0" w:color="FFFFFF"/>
        </w:tcBorders>
        <w:shd w:val="clear" w:color="FFFFFF" w:fill="4F81BD"/>
      </w:tcPr>
    </w:tblStylePr>
  </w:style>
  <w:style w:type="table" w:customStyle="1" w:styleId="ListTable5Dark-Accent2">
    <w:name w:val="List Table 5 Dark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FFFFFF" w:fill="D99695"/>
    </w:tblPr>
    <w:tblStylePr w:type="firstRow">
      <w:rPr>
        <w:rFonts w:ascii="Arial" w:hAnsi="Arial"/>
        <w:b/>
        <w:color w:val="FFFFFF"/>
        <w:sz w:val="22"/>
      </w:rPr>
      <w:tblPr/>
      <w:tcPr>
        <w:tcBorders>
          <w:top w:val="single" w:sz="32" w:space="0" w:color="D99695"/>
          <w:bottom w:val="single" w:sz="12" w:space="0" w:color="FFFFFF"/>
        </w:tcBorders>
        <w:shd w:val="clear" w:color="FFFFFF"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FFFFFF"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D99695"/>
      </w:tcPr>
    </w:tblStylePr>
    <w:tblStylePr w:type="band2Horz">
      <w:tblPr/>
      <w:tcPr>
        <w:tcBorders>
          <w:top w:val="single" w:sz="4" w:space="0" w:color="FFFFFF"/>
          <w:bottom w:val="single" w:sz="4" w:space="0" w:color="FFFFFF"/>
        </w:tcBorders>
        <w:shd w:val="clear" w:color="FFFFFF" w:fill="D99695"/>
      </w:tcPr>
    </w:tblStylePr>
  </w:style>
  <w:style w:type="table" w:customStyle="1" w:styleId="ListTable5Dark-Accent3">
    <w:name w:val="List Table 5 Dark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FFFFFF" w:fill="C3D69B"/>
    </w:tblPr>
    <w:tblStylePr w:type="firstRow">
      <w:rPr>
        <w:rFonts w:ascii="Arial" w:hAnsi="Arial"/>
        <w:b/>
        <w:color w:val="FFFFFF"/>
        <w:sz w:val="22"/>
      </w:rPr>
      <w:tblPr/>
      <w:tcPr>
        <w:tcBorders>
          <w:top w:val="single" w:sz="32" w:space="0" w:color="C3D69B"/>
          <w:bottom w:val="single" w:sz="12" w:space="0" w:color="FFFFFF"/>
        </w:tcBorders>
        <w:shd w:val="clear" w:color="FFFFFF"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FFFFFF"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C3D69B"/>
      </w:tcPr>
    </w:tblStylePr>
    <w:tblStylePr w:type="band2Horz">
      <w:tblPr/>
      <w:tcPr>
        <w:tcBorders>
          <w:top w:val="single" w:sz="4" w:space="0" w:color="FFFFFF"/>
          <w:bottom w:val="single" w:sz="4" w:space="0" w:color="FFFFFF"/>
        </w:tcBorders>
        <w:shd w:val="clear" w:color="FFFFFF" w:fill="C3D69B"/>
      </w:tcPr>
    </w:tblStylePr>
  </w:style>
  <w:style w:type="table" w:customStyle="1" w:styleId="ListTable5Dark-Accent4">
    <w:name w:val="List Table 5 Dark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FFFFFF" w:fill="B2A1C6"/>
    </w:tblPr>
    <w:tblStylePr w:type="firstRow">
      <w:rPr>
        <w:rFonts w:ascii="Arial" w:hAnsi="Arial"/>
        <w:b/>
        <w:color w:val="FFFFFF"/>
        <w:sz w:val="22"/>
      </w:rPr>
      <w:tblPr/>
      <w:tcPr>
        <w:tcBorders>
          <w:top w:val="single" w:sz="32" w:space="0" w:color="B2A1C6"/>
          <w:bottom w:val="single" w:sz="12" w:space="0" w:color="FFFFFF"/>
        </w:tcBorders>
        <w:shd w:val="clear" w:color="FFFFFF"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FFFFFF"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B2A1C6"/>
      </w:tcPr>
    </w:tblStylePr>
    <w:tblStylePr w:type="band2Horz">
      <w:tblPr/>
      <w:tcPr>
        <w:tcBorders>
          <w:top w:val="single" w:sz="4" w:space="0" w:color="FFFFFF"/>
          <w:bottom w:val="single" w:sz="4" w:space="0" w:color="FFFFFF"/>
        </w:tcBorders>
        <w:shd w:val="clear" w:color="FFFFFF" w:fill="B2A1C6"/>
      </w:tcPr>
    </w:tblStylePr>
  </w:style>
  <w:style w:type="table" w:customStyle="1" w:styleId="ListTable5Dark-Accent5">
    <w:name w:val="List Table 5 Dark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FFFFFF" w:fill="92CCDC"/>
    </w:tblPr>
    <w:tblStylePr w:type="firstRow">
      <w:rPr>
        <w:rFonts w:ascii="Arial" w:hAnsi="Arial"/>
        <w:b/>
        <w:color w:val="FFFFFF"/>
        <w:sz w:val="22"/>
      </w:rPr>
      <w:tblPr/>
      <w:tcPr>
        <w:tcBorders>
          <w:top w:val="single" w:sz="32" w:space="0" w:color="92CCDC"/>
          <w:bottom w:val="single" w:sz="12" w:space="0" w:color="FFFFFF"/>
        </w:tcBorders>
        <w:shd w:val="clear" w:color="FFFFFF"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FFFFFF"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92CCDC"/>
      </w:tcPr>
    </w:tblStylePr>
    <w:tblStylePr w:type="band2Horz">
      <w:tblPr/>
      <w:tcPr>
        <w:tcBorders>
          <w:top w:val="single" w:sz="4" w:space="0" w:color="FFFFFF"/>
          <w:bottom w:val="single" w:sz="4" w:space="0" w:color="FFFFFF"/>
        </w:tcBorders>
        <w:shd w:val="clear" w:color="FFFFFF" w:fill="92CCDC"/>
      </w:tcPr>
    </w:tblStylePr>
  </w:style>
  <w:style w:type="table" w:customStyle="1" w:styleId="ListTable5Dark-Accent6">
    <w:name w:val="List Table 5 Dark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FFFFF" w:fill="FAC090"/>
    </w:tblPr>
    <w:tblStylePr w:type="firstRow">
      <w:rPr>
        <w:rFonts w:ascii="Arial" w:hAnsi="Arial"/>
        <w:b/>
        <w:color w:val="FFFFFF"/>
        <w:sz w:val="22"/>
      </w:rPr>
      <w:tblPr/>
      <w:tcPr>
        <w:tcBorders>
          <w:top w:val="single" w:sz="32" w:space="0" w:color="FAC090"/>
          <w:bottom w:val="single" w:sz="12" w:space="0" w:color="FFFFFF"/>
        </w:tcBorders>
        <w:shd w:val="clear" w:color="FFFFFF"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FFFFF"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FAC090"/>
      </w:tcPr>
    </w:tblStylePr>
    <w:tblStylePr w:type="band2Horz">
      <w:tblPr/>
      <w:tcPr>
        <w:tcBorders>
          <w:top w:val="single" w:sz="4" w:space="0" w:color="FFFFFF"/>
          <w:bottom w:val="single" w:sz="4" w:space="0" w:color="FFFFFF"/>
        </w:tcBorders>
        <w:shd w:val="clear" w:color="FFFFFF" w:fill="FAC090"/>
      </w:tcPr>
    </w:tblStylePr>
  </w:style>
  <w:style w:type="table" w:customStyle="1" w:styleId="-610">
    <w:name w:val="Список-таблица 6 цветная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FFFFFF" w:fill="BFBFBF"/>
      </w:tcPr>
    </w:tblStylePr>
    <w:tblStylePr w:type="band1Horz">
      <w:rPr>
        <w:rFonts w:ascii="Arial" w:hAnsi="Arial"/>
        <w:color w:val="000000"/>
        <w:sz w:val="22"/>
      </w:rPr>
      <w:tblPr/>
      <w:tcPr>
        <w:shd w:val="clear" w:color="FFFFF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FFFFFF" w:fill="D2DFEE"/>
      </w:tcPr>
    </w:tblStylePr>
    <w:tblStylePr w:type="band1Horz">
      <w:rPr>
        <w:rFonts w:ascii="Arial" w:hAnsi="Arial"/>
        <w:color w:val="2A4A71"/>
        <w:sz w:val="22"/>
      </w:rPr>
      <w:tblPr/>
      <w:tcPr>
        <w:shd w:val="clear" w:color="FFFFFF"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FFFFFF" w:fill="EFD2D2"/>
      </w:tcPr>
    </w:tblStylePr>
    <w:tblStylePr w:type="band1Horz">
      <w:rPr>
        <w:rFonts w:ascii="Arial" w:hAnsi="Arial"/>
        <w:color w:val="D99695"/>
        <w:sz w:val="22"/>
      </w:rPr>
      <w:tblPr/>
      <w:tcPr>
        <w:shd w:val="clear" w:color="FFFFFF"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FFFFFF" w:fill="E5EED5"/>
      </w:tcPr>
    </w:tblStylePr>
    <w:tblStylePr w:type="band1Horz">
      <w:rPr>
        <w:rFonts w:ascii="Arial" w:hAnsi="Arial"/>
        <w:color w:val="C3D69B"/>
        <w:sz w:val="22"/>
      </w:rPr>
      <w:tblPr/>
      <w:tcPr>
        <w:shd w:val="clear" w:color="FFFFFF"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FFFFFF" w:fill="DFD8E7"/>
      </w:tcPr>
    </w:tblStylePr>
    <w:tblStylePr w:type="band1Horz">
      <w:rPr>
        <w:rFonts w:ascii="Arial" w:hAnsi="Arial"/>
        <w:color w:val="B2A1C6"/>
        <w:sz w:val="22"/>
      </w:rPr>
      <w:tblPr/>
      <w:tcPr>
        <w:shd w:val="clear" w:color="FFFFFF"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FFFFFF" w:fill="D1EAF0"/>
      </w:tcPr>
    </w:tblStylePr>
    <w:tblStylePr w:type="band1Horz">
      <w:rPr>
        <w:rFonts w:ascii="Arial" w:hAnsi="Arial"/>
        <w:color w:val="92CCDC"/>
        <w:sz w:val="22"/>
      </w:rPr>
      <w:tblPr/>
      <w:tcPr>
        <w:shd w:val="clear" w:color="FFFFFF"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FFFFF" w:fill="FDE4D0"/>
      </w:tcPr>
    </w:tblStylePr>
    <w:tblStylePr w:type="band1Horz">
      <w:rPr>
        <w:rFonts w:ascii="Arial" w:hAnsi="Arial"/>
        <w:color w:val="FAC090"/>
        <w:sz w:val="22"/>
      </w:rPr>
      <w:tblPr/>
      <w:tcPr>
        <w:shd w:val="clear" w:color="FFFFFF"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FFFFFF"/>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FFFFFF"/>
      </w:tcPr>
    </w:tblStylePr>
    <w:tblStylePr w:type="band1Vert">
      <w:tblPr/>
      <w:tcPr>
        <w:shd w:val="clear" w:color="FFFFFF" w:fill="BFBFBF"/>
      </w:tcPr>
    </w:tblStylePr>
    <w:tblStylePr w:type="band1Horz">
      <w:rPr>
        <w:rFonts w:ascii="Arial" w:hAnsi="Arial"/>
        <w:color w:val="7F7F7F"/>
        <w:sz w:val="22"/>
      </w:rPr>
      <w:tblPr/>
      <w:tcPr>
        <w:shd w:val="clear" w:color="FFFFF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FFFFFF"/>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FFFFFF"/>
      </w:tcPr>
    </w:tblStylePr>
    <w:tblStylePr w:type="band1Vert">
      <w:tblPr/>
      <w:tcPr>
        <w:shd w:val="clear" w:color="FFFFFF" w:fill="D2DFEE"/>
      </w:tcPr>
    </w:tblStylePr>
    <w:tblStylePr w:type="band1Horz">
      <w:rPr>
        <w:rFonts w:ascii="Arial" w:hAnsi="Arial"/>
        <w:color w:val="2A4A71"/>
        <w:sz w:val="22"/>
      </w:rPr>
      <w:tblPr/>
      <w:tcPr>
        <w:shd w:val="clear" w:color="FFFFFF"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FFFFFF"/>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FFFFFF"/>
      </w:tcPr>
    </w:tblStylePr>
    <w:tblStylePr w:type="band1Vert">
      <w:tblPr/>
      <w:tcPr>
        <w:shd w:val="clear" w:color="FFFFFF" w:fill="EFD2D2"/>
      </w:tcPr>
    </w:tblStylePr>
    <w:tblStylePr w:type="band1Horz">
      <w:rPr>
        <w:rFonts w:ascii="Arial" w:hAnsi="Arial"/>
        <w:color w:val="D99695"/>
        <w:sz w:val="22"/>
      </w:rPr>
      <w:tblPr/>
      <w:tcPr>
        <w:shd w:val="clear" w:color="FFFFFF"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FFFFFF"/>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FFFFFF"/>
      </w:tcPr>
    </w:tblStylePr>
    <w:tblStylePr w:type="band1Vert">
      <w:tblPr/>
      <w:tcPr>
        <w:shd w:val="clear" w:color="FFFFFF" w:fill="E5EED5"/>
      </w:tcPr>
    </w:tblStylePr>
    <w:tblStylePr w:type="band1Horz">
      <w:rPr>
        <w:rFonts w:ascii="Arial" w:hAnsi="Arial"/>
        <w:color w:val="C3D69B"/>
        <w:sz w:val="22"/>
      </w:rPr>
      <w:tblPr/>
      <w:tcPr>
        <w:shd w:val="clear" w:color="FFFFFF"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FFFFFF"/>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FFFFFF"/>
      </w:tcPr>
    </w:tblStylePr>
    <w:tblStylePr w:type="band1Vert">
      <w:tblPr/>
      <w:tcPr>
        <w:shd w:val="clear" w:color="FFFFFF" w:fill="DFD8E7"/>
      </w:tcPr>
    </w:tblStylePr>
    <w:tblStylePr w:type="band1Horz">
      <w:rPr>
        <w:rFonts w:ascii="Arial" w:hAnsi="Arial"/>
        <w:color w:val="B2A1C6"/>
        <w:sz w:val="22"/>
      </w:rPr>
      <w:tblPr/>
      <w:tcPr>
        <w:shd w:val="clear" w:color="FFFFFF"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FFFFFF"/>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FFFFFF"/>
      </w:tcPr>
    </w:tblStylePr>
    <w:tblStylePr w:type="band1Vert">
      <w:tblPr/>
      <w:tcPr>
        <w:shd w:val="clear" w:color="FFFFFF" w:fill="D1EAF0"/>
      </w:tcPr>
    </w:tblStylePr>
    <w:tblStylePr w:type="band1Horz">
      <w:rPr>
        <w:rFonts w:ascii="Arial" w:hAnsi="Arial"/>
        <w:color w:val="92CCDC"/>
        <w:sz w:val="22"/>
      </w:rPr>
      <w:tblPr/>
      <w:tcPr>
        <w:shd w:val="clear" w:color="FFFFFF"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FFFFFF"/>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FFFFFF"/>
      </w:tcPr>
    </w:tblStylePr>
    <w:tblStylePr w:type="band1Vert">
      <w:tblPr/>
      <w:tcPr>
        <w:shd w:val="clear" w:color="FFFFFF" w:fill="FDE4D0"/>
      </w:tcPr>
    </w:tblStylePr>
    <w:tblStylePr w:type="band1Horz">
      <w:rPr>
        <w:rFonts w:ascii="Arial" w:hAnsi="Arial"/>
        <w:color w:val="FAC090"/>
        <w:sz w:val="22"/>
      </w:rPr>
      <w:tblPr/>
      <w:tcPr>
        <w:shd w:val="clear" w:color="FFFFFF" w:fill="FDE4D0"/>
      </w:tcPr>
    </w:tblStylePr>
    <w:tblStylePr w:type="band2Horz">
      <w:rPr>
        <w:rFonts w:ascii="Arial" w:hAnsi="Arial"/>
        <w:color w:val="FAC090"/>
        <w:sz w:val="22"/>
      </w:rPr>
    </w:tblStylePr>
  </w:style>
  <w:style w:type="table" w:customStyle="1" w:styleId="Lined-Accent">
    <w:name w:val="Lined - Accent"/>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7F7F7F"/>
      </w:tcPr>
    </w:tblStylePr>
    <w:tblStylePr w:type="lastRow">
      <w:rPr>
        <w:rFonts w:ascii="Arial" w:hAnsi="Arial"/>
        <w:color w:val="F2F2F2"/>
        <w:sz w:val="22"/>
      </w:rPr>
      <w:tblPr/>
      <w:tcPr>
        <w:shd w:val="clear" w:color="FFFFFF" w:fill="7F7F7F"/>
      </w:tcPr>
    </w:tblStylePr>
    <w:tblStylePr w:type="firstCol">
      <w:rPr>
        <w:rFonts w:ascii="Arial" w:hAnsi="Arial"/>
        <w:color w:val="F2F2F2"/>
        <w:sz w:val="22"/>
      </w:rPr>
      <w:tblPr/>
      <w:tcPr>
        <w:shd w:val="clear" w:color="FFFFFF" w:fill="7F7F7F"/>
      </w:tcPr>
    </w:tblStylePr>
    <w:tblStylePr w:type="lastCol">
      <w:rPr>
        <w:rFonts w:ascii="Arial" w:hAnsi="Arial"/>
        <w:color w:val="F2F2F2"/>
        <w:sz w:val="22"/>
      </w:rPr>
      <w:tblPr/>
      <w:tcPr>
        <w:shd w:val="clear" w:color="FFFFF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cPr>
    </w:tblStylePr>
  </w:style>
  <w:style w:type="table" w:customStyle="1" w:styleId="Lined-Accent1">
    <w:name w:val="Lined - Accent 1"/>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5D8AC2"/>
      </w:tcPr>
    </w:tblStylePr>
    <w:tblStylePr w:type="lastRow">
      <w:rPr>
        <w:rFonts w:ascii="Arial" w:hAnsi="Arial"/>
        <w:color w:val="F2F2F2"/>
        <w:sz w:val="22"/>
      </w:rPr>
      <w:tblPr/>
      <w:tcPr>
        <w:shd w:val="clear" w:color="FFFFFF" w:fill="5D8AC2"/>
      </w:tcPr>
    </w:tblStylePr>
    <w:tblStylePr w:type="firstCol">
      <w:rPr>
        <w:rFonts w:ascii="Arial" w:hAnsi="Arial"/>
        <w:color w:val="F2F2F2"/>
        <w:sz w:val="22"/>
      </w:rPr>
      <w:tblPr/>
      <w:tcPr>
        <w:shd w:val="clear" w:color="FFFFFF" w:fill="5D8AC2"/>
      </w:tcPr>
    </w:tblStylePr>
    <w:tblStylePr w:type="lastCol">
      <w:rPr>
        <w:rFonts w:ascii="Arial" w:hAnsi="Arial"/>
        <w:color w:val="F2F2F2"/>
        <w:sz w:val="22"/>
      </w:rPr>
      <w:tblPr/>
      <w:tcPr>
        <w:shd w:val="clear" w:color="FFFFFF" w:fill="5D8AC2"/>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cPr>
    </w:tblStylePr>
  </w:style>
  <w:style w:type="table" w:customStyle="1" w:styleId="Lined-Accent2">
    <w:name w:val="Lined - Accent 2"/>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D99695"/>
      </w:tcPr>
    </w:tblStylePr>
    <w:tblStylePr w:type="lastRow">
      <w:rPr>
        <w:rFonts w:ascii="Arial" w:hAnsi="Arial"/>
        <w:color w:val="F2F2F2"/>
        <w:sz w:val="22"/>
      </w:rPr>
      <w:tblPr/>
      <w:tcPr>
        <w:shd w:val="clear" w:color="FFFFFF" w:fill="D99695"/>
      </w:tcPr>
    </w:tblStylePr>
    <w:tblStylePr w:type="firstCol">
      <w:rPr>
        <w:rFonts w:ascii="Arial" w:hAnsi="Arial"/>
        <w:color w:val="F2F2F2"/>
        <w:sz w:val="22"/>
      </w:rPr>
      <w:tblPr/>
      <w:tcPr>
        <w:shd w:val="clear" w:color="FFFFFF" w:fill="D99695"/>
      </w:tcPr>
    </w:tblStylePr>
    <w:tblStylePr w:type="lastCol">
      <w:rPr>
        <w:rFonts w:ascii="Arial" w:hAnsi="Arial"/>
        <w:color w:val="F2F2F2"/>
        <w:sz w:val="22"/>
      </w:rPr>
      <w:tblPr/>
      <w:tcPr>
        <w:shd w:val="clear" w:color="FFFFFF" w:fill="D99695"/>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cPr>
    </w:tblStylePr>
  </w:style>
  <w:style w:type="table" w:customStyle="1" w:styleId="Lined-Accent3">
    <w:name w:val="Lined - Accent 3"/>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9ABB59"/>
      </w:tcPr>
    </w:tblStylePr>
    <w:tblStylePr w:type="lastRow">
      <w:rPr>
        <w:rFonts w:ascii="Arial" w:hAnsi="Arial"/>
        <w:color w:val="F2F2F2"/>
        <w:sz w:val="22"/>
      </w:rPr>
      <w:tblPr/>
      <w:tcPr>
        <w:shd w:val="clear" w:color="FFFFFF" w:fill="9ABB59"/>
      </w:tcPr>
    </w:tblStylePr>
    <w:tblStylePr w:type="firstCol">
      <w:rPr>
        <w:rFonts w:ascii="Arial" w:hAnsi="Arial"/>
        <w:color w:val="F2F2F2"/>
        <w:sz w:val="22"/>
      </w:rPr>
      <w:tblPr/>
      <w:tcPr>
        <w:shd w:val="clear" w:color="FFFFFF" w:fill="9ABB59"/>
      </w:tcPr>
    </w:tblStylePr>
    <w:tblStylePr w:type="lastCol">
      <w:rPr>
        <w:rFonts w:ascii="Arial" w:hAnsi="Arial"/>
        <w:color w:val="F2F2F2"/>
        <w:sz w:val="22"/>
      </w:rPr>
      <w:tblPr/>
      <w:tcPr>
        <w:shd w:val="clear" w:color="FFFFFF" w:fill="9ABB59"/>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cPr>
    </w:tblStylePr>
  </w:style>
  <w:style w:type="table" w:customStyle="1" w:styleId="Lined-Accent4">
    <w:name w:val="Lined - Accent 4"/>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B2A1C6"/>
      </w:tcPr>
    </w:tblStylePr>
    <w:tblStylePr w:type="lastRow">
      <w:rPr>
        <w:rFonts w:ascii="Arial" w:hAnsi="Arial"/>
        <w:color w:val="F2F2F2"/>
        <w:sz w:val="22"/>
      </w:rPr>
      <w:tblPr/>
      <w:tcPr>
        <w:shd w:val="clear" w:color="FFFFFF" w:fill="B2A1C6"/>
      </w:tcPr>
    </w:tblStylePr>
    <w:tblStylePr w:type="firstCol">
      <w:rPr>
        <w:rFonts w:ascii="Arial" w:hAnsi="Arial"/>
        <w:color w:val="F2F2F2"/>
        <w:sz w:val="22"/>
      </w:rPr>
      <w:tblPr/>
      <w:tcPr>
        <w:shd w:val="clear" w:color="FFFFFF" w:fill="B2A1C6"/>
      </w:tcPr>
    </w:tblStylePr>
    <w:tblStylePr w:type="lastCol">
      <w:rPr>
        <w:rFonts w:ascii="Arial" w:hAnsi="Arial"/>
        <w:color w:val="F2F2F2"/>
        <w:sz w:val="22"/>
      </w:rPr>
      <w:tblPr/>
      <w:tcPr>
        <w:shd w:val="clear" w:color="FFFFFF" w:fill="B2A1C6"/>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cPr>
    </w:tblStylePr>
  </w:style>
  <w:style w:type="table" w:customStyle="1" w:styleId="Lined-Accent5">
    <w:name w:val="Lined - Accent 5"/>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4BACC6"/>
      </w:tcPr>
    </w:tblStylePr>
    <w:tblStylePr w:type="lastRow">
      <w:rPr>
        <w:rFonts w:ascii="Arial" w:hAnsi="Arial"/>
        <w:color w:val="F2F2F2"/>
        <w:sz w:val="22"/>
      </w:rPr>
      <w:tblPr/>
      <w:tcPr>
        <w:shd w:val="clear" w:color="FFFFFF" w:fill="4BACC6"/>
      </w:tcPr>
    </w:tblStylePr>
    <w:tblStylePr w:type="firstCol">
      <w:rPr>
        <w:rFonts w:ascii="Arial" w:hAnsi="Arial"/>
        <w:color w:val="F2F2F2"/>
        <w:sz w:val="22"/>
      </w:rPr>
      <w:tblPr/>
      <w:tcPr>
        <w:shd w:val="clear" w:color="FFFFFF" w:fill="4BACC6"/>
      </w:tcPr>
    </w:tblStylePr>
    <w:tblStylePr w:type="lastCol">
      <w:rPr>
        <w:rFonts w:ascii="Arial" w:hAnsi="Arial"/>
        <w:color w:val="F2F2F2"/>
        <w:sz w:val="22"/>
      </w:rPr>
      <w:tblPr/>
      <w:tcPr>
        <w:shd w:val="clear" w:color="FFFFFF" w:fill="4BACC6"/>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cPr>
    </w:tblStylePr>
  </w:style>
  <w:style w:type="table" w:customStyle="1" w:styleId="Lined-Accent6">
    <w:name w:val="Lined - Accent 6"/>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F79646"/>
      </w:tcPr>
    </w:tblStylePr>
    <w:tblStylePr w:type="lastRow">
      <w:rPr>
        <w:rFonts w:ascii="Arial" w:hAnsi="Arial"/>
        <w:color w:val="F2F2F2"/>
        <w:sz w:val="22"/>
      </w:rPr>
      <w:tblPr/>
      <w:tcPr>
        <w:shd w:val="clear" w:color="FFFFFF" w:fill="F79646"/>
      </w:tcPr>
    </w:tblStylePr>
    <w:tblStylePr w:type="firstCol">
      <w:rPr>
        <w:rFonts w:ascii="Arial" w:hAnsi="Arial"/>
        <w:color w:val="F2F2F2"/>
        <w:sz w:val="22"/>
      </w:rPr>
      <w:tblPr/>
      <w:tcPr>
        <w:shd w:val="clear" w:color="FFFFFF" w:fill="F79646"/>
      </w:tcPr>
    </w:tblStylePr>
    <w:tblStylePr w:type="lastCol">
      <w:rPr>
        <w:rFonts w:ascii="Arial" w:hAnsi="Arial"/>
        <w:color w:val="F2F2F2"/>
        <w:sz w:val="22"/>
      </w:rPr>
      <w:tblPr/>
      <w:tcPr>
        <w:shd w:val="clear" w:color="FFFFFF" w:fill="F7964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cPr>
    </w:tblStylePr>
  </w:style>
  <w:style w:type="table" w:customStyle="1" w:styleId="BorderedLined-Accent">
    <w:name w:val="Bordered &amp; Lined - Accent"/>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FFFFFF" w:fill="7F7F7F"/>
      </w:tcPr>
    </w:tblStylePr>
    <w:tblStylePr w:type="lastRow">
      <w:rPr>
        <w:rFonts w:ascii="Arial" w:hAnsi="Arial"/>
        <w:color w:val="F2F2F2"/>
        <w:sz w:val="22"/>
      </w:rPr>
      <w:tblPr/>
      <w:tcPr>
        <w:shd w:val="clear" w:color="FFFFFF" w:fill="7F7F7F"/>
      </w:tcPr>
    </w:tblStylePr>
    <w:tblStylePr w:type="firstCol">
      <w:rPr>
        <w:rFonts w:ascii="Arial" w:hAnsi="Arial"/>
        <w:color w:val="F2F2F2"/>
        <w:sz w:val="22"/>
      </w:rPr>
      <w:tblPr/>
      <w:tcPr>
        <w:shd w:val="clear" w:color="FFFFFF" w:fill="7F7F7F"/>
      </w:tcPr>
    </w:tblStylePr>
    <w:tblStylePr w:type="lastCol">
      <w:rPr>
        <w:rFonts w:ascii="Arial" w:hAnsi="Arial"/>
        <w:color w:val="F2F2F2"/>
        <w:sz w:val="22"/>
      </w:rPr>
      <w:tblPr/>
      <w:tcPr>
        <w:shd w:val="clear" w:color="FFFFF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cPr>
    </w:tblStylePr>
  </w:style>
  <w:style w:type="table" w:customStyle="1" w:styleId="BorderedLined-Accent1">
    <w:name w:val="Bordered &amp; Lined - Accent 1"/>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FFFFFF" w:fill="5D8AC2"/>
      </w:tcPr>
    </w:tblStylePr>
    <w:tblStylePr w:type="lastRow">
      <w:rPr>
        <w:rFonts w:ascii="Arial" w:hAnsi="Arial"/>
        <w:color w:val="F2F2F2"/>
        <w:sz w:val="22"/>
      </w:rPr>
      <w:tblPr/>
      <w:tcPr>
        <w:shd w:val="clear" w:color="FFFFFF" w:fill="5D8AC2"/>
      </w:tcPr>
    </w:tblStylePr>
    <w:tblStylePr w:type="firstCol">
      <w:rPr>
        <w:rFonts w:ascii="Arial" w:hAnsi="Arial"/>
        <w:color w:val="F2F2F2"/>
        <w:sz w:val="22"/>
      </w:rPr>
      <w:tblPr/>
      <w:tcPr>
        <w:shd w:val="clear" w:color="FFFFFF" w:fill="5D8AC2"/>
      </w:tcPr>
    </w:tblStylePr>
    <w:tblStylePr w:type="lastCol">
      <w:rPr>
        <w:rFonts w:ascii="Arial" w:hAnsi="Arial"/>
        <w:color w:val="F2F2F2"/>
        <w:sz w:val="22"/>
      </w:rPr>
      <w:tblPr/>
      <w:tcPr>
        <w:shd w:val="clear" w:color="FFFFFF" w:fill="5D8AC2"/>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cPr>
    </w:tblStylePr>
  </w:style>
  <w:style w:type="table" w:customStyle="1" w:styleId="BorderedLined-Accent2">
    <w:name w:val="Bordered &amp; Lined - Accent 2"/>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FFFFFF" w:fill="D99695"/>
      </w:tcPr>
    </w:tblStylePr>
    <w:tblStylePr w:type="lastRow">
      <w:rPr>
        <w:rFonts w:ascii="Arial" w:hAnsi="Arial"/>
        <w:color w:val="F2F2F2"/>
        <w:sz w:val="22"/>
      </w:rPr>
      <w:tblPr/>
      <w:tcPr>
        <w:shd w:val="clear" w:color="FFFFFF" w:fill="D99695"/>
      </w:tcPr>
    </w:tblStylePr>
    <w:tblStylePr w:type="firstCol">
      <w:rPr>
        <w:rFonts w:ascii="Arial" w:hAnsi="Arial"/>
        <w:color w:val="F2F2F2"/>
        <w:sz w:val="22"/>
      </w:rPr>
      <w:tblPr/>
      <w:tcPr>
        <w:shd w:val="clear" w:color="FFFFFF" w:fill="D99695"/>
      </w:tcPr>
    </w:tblStylePr>
    <w:tblStylePr w:type="lastCol">
      <w:rPr>
        <w:rFonts w:ascii="Arial" w:hAnsi="Arial"/>
        <w:color w:val="F2F2F2"/>
        <w:sz w:val="22"/>
      </w:rPr>
      <w:tblPr/>
      <w:tcPr>
        <w:shd w:val="clear" w:color="FFFFFF" w:fill="D99695"/>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cPr>
    </w:tblStylePr>
  </w:style>
  <w:style w:type="table" w:customStyle="1" w:styleId="BorderedLined-Accent3">
    <w:name w:val="Bordered &amp; Lined - Accent 3"/>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FFFFFF" w:fill="9ABB59"/>
      </w:tcPr>
    </w:tblStylePr>
    <w:tblStylePr w:type="lastRow">
      <w:rPr>
        <w:rFonts w:ascii="Arial" w:hAnsi="Arial"/>
        <w:color w:val="F2F2F2"/>
        <w:sz w:val="22"/>
      </w:rPr>
      <w:tblPr/>
      <w:tcPr>
        <w:shd w:val="clear" w:color="FFFFFF" w:fill="9ABB59"/>
      </w:tcPr>
    </w:tblStylePr>
    <w:tblStylePr w:type="firstCol">
      <w:rPr>
        <w:rFonts w:ascii="Arial" w:hAnsi="Arial"/>
        <w:color w:val="F2F2F2"/>
        <w:sz w:val="22"/>
      </w:rPr>
      <w:tblPr/>
      <w:tcPr>
        <w:shd w:val="clear" w:color="FFFFFF" w:fill="9ABB59"/>
      </w:tcPr>
    </w:tblStylePr>
    <w:tblStylePr w:type="lastCol">
      <w:rPr>
        <w:rFonts w:ascii="Arial" w:hAnsi="Arial"/>
        <w:color w:val="F2F2F2"/>
        <w:sz w:val="22"/>
      </w:rPr>
      <w:tblPr/>
      <w:tcPr>
        <w:shd w:val="clear" w:color="FFFFFF" w:fill="9ABB59"/>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cPr>
    </w:tblStylePr>
  </w:style>
  <w:style w:type="table" w:customStyle="1" w:styleId="BorderedLined-Accent4">
    <w:name w:val="Bordered &amp; Lined - Accent 4"/>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FFFFFF" w:fill="B2A1C6"/>
      </w:tcPr>
    </w:tblStylePr>
    <w:tblStylePr w:type="lastRow">
      <w:rPr>
        <w:rFonts w:ascii="Arial" w:hAnsi="Arial"/>
        <w:color w:val="F2F2F2"/>
        <w:sz w:val="22"/>
      </w:rPr>
      <w:tblPr/>
      <w:tcPr>
        <w:shd w:val="clear" w:color="FFFFFF" w:fill="B2A1C6"/>
      </w:tcPr>
    </w:tblStylePr>
    <w:tblStylePr w:type="firstCol">
      <w:rPr>
        <w:rFonts w:ascii="Arial" w:hAnsi="Arial"/>
        <w:color w:val="F2F2F2"/>
        <w:sz w:val="22"/>
      </w:rPr>
      <w:tblPr/>
      <w:tcPr>
        <w:shd w:val="clear" w:color="FFFFFF" w:fill="B2A1C6"/>
      </w:tcPr>
    </w:tblStylePr>
    <w:tblStylePr w:type="lastCol">
      <w:rPr>
        <w:rFonts w:ascii="Arial" w:hAnsi="Arial"/>
        <w:color w:val="F2F2F2"/>
        <w:sz w:val="22"/>
      </w:rPr>
      <w:tblPr/>
      <w:tcPr>
        <w:shd w:val="clear" w:color="FFFFFF" w:fill="B2A1C6"/>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cPr>
    </w:tblStylePr>
  </w:style>
  <w:style w:type="table" w:customStyle="1" w:styleId="BorderedLined-Accent5">
    <w:name w:val="Bordered &amp; Lined - Accent 5"/>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FFFFFF" w:fill="4BACC6"/>
      </w:tcPr>
    </w:tblStylePr>
    <w:tblStylePr w:type="lastRow">
      <w:rPr>
        <w:rFonts w:ascii="Arial" w:hAnsi="Arial"/>
        <w:color w:val="F2F2F2"/>
        <w:sz w:val="22"/>
      </w:rPr>
      <w:tblPr/>
      <w:tcPr>
        <w:shd w:val="clear" w:color="FFFFFF" w:fill="4BACC6"/>
      </w:tcPr>
    </w:tblStylePr>
    <w:tblStylePr w:type="firstCol">
      <w:rPr>
        <w:rFonts w:ascii="Arial" w:hAnsi="Arial"/>
        <w:color w:val="F2F2F2"/>
        <w:sz w:val="22"/>
      </w:rPr>
      <w:tblPr/>
      <w:tcPr>
        <w:shd w:val="clear" w:color="FFFFFF" w:fill="4BACC6"/>
      </w:tcPr>
    </w:tblStylePr>
    <w:tblStylePr w:type="lastCol">
      <w:rPr>
        <w:rFonts w:ascii="Arial" w:hAnsi="Arial"/>
        <w:color w:val="F2F2F2"/>
        <w:sz w:val="22"/>
      </w:rPr>
      <w:tblPr/>
      <w:tcPr>
        <w:shd w:val="clear" w:color="FFFFFF" w:fill="4BACC6"/>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cPr>
    </w:tblStylePr>
  </w:style>
  <w:style w:type="table" w:customStyle="1" w:styleId="BorderedLined-Accent6">
    <w:name w:val="Bordered &amp; Lined - Accent 6"/>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FFFFF" w:fill="F79646"/>
      </w:tcPr>
    </w:tblStylePr>
    <w:tblStylePr w:type="lastRow">
      <w:rPr>
        <w:rFonts w:ascii="Arial" w:hAnsi="Arial"/>
        <w:color w:val="F2F2F2"/>
        <w:sz w:val="22"/>
      </w:rPr>
      <w:tblPr/>
      <w:tcPr>
        <w:shd w:val="clear" w:color="FFFFFF" w:fill="F79646"/>
      </w:tcPr>
    </w:tblStylePr>
    <w:tblStylePr w:type="firstCol">
      <w:rPr>
        <w:rFonts w:ascii="Arial" w:hAnsi="Arial"/>
        <w:color w:val="F2F2F2"/>
        <w:sz w:val="22"/>
      </w:rPr>
      <w:tblPr/>
      <w:tcPr>
        <w:shd w:val="clear" w:color="FFFFFF" w:fill="F79646"/>
      </w:tcPr>
    </w:tblStylePr>
    <w:tblStylePr w:type="lastCol">
      <w:rPr>
        <w:rFonts w:ascii="Arial" w:hAnsi="Arial"/>
        <w:color w:val="F2F2F2"/>
        <w:sz w:val="22"/>
      </w:rPr>
      <w:tblPr/>
      <w:tcPr>
        <w:shd w:val="clear" w:color="FFFFFF" w:fill="F7964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cPr>
    </w:tblStylePr>
  </w:style>
  <w:style w:type="table" w:customStyle="1" w:styleId="Bordered">
    <w:name w:val="Bordered"/>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5">
    <w:name w:val="footnote text"/>
    <w:basedOn w:val="a"/>
    <w:link w:val="af6"/>
    <w:uiPriority w:val="99"/>
    <w:semiHidden/>
    <w:unhideWhenUsed/>
    <w:rsid w:val="00877223"/>
    <w:pPr>
      <w:widowControl w:val="0"/>
      <w:spacing w:after="40" w:line="240" w:lineRule="auto"/>
    </w:pPr>
    <w:rPr>
      <w:rFonts w:ascii="Times New Roman" w:eastAsia="Times New Roman" w:hAnsi="Times New Roman" w:cs="Times New Roman"/>
      <w:sz w:val="18"/>
      <w:szCs w:val="24"/>
    </w:rPr>
  </w:style>
  <w:style w:type="character" w:customStyle="1" w:styleId="af6">
    <w:name w:val="Текст сноски Знак"/>
    <w:basedOn w:val="a0"/>
    <w:link w:val="af5"/>
    <w:uiPriority w:val="99"/>
    <w:semiHidden/>
    <w:rsid w:val="00877223"/>
    <w:rPr>
      <w:rFonts w:ascii="Times New Roman" w:eastAsia="Times New Roman" w:hAnsi="Times New Roman" w:cs="Times New Roman"/>
      <w:sz w:val="18"/>
      <w:szCs w:val="24"/>
      <w:lang w:eastAsia="ru-RU"/>
    </w:rPr>
  </w:style>
  <w:style w:type="character" w:styleId="af7">
    <w:name w:val="footnote reference"/>
    <w:basedOn w:val="a0"/>
    <w:uiPriority w:val="99"/>
    <w:unhideWhenUsed/>
    <w:rsid w:val="00877223"/>
    <w:rPr>
      <w:vertAlign w:val="superscript"/>
    </w:rPr>
  </w:style>
  <w:style w:type="paragraph" w:styleId="af8">
    <w:name w:val="endnote text"/>
    <w:basedOn w:val="a"/>
    <w:link w:val="af9"/>
    <w:uiPriority w:val="99"/>
    <w:semiHidden/>
    <w:unhideWhenUsed/>
    <w:rsid w:val="00877223"/>
    <w:pPr>
      <w:widowControl w:val="0"/>
      <w:spacing w:after="0" w:line="240" w:lineRule="auto"/>
    </w:pPr>
    <w:rPr>
      <w:rFonts w:ascii="Times New Roman" w:eastAsia="Times New Roman" w:hAnsi="Times New Roman" w:cs="Times New Roman"/>
      <w:sz w:val="20"/>
      <w:szCs w:val="24"/>
    </w:rPr>
  </w:style>
  <w:style w:type="character" w:customStyle="1" w:styleId="af9">
    <w:name w:val="Текст концевой сноски Знак"/>
    <w:basedOn w:val="a0"/>
    <w:link w:val="af8"/>
    <w:uiPriority w:val="99"/>
    <w:semiHidden/>
    <w:rsid w:val="00877223"/>
    <w:rPr>
      <w:rFonts w:ascii="Times New Roman" w:eastAsia="Times New Roman" w:hAnsi="Times New Roman" w:cs="Times New Roman"/>
      <w:sz w:val="20"/>
      <w:szCs w:val="24"/>
      <w:lang w:eastAsia="ru-RU"/>
    </w:rPr>
  </w:style>
  <w:style w:type="character" w:styleId="afa">
    <w:name w:val="endnote reference"/>
    <w:basedOn w:val="a0"/>
    <w:uiPriority w:val="99"/>
    <w:semiHidden/>
    <w:unhideWhenUsed/>
    <w:rsid w:val="00877223"/>
    <w:rPr>
      <w:vertAlign w:val="superscript"/>
    </w:rPr>
  </w:style>
  <w:style w:type="paragraph" w:styleId="16">
    <w:name w:val="toc 1"/>
    <w:basedOn w:val="a"/>
    <w:next w:val="a"/>
    <w:uiPriority w:val="39"/>
    <w:unhideWhenUsed/>
    <w:rsid w:val="00877223"/>
    <w:pPr>
      <w:widowControl w:val="0"/>
      <w:spacing w:after="57" w:line="240" w:lineRule="auto"/>
    </w:pPr>
    <w:rPr>
      <w:rFonts w:ascii="Times New Roman" w:eastAsia="Times New Roman" w:hAnsi="Times New Roman" w:cs="Times New Roman"/>
      <w:sz w:val="24"/>
      <w:szCs w:val="24"/>
    </w:rPr>
  </w:style>
  <w:style w:type="paragraph" w:styleId="25">
    <w:name w:val="toc 2"/>
    <w:basedOn w:val="a"/>
    <w:next w:val="a"/>
    <w:uiPriority w:val="39"/>
    <w:unhideWhenUsed/>
    <w:rsid w:val="00877223"/>
    <w:pPr>
      <w:widowControl w:val="0"/>
      <w:spacing w:after="57" w:line="240" w:lineRule="auto"/>
      <w:ind w:left="283"/>
    </w:pPr>
    <w:rPr>
      <w:rFonts w:ascii="Times New Roman" w:eastAsia="Times New Roman" w:hAnsi="Times New Roman" w:cs="Times New Roman"/>
      <w:sz w:val="24"/>
      <w:szCs w:val="24"/>
    </w:rPr>
  </w:style>
  <w:style w:type="paragraph" w:styleId="33">
    <w:name w:val="toc 3"/>
    <w:basedOn w:val="a"/>
    <w:next w:val="a"/>
    <w:uiPriority w:val="39"/>
    <w:unhideWhenUsed/>
    <w:rsid w:val="00877223"/>
    <w:pPr>
      <w:widowControl w:val="0"/>
      <w:spacing w:after="57" w:line="240" w:lineRule="auto"/>
      <w:ind w:left="567"/>
    </w:pPr>
    <w:rPr>
      <w:rFonts w:ascii="Times New Roman" w:eastAsia="Times New Roman" w:hAnsi="Times New Roman" w:cs="Times New Roman"/>
      <w:sz w:val="24"/>
      <w:szCs w:val="24"/>
    </w:rPr>
  </w:style>
  <w:style w:type="paragraph" w:styleId="42">
    <w:name w:val="toc 4"/>
    <w:basedOn w:val="a"/>
    <w:next w:val="a"/>
    <w:uiPriority w:val="39"/>
    <w:unhideWhenUsed/>
    <w:rsid w:val="00877223"/>
    <w:pPr>
      <w:widowControl w:val="0"/>
      <w:spacing w:after="57" w:line="240" w:lineRule="auto"/>
      <w:ind w:left="850"/>
    </w:pPr>
    <w:rPr>
      <w:rFonts w:ascii="Times New Roman" w:eastAsia="Times New Roman" w:hAnsi="Times New Roman" w:cs="Times New Roman"/>
      <w:sz w:val="24"/>
      <w:szCs w:val="24"/>
    </w:rPr>
  </w:style>
  <w:style w:type="paragraph" w:styleId="52">
    <w:name w:val="toc 5"/>
    <w:basedOn w:val="a"/>
    <w:next w:val="a"/>
    <w:uiPriority w:val="39"/>
    <w:unhideWhenUsed/>
    <w:rsid w:val="00877223"/>
    <w:pPr>
      <w:widowControl w:val="0"/>
      <w:spacing w:after="57" w:line="240" w:lineRule="auto"/>
      <w:ind w:left="1134"/>
    </w:pPr>
    <w:rPr>
      <w:rFonts w:ascii="Times New Roman" w:eastAsia="Times New Roman" w:hAnsi="Times New Roman" w:cs="Times New Roman"/>
      <w:sz w:val="24"/>
      <w:szCs w:val="24"/>
    </w:rPr>
  </w:style>
  <w:style w:type="paragraph" w:styleId="61">
    <w:name w:val="toc 6"/>
    <w:basedOn w:val="a"/>
    <w:next w:val="a"/>
    <w:uiPriority w:val="39"/>
    <w:unhideWhenUsed/>
    <w:rsid w:val="00877223"/>
    <w:pPr>
      <w:widowControl w:val="0"/>
      <w:spacing w:after="57" w:line="240" w:lineRule="auto"/>
      <w:ind w:left="1417"/>
    </w:pPr>
    <w:rPr>
      <w:rFonts w:ascii="Times New Roman" w:eastAsia="Times New Roman" w:hAnsi="Times New Roman" w:cs="Times New Roman"/>
      <w:sz w:val="24"/>
      <w:szCs w:val="24"/>
    </w:rPr>
  </w:style>
  <w:style w:type="paragraph" w:styleId="71">
    <w:name w:val="toc 7"/>
    <w:basedOn w:val="a"/>
    <w:next w:val="a"/>
    <w:uiPriority w:val="39"/>
    <w:unhideWhenUsed/>
    <w:rsid w:val="00877223"/>
    <w:pPr>
      <w:widowControl w:val="0"/>
      <w:spacing w:after="57" w:line="240" w:lineRule="auto"/>
      <w:ind w:left="1701"/>
    </w:pPr>
    <w:rPr>
      <w:rFonts w:ascii="Times New Roman" w:eastAsia="Times New Roman" w:hAnsi="Times New Roman" w:cs="Times New Roman"/>
      <w:sz w:val="24"/>
      <w:szCs w:val="24"/>
    </w:rPr>
  </w:style>
  <w:style w:type="paragraph" w:styleId="81">
    <w:name w:val="toc 8"/>
    <w:basedOn w:val="a"/>
    <w:next w:val="a"/>
    <w:uiPriority w:val="39"/>
    <w:unhideWhenUsed/>
    <w:rsid w:val="00877223"/>
    <w:pPr>
      <w:widowControl w:val="0"/>
      <w:spacing w:after="57" w:line="240" w:lineRule="auto"/>
      <w:ind w:left="1984"/>
    </w:pPr>
    <w:rPr>
      <w:rFonts w:ascii="Times New Roman" w:eastAsia="Times New Roman" w:hAnsi="Times New Roman" w:cs="Times New Roman"/>
      <w:sz w:val="24"/>
      <w:szCs w:val="24"/>
    </w:rPr>
  </w:style>
  <w:style w:type="paragraph" w:styleId="91">
    <w:name w:val="toc 9"/>
    <w:basedOn w:val="a"/>
    <w:next w:val="a"/>
    <w:uiPriority w:val="39"/>
    <w:unhideWhenUsed/>
    <w:rsid w:val="00877223"/>
    <w:pPr>
      <w:widowControl w:val="0"/>
      <w:spacing w:after="57" w:line="240" w:lineRule="auto"/>
      <w:ind w:left="2268"/>
    </w:pPr>
    <w:rPr>
      <w:rFonts w:ascii="Times New Roman" w:eastAsia="Times New Roman" w:hAnsi="Times New Roman" w:cs="Times New Roman"/>
      <w:sz w:val="24"/>
      <w:szCs w:val="24"/>
    </w:rPr>
  </w:style>
  <w:style w:type="paragraph" w:styleId="afb">
    <w:name w:val="TOC Heading"/>
    <w:uiPriority w:val="99"/>
    <w:unhideWhenUsed/>
    <w:qFormat/>
    <w:rsid w:val="00877223"/>
    <w:pPr>
      <w:spacing w:after="200" w:line="276" w:lineRule="auto"/>
    </w:pPr>
    <w:rPr>
      <w:rFonts w:ascii="Calibri" w:eastAsia="Calibri" w:hAnsi="Calibri" w:cs="Calibri"/>
    </w:rPr>
  </w:style>
  <w:style w:type="character" w:customStyle="1" w:styleId="ConsPlusNormal0">
    <w:name w:val="ConsPlusNormal Знак"/>
    <w:link w:val="ConsPlusNormal"/>
    <w:rsid w:val="00877223"/>
    <w:rPr>
      <w:rFonts w:ascii="Times New Roman" w:eastAsiaTheme="minorEastAsia" w:hAnsi="Times New Roman" w:cs="Times New Roman"/>
      <w:sz w:val="24"/>
      <w:szCs w:val="24"/>
      <w:lang w:eastAsia="ru-RU"/>
    </w:rPr>
  </w:style>
  <w:style w:type="numbering" w:customStyle="1" w:styleId="111">
    <w:name w:val="Нет списка11"/>
    <w:next w:val="a2"/>
    <w:uiPriority w:val="99"/>
    <w:semiHidden/>
    <w:unhideWhenUsed/>
    <w:rsid w:val="00877223"/>
  </w:style>
  <w:style w:type="paragraph" w:customStyle="1" w:styleId="ConsPlusNonformat">
    <w:name w:val="ConsPlusNonformat"/>
    <w:uiPriority w:val="99"/>
    <w:rsid w:val="00877223"/>
    <w:pPr>
      <w:widowControl w:val="0"/>
      <w:spacing w:after="0" w:line="240" w:lineRule="auto"/>
    </w:pPr>
    <w:rPr>
      <w:rFonts w:ascii="Courier New" w:eastAsia="Calibri" w:hAnsi="Courier New" w:cs="Courier New"/>
      <w:sz w:val="20"/>
      <w:szCs w:val="20"/>
      <w:lang w:eastAsia="ru-RU"/>
    </w:rPr>
  </w:style>
  <w:style w:type="paragraph" w:customStyle="1" w:styleId="ConsPlusCell">
    <w:name w:val="ConsPlusCell"/>
    <w:uiPriority w:val="99"/>
    <w:rsid w:val="00877223"/>
    <w:pPr>
      <w:widowControl w:val="0"/>
      <w:spacing w:after="0" w:line="240" w:lineRule="auto"/>
    </w:pPr>
    <w:rPr>
      <w:rFonts w:ascii="Courier New" w:eastAsia="Calibri" w:hAnsi="Courier New" w:cs="Courier New"/>
      <w:sz w:val="20"/>
      <w:szCs w:val="20"/>
      <w:lang w:eastAsia="ru-RU"/>
    </w:rPr>
  </w:style>
  <w:style w:type="paragraph" w:customStyle="1" w:styleId="ConsPlusDocList">
    <w:name w:val="ConsPlusDocList"/>
    <w:uiPriority w:val="99"/>
    <w:rsid w:val="00877223"/>
    <w:pPr>
      <w:widowControl w:val="0"/>
      <w:spacing w:after="0" w:line="240" w:lineRule="auto"/>
    </w:pPr>
    <w:rPr>
      <w:rFonts w:ascii="Courier New" w:eastAsia="Calibri" w:hAnsi="Courier New" w:cs="Courier New"/>
      <w:sz w:val="16"/>
      <w:szCs w:val="16"/>
      <w:lang w:eastAsia="ru-RU"/>
    </w:rPr>
  </w:style>
  <w:style w:type="paragraph" w:customStyle="1" w:styleId="ConsPlusTitlePage">
    <w:name w:val="ConsPlusTitlePage"/>
    <w:uiPriority w:val="99"/>
    <w:rsid w:val="00877223"/>
    <w:pPr>
      <w:widowControl w:val="0"/>
      <w:spacing w:after="0" w:line="240" w:lineRule="auto"/>
    </w:pPr>
    <w:rPr>
      <w:rFonts w:ascii="Tahoma" w:eastAsia="Calibri" w:hAnsi="Tahoma" w:cs="Tahoma"/>
      <w:sz w:val="16"/>
      <w:szCs w:val="16"/>
      <w:lang w:eastAsia="ru-RU"/>
    </w:rPr>
  </w:style>
  <w:style w:type="paragraph" w:customStyle="1" w:styleId="ConsPlusJurTerm">
    <w:name w:val="ConsPlusJurTerm"/>
    <w:uiPriority w:val="99"/>
    <w:rsid w:val="00877223"/>
    <w:pPr>
      <w:widowControl w:val="0"/>
      <w:spacing w:after="0" w:line="240" w:lineRule="auto"/>
    </w:pPr>
    <w:rPr>
      <w:rFonts w:ascii="Tahoma" w:eastAsia="Calibri" w:hAnsi="Tahoma" w:cs="Tahoma"/>
      <w:sz w:val="26"/>
      <w:szCs w:val="26"/>
      <w:lang w:eastAsia="ru-RU"/>
    </w:rPr>
  </w:style>
  <w:style w:type="paragraph" w:customStyle="1" w:styleId="ConsPlusTextList">
    <w:name w:val="ConsPlusTextList"/>
    <w:uiPriority w:val="99"/>
    <w:rsid w:val="00877223"/>
    <w:pPr>
      <w:widowControl w:val="0"/>
      <w:spacing w:after="0" w:line="240" w:lineRule="auto"/>
    </w:pPr>
    <w:rPr>
      <w:rFonts w:ascii="Arial" w:eastAsia="Calibri" w:hAnsi="Arial" w:cs="Arial"/>
      <w:sz w:val="20"/>
      <w:szCs w:val="20"/>
      <w:lang w:eastAsia="ru-RU"/>
    </w:rPr>
  </w:style>
  <w:style w:type="paragraph" w:customStyle="1" w:styleId="ConsPlusTextList1">
    <w:name w:val="ConsPlusTextList1"/>
    <w:uiPriority w:val="99"/>
    <w:rsid w:val="00877223"/>
    <w:pPr>
      <w:widowControl w:val="0"/>
      <w:spacing w:after="0" w:line="240" w:lineRule="auto"/>
    </w:pPr>
    <w:rPr>
      <w:rFonts w:ascii="Arial" w:eastAsia="Calibri" w:hAnsi="Arial" w:cs="Arial"/>
      <w:sz w:val="20"/>
      <w:szCs w:val="20"/>
      <w:lang w:eastAsia="ru-RU"/>
    </w:rPr>
  </w:style>
  <w:style w:type="numbering" w:customStyle="1" w:styleId="26">
    <w:name w:val="Нет списка2"/>
    <w:next w:val="a2"/>
    <w:uiPriority w:val="99"/>
    <w:semiHidden/>
    <w:unhideWhenUsed/>
    <w:rsid w:val="00877223"/>
  </w:style>
  <w:style w:type="character" w:customStyle="1" w:styleId="afc">
    <w:name w:val="Цветовое выделение"/>
    <w:rsid w:val="00877223"/>
    <w:rPr>
      <w:b/>
      <w:bCs/>
      <w:color w:val="26282F"/>
    </w:rPr>
  </w:style>
  <w:style w:type="character" w:customStyle="1" w:styleId="afd">
    <w:name w:val="Гипертекстовая ссылка"/>
    <w:uiPriority w:val="99"/>
    <w:rsid w:val="00877223"/>
    <w:rPr>
      <w:b w:val="0"/>
      <w:bCs w:val="0"/>
      <w:color w:val="106BBE"/>
    </w:rPr>
  </w:style>
  <w:style w:type="character" w:customStyle="1" w:styleId="afe">
    <w:name w:val="Активная гипертекстовая ссылка"/>
    <w:uiPriority w:val="99"/>
    <w:rsid w:val="00877223"/>
    <w:rPr>
      <w:b w:val="0"/>
      <w:bCs w:val="0"/>
      <w:color w:val="106BBE"/>
      <w:u w:val="single"/>
    </w:rPr>
  </w:style>
  <w:style w:type="paragraph" w:customStyle="1" w:styleId="aff">
    <w:name w:val="Внимание"/>
    <w:basedOn w:val="a"/>
    <w:next w:val="a"/>
    <w:uiPriority w:val="99"/>
    <w:rsid w:val="00877223"/>
    <w:pPr>
      <w:widowControl w:val="0"/>
      <w:spacing w:before="240" w:after="240" w:line="240" w:lineRule="auto"/>
      <w:ind w:left="420" w:right="420" w:firstLine="300"/>
      <w:jc w:val="both"/>
    </w:pPr>
    <w:rPr>
      <w:rFonts w:ascii="Arial" w:eastAsia="Times New Roman" w:hAnsi="Arial" w:cs="Arial"/>
      <w:sz w:val="24"/>
      <w:szCs w:val="24"/>
      <w:shd w:val="clear" w:color="F5F3DA" w:fill="F5F3DA"/>
    </w:rPr>
  </w:style>
  <w:style w:type="paragraph" w:customStyle="1" w:styleId="aff0">
    <w:name w:val="Внимание: криминал!!"/>
    <w:basedOn w:val="aff"/>
    <w:next w:val="a"/>
    <w:uiPriority w:val="99"/>
    <w:rsid w:val="00877223"/>
  </w:style>
  <w:style w:type="paragraph" w:customStyle="1" w:styleId="aff1">
    <w:name w:val="Внимание: недобросовестность!"/>
    <w:basedOn w:val="aff"/>
    <w:next w:val="a"/>
    <w:uiPriority w:val="99"/>
    <w:rsid w:val="00877223"/>
  </w:style>
  <w:style w:type="character" w:customStyle="1" w:styleId="aff2">
    <w:name w:val="Выделение для Базового Поиска"/>
    <w:uiPriority w:val="99"/>
    <w:rsid w:val="00877223"/>
    <w:rPr>
      <w:b/>
      <w:bCs/>
      <w:color w:val="0058A9"/>
    </w:rPr>
  </w:style>
  <w:style w:type="character" w:customStyle="1" w:styleId="aff3">
    <w:name w:val="Выделение для Базового Поиска (курсив)"/>
    <w:uiPriority w:val="99"/>
    <w:rsid w:val="00877223"/>
    <w:rPr>
      <w:b/>
      <w:bCs/>
      <w:i/>
      <w:iCs/>
      <w:color w:val="0058A9"/>
    </w:rPr>
  </w:style>
  <w:style w:type="paragraph" w:customStyle="1" w:styleId="aff4">
    <w:name w:val="Дочерний элемент списка"/>
    <w:basedOn w:val="a"/>
    <w:next w:val="a"/>
    <w:uiPriority w:val="99"/>
    <w:rsid w:val="00877223"/>
    <w:pPr>
      <w:widowControl w:val="0"/>
      <w:spacing w:after="0" w:line="240" w:lineRule="auto"/>
      <w:jc w:val="both"/>
    </w:pPr>
    <w:rPr>
      <w:rFonts w:ascii="Arial" w:eastAsia="Times New Roman" w:hAnsi="Arial" w:cs="Arial"/>
      <w:color w:val="868381"/>
      <w:sz w:val="20"/>
      <w:szCs w:val="20"/>
    </w:rPr>
  </w:style>
  <w:style w:type="paragraph" w:customStyle="1" w:styleId="aff5">
    <w:name w:val="Основное меню (преемственное)"/>
    <w:basedOn w:val="a"/>
    <w:next w:val="a"/>
    <w:uiPriority w:val="99"/>
    <w:rsid w:val="00877223"/>
    <w:pPr>
      <w:widowControl w:val="0"/>
      <w:spacing w:after="0" w:line="240" w:lineRule="auto"/>
      <w:ind w:firstLine="720"/>
      <w:jc w:val="both"/>
    </w:pPr>
    <w:rPr>
      <w:rFonts w:ascii="Verdana" w:eastAsia="Times New Roman" w:hAnsi="Verdana" w:cs="Verdana"/>
    </w:rPr>
  </w:style>
  <w:style w:type="paragraph" w:customStyle="1" w:styleId="17">
    <w:name w:val="Заголовок1"/>
    <w:basedOn w:val="aff5"/>
    <w:next w:val="a"/>
    <w:uiPriority w:val="99"/>
    <w:rsid w:val="00877223"/>
    <w:rPr>
      <w:b/>
      <w:bCs/>
      <w:color w:val="0058A9"/>
      <w:shd w:val="clear" w:color="F0F0F0" w:fill="F0F0F0"/>
    </w:rPr>
  </w:style>
  <w:style w:type="paragraph" w:customStyle="1" w:styleId="aff6">
    <w:name w:val="Заголовок группы контролов"/>
    <w:basedOn w:val="a"/>
    <w:next w:val="a"/>
    <w:uiPriority w:val="99"/>
    <w:rsid w:val="00877223"/>
    <w:pPr>
      <w:widowControl w:val="0"/>
      <w:spacing w:after="0" w:line="240" w:lineRule="auto"/>
      <w:ind w:firstLine="720"/>
      <w:jc w:val="both"/>
    </w:pPr>
    <w:rPr>
      <w:rFonts w:ascii="Arial" w:eastAsia="Times New Roman" w:hAnsi="Arial" w:cs="Arial"/>
      <w:b/>
      <w:bCs/>
      <w:color w:val="000000"/>
      <w:sz w:val="24"/>
      <w:szCs w:val="24"/>
    </w:rPr>
  </w:style>
  <w:style w:type="paragraph" w:customStyle="1" w:styleId="aff7">
    <w:name w:val="Заголовок для информации об изменениях"/>
    <w:basedOn w:val="1"/>
    <w:next w:val="a"/>
    <w:uiPriority w:val="99"/>
    <w:rsid w:val="00877223"/>
    <w:pPr>
      <w:spacing w:before="0"/>
      <w:outlineLvl w:val="9"/>
    </w:pPr>
    <w:rPr>
      <w:b w:val="0"/>
      <w:bCs w:val="0"/>
      <w:sz w:val="18"/>
      <w:szCs w:val="18"/>
      <w:shd w:val="clear" w:color="FFFFFF" w:fill="FFFFFF"/>
    </w:rPr>
  </w:style>
  <w:style w:type="paragraph" w:customStyle="1" w:styleId="aff8">
    <w:name w:val="Заголовок распахивающейся части диалога"/>
    <w:basedOn w:val="a"/>
    <w:next w:val="a"/>
    <w:uiPriority w:val="99"/>
    <w:rsid w:val="00877223"/>
    <w:pPr>
      <w:widowControl w:val="0"/>
      <w:spacing w:after="0" w:line="240" w:lineRule="auto"/>
      <w:ind w:firstLine="720"/>
      <w:jc w:val="both"/>
    </w:pPr>
    <w:rPr>
      <w:rFonts w:ascii="Arial" w:eastAsia="Times New Roman" w:hAnsi="Arial" w:cs="Arial"/>
      <w:i/>
      <w:iCs/>
      <w:color w:val="000080"/>
    </w:rPr>
  </w:style>
  <w:style w:type="character" w:customStyle="1" w:styleId="aff9">
    <w:name w:val="Заголовок своего сообщения"/>
    <w:uiPriority w:val="99"/>
    <w:rsid w:val="00877223"/>
  </w:style>
  <w:style w:type="paragraph" w:customStyle="1" w:styleId="affa">
    <w:name w:val="Заголовок статьи"/>
    <w:basedOn w:val="a"/>
    <w:next w:val="a"/>
    <w:uiPriority w:val="99"/>
    <w:rsid w:val="00877223"/>
    <w:pPr>
      <w:widowControl w:val="0"/>
      <w:spacing w:after="0" w:line="240" w:lineRule="auto"/>
      <w:ind w:left="1612" w:hanging="892"/>
      <w:jc w:val="both"/>
    </w:pPr>
    <w:rPr>
      <w:rFonts w:ascii="Arial" w:eastAsia="Times New Roman" w:hAnsi="Arial" w:cs="Arial"/>
      <w:sz w:val="24"/>
      <w:szCs w:val="24"/>
    </w:rPr>
  </w:style>
  <w:style w:type="character" w:customStyle="1" w:styleId="affb">
    <w:name w:val="Заголовок чужого сообщения"/>
    <w:uiPriority w:val="99"/>
    <w:rsid w:val="00877223"/>
    <w:rPr>
      <w:b/>
      <w:bCs/>
      <w:color w:val="FF0000"/>
    </w:rPr>
  </w:style>
  <w:style w:type="paragraph" w:customStyle="1" w:styleId="affc">
    <w:name w:val="Заголовок ЭР (левое окно)"/>
    <w:basedOn w:val="a"/>
    <w:next w:val="a"/>
    <w:uiPriority w:val="99"/>
    <w:rsid w:val="00877223"/>
    <w:pPr>
      <w:widowControl w:val="0"/>
      <w:spacing w:before="300" w:after="250" w:line="240" w:lineRule="auto"/>
      <w:jc w:val="center"/>
    </w:pPr>
    <w:rPr>
      <w:rFonts w:ascii="Arial" w:eastAsia="Times New Roman" w:hAnsi="Arial" w:cs="Arial"/>
      <w:b/>
      <w:bCs/>
      <w:color w:val="26282F"/>
      <w:sz w:val="26"/>
      <w:szCs w:val="26"/>
    </w:rPr>
  </w:style>
  <w:style w:type="paragraph" w:customStyle="1" w:styleId="affd">
    <w:name w:val="Заголовок ЭР (правое окно)"/>
    <w:basedOn w:val="affc"/>
    <w:next w:val="a"/>
    <w:uiPriority w:val="99"/>
    <w:rsid w:val="00877223"/>
    <w:pPr>
      <w:spacing w:after="0"/>
      <w:jc w:val="left"/>
    </w:pPr>
  </w:style>
  <w:style w:type="paragraph" w:customStyle="1" w:styleId="affe">
    <w:name w:val="Интерактивный заголовок"/>
    <w:basedOn w:val="17"/>
    <w:next w:val="a"/>
    <w:uiPriority w:val="99"/>
    <w:rsid w:val="00877223"/>
    <w:rPr>
      <w:u w:val="single"/>
    </w:rPr>
  </w:style>
  <w:style w:type="paragraph" w:customStyle="1" w:styleId="afff">
    <w:name w:val="Текст информации об изменениях"/>
    <w:basedOn w:val="a"/>
    <w:next w:val="a"/>
    <w:uiPriority w:val="99"/>
    <w:rsid w:val="00877223"/>
    <w:pPr>
      <w:widowControl w:val="0"/>
      <w:spacing w:after="0" w:line="240" w:lineRule="auto"/>
      <w:ind w:firstLine="720"/>
      <w:jc w:val="both"/>
    </w:pPr>
    <w:rPr>
      <w:rFonts w:ascii="Arial" w:eastAsia="Times New Roman" w:hAnsi="Arial" w:cs="Arial"/>
      <w:color w:val="353842"/>
      <w:sz w:val="18"/>
      <w:szCs w:val="18"/>
    </w:rPr>
  </w:style>
  <w:style w:type="paragraph" w:customStyle="1" w:styleId="afff0">
    <w:name w:val="Информация об изменениях"/>
    <w:basedOn w:val="afff"/>
    <w:next w:val="a"/>
    <w:uiPriority w:val="99"/>
    <w:rsid w:val="00877223"/>
    <w:pPr>
      <w:spacing w:before="180"/>
      <w:ind w:left="360" w:right="360" w:firstLine="0"/>
    </w:pPr>
    <w:rPr>
      <w:shd w:val="clear" w:color="EAEFED" w:fill="EAEFED"/>
    </w:rPr>
  </w:style>
  <w:style w:type="paragraph" w:customStyle="1" w:styleId="afff1">
    <w:name w:val="Текст (справка)"/>
    <w:basedOn w:val="a"/>
    <w:next w:val="a"/>
    <w:uiPriority w:val="99"/>
    <w:rsid w:val="00877223"/>
    <w:pPr>
      <w:widowControl w:val="0"/>
      <w:spacing w:after="0" w:line="240" w:lineRule="auto"/>
      <w:ind w:left="170" w:right="170"/>
    </w:pPr>
    <w:rPr>
      <w:rFonts w:ascii="Arial" w:eastAsia="Times New Roman" w:hAnsi="Arial" w:cs="Arial"/>
      <w:sz w:val="24"/>
      <w:szCs w:val="24"/>
    </w:rPr>
  </w:style>
  <w:style w:type="paragraph" w:customStyle="1" w:styleId="afff2">
    <w:name w:val="Комментарий"/>
    <w:basedOn w:val="afff1"/>
    <w:next w:val="a"/>
    <w:uiPriority w:val="99"/>
    <w:rsid w:val="00877223"/>
    <w:pPr>
      <w:spacing w:before="75"/>
      <w:ind w:right="0"/>
      <w:jc w:val="both"/>
    </w:pPr>
    <w:rPr>
      <w:color w:val="353842"/>
      <w:shd w:val="clear" w:color="F0F0F0" w:fill="F0F0F0"/>
    </w:rPr>
  </w:style>
  <w:style w:type="paragraph" w:customStyle="1" w:styleId="afff3">
    <w:name w:val="Информация об изменениях документа"/>
    <w:basedOn w:val="afff2"/>
    <w:next w:val="a"/>
    <w:uiPriority w:val="99"/>
    <w:rsid w:val="00877223"/>
    <w:rPr>
      <w:i/>
      <w:iCs/>
    </w:rPr>
  </w:style>
  <w:style w:type="paragraph" w:customStyle="1" w:styleId="afff4">
    <w:name w:val="Текст (лев. подпись)"/>
    <w:basedOn w:val="a"/>
    <w:next w:val="a"/>
    <w:uiPriority w:val="99"/>
    <w:rsid w:val="00877223"/>
    <w:pPr>
      <w:widowControl w:val="0"/>
      <w:spacing w:after="0" w:line="240" w:lineRule="auto"/>
    </w:pPr>
    <w:rPr>
      <w:rFonts w:ascii="Arial" w:eastAsia="Times New Roman" w:hAnsi="Arial" w:cs="Arial"/>
      <w:sz w:val="24"/>
      <w:szCs w:val="24"/>
    </w:rPr>
  </w:style>
  <w:style w:type="paragraph" w:customStyle="1" w:styleId="afff5">
    <w:name w:val="Колонтитул (левый)"/>
    <w:basedOn w:val="afff4"/>
    <w:next w:val="a"/>
    <w:uiPriority w:val="99"/>
    <w:rsid w:val="00877223"/>
    <w:rPr>
      <w:sz w:val="14"/>
      <w:szCs w:val="14"/>
    </w:rPr>
  </w:style>
  <w:style w:type="paragraph" w:customStyle="1" w:styleId="afff6">
    <w:name w:val="Текст (прав. подпись)"/>
    <w:basedOn w:val="a"/>
    <w:next w:val="a"/>
    <w:uiPriority w:val="99"/>
    <w:rsid w:val="00877223"/>
    <w:pPr>
      <w:widowControl w:val="0"/>
      <w:spacing w:after="0" w:line="240" w:lineRule="auto"/>
      <w:jc w:val="right"/>
    </w:pPr>
    <w:rPr>
      <w:rFonts w:ascii="Arial" w:eastAsia="Times New Roman" w:hAnsi="Arial" w:cs="Arial"/>
      <w:sz w:val="24"/>
      <w:szCs w:val="24"/>
    </w:rPr>
  </w:style>
  <w:style w:type="paragraph" w:customStyle="1" w:styleId="afff7">
    <w:name w:val="Колонтитул (правый)"/>
    <w:basedOn w:val="afff6"/>
    <w:next w:val="a"/>
    <w:uiPriority w:val="99"/>
    <w:rsid w:val="00877223"/>
    <w:rPr>
      <w:sz w:val="14"/>
      <w:szCs w:val="14"/>
    </w:rPr>
  </w:style>
  <w:style w:type="paragraph" w:customStyle="1" w:styleId="afff8">
    <w:name w:val="Комментарий пользователя"/>
    <w:basedOn w:val="afff2"/>
    <w:next w:val="a"/>
    <w:uiPriority w:val="99"/>
    <w:rsid w:val="00877223"/>
    <w:pPr>
      <w:jc w:val="left"/>
    </w:pPr>
    <w:rPr>
      <w:shd w:val="clear" w:color="FFDFE0" w:fill="FFDFE0"/>
    </w:rPr>
  </w:style>
  <w:style w:type="paragraph" w:customStyle="1" w:styleId="afff9">
    <w:name w:val="Куда обратиться?"/>
    <w:basedOn w:val="aff"/>
    <w:next w:val="a"/>
    <w:uiPriority w:val="99"/>
    <w:rsid w:val="00877223"/>
  </w:style>
  <w:style w:type="paragraph" w:customStyle="1" w:styleId="afffa">
    <w:name w:val="Моноширинный"/>
    <w:basedOn w:val="a"/>
    <w:next w:val="a"/>
    <w:uiPriority w:val="99"/>
    <w:rsid w:val="00877223"/>
    <w:pPr>
      <w:widowControl w:val="0"/>
      <w:spacing w:after="0" w:line="240" w:lineRule="auto"/>
    </w:pPr>
    <w:rPr>
      <w:rFonts w:ascii="Courier New" w:eastAsia="Times New Roman" w:hAnsi="Courier New" w:cs="Courier New"/>
      <w:sz w:val="24"/>
      <w:szCs w:val="24"/>
    </w:rPr>
  </w:style>
  <w:style w:type="character" w:customStyle="1" w:styleId="afffb">
    <w:name w:val="Найденные слова"/>
    <w:uiPriority w:val="99"/>
    <w:rsid w:val="00877223"/>
    <w:rPr>
      <w:b w:val="0"/>
      <w:bCs w:val="0"/>
      <w:color w:val="26282F"/>
      <w:shd w:val="clear" w:color="FFF580" w:fill="FFF580"/>
    </w:rPr>
  </w:style>
  <w:style w:type="paragraph" w:customStyle="1" w:styleId="afffc">
    <w:name w:val="Напишите нам"/>
    <w:basedOn w:val="a"/>
    <w:next w:val="a"/>
    <w:uiPriority w:val="99"/>
    <w:rsid w:val="00877223"/>
    <w:pPr>
      <w:widowControl w:val="0"/>
      <w:spacing w:before="90" w:after="90" w:line="240" w:lineRule="auto"/>
      <w:ind w:left="180" w:right="180"/>
      <w:jc w:val="both"/>
    </w:pPr>
    <w:rPr>
      <w:rFonts w:ascii="Arial" w:eastAsia="Times New Roman" w:hAnsi="Arial" w:cs="Arial"/>
      <w:sz w:val="20"/>
      <w:szCs w:val="20"/>
      <w:shd w:val="clear" w:color="EFFFAD" w:fill="EFFFAD"/>
    </w:rPr>
  </w:style>
  <w:style w:type="character" w:customStyle="1" w:styleId="afffd">
    <w:name w:val="Не вступил в силу"/>
    <w:uiPriority w:val="99"/>
    <w:rsid w:val="00877223"/>
    <w:rPr>
      <w:b w:val="0"/>
      <w:bCs w:val="0"/>
      <w:color w:val="000000"/>
      <w:shd w:val="clear" w:color="D8EDE8" w:fill="D8EDE8"/>
    </w:rPr>
  </w:style>
  <w:style w:type="paragraph" w:customStyle="1" w:styleId="afffe">
    <w:name w:val="Необходимые документы"/>
    <w:basedOn w:val="aff"/>
    <w:next w:val="a"/>
    <w:uiPriority w:val="99"/>
    <w:rsid w:val="00877223"/>
    <w:pPr>
      <w:ind w:firstLine="118"/>
    </w:pPr>
  </w:style>
  <w:style w:type="paragraph" w:customStyle="1" w:styleId="affff">
    <w:name w:val="Нормальный (таблица)"/>
    <w:basedOn w:val="a"/>
    <w:next w:val="a"/>
    <w:uiPriority w:val="99"/>
    <w:rsid w:val="00877223"/>
    <w:pPr>
      <w:widowControl w:val="0"/>
      <w:spacing w:after="0" w:line="240" w:lineRule="auto"/>
      <w:jc w:val="both"/>
    </w:pPr>
    <w:rPr>
      <w:rFonts w:ascii="Arial" w:eastAsia="Times New Roman" w:hAnsi="Arial" w:cs="Arial"/>
      <w:sz w:val="24"/>
      <w:szCs w:val="24"/>
    </w:rPr>
  </w:style>
  <w:style w:type="paragraph" w:customStyle="1" w:styleId="affff0">
    <w:name w:val="Таблицы (моноширинный)"/>
    <w:basedOn w:val="a"/>
    <w:next w:val="a"/>
    <w:uiPriority w:val="99"/>
    <w:rsid w:val="00877223"/>
    <w:pPr>
      <w:widowControl w:val="0"/>
      <w:spacing w:after="0" w:line="240" w:lineRule="auto"/>
    </w:pPr>
    <w:rPr>
      <w:rFonts w:ascii="Courier New" w:eastAsia="Times New Roman" w:hAnsi="Courier New" w:cs="Courier New"/>
      <w:sz w:val="24"/>
      <w:szCs w:val="24"/>
    </w:rPr>
  </w:style>
  <w:style w:type="paragraph" w:customStyle="1" w:styleId="affff1">
    <w:name w:val="Оглавление"/>
    <w:basedOn w:val="affff0"/>
    <w:next w:val="a"/>
    <w:uiPriority w:val="99"/>
    <w:rsid w:val="00877223"/>
    <w:pPr>
      <w:ind w:left="140"/>
    </w:pPr>
  </w:style>
  <w:style w:type="character" w:customStyle="1" w:styleId="affff2">
    <w:name w:val="Опечатки"/>
    <w:uiPriority w:val="99"/>
    <w:rsid w:val="00877223"/>
    <w:rPr>
      <w:color w:val="FF0000"/>
    </w:rPr>
  </w:style>
  <w:style w:type="paragraph" w:customStyle="1" w:styleId="affff3">
    <w:name w:val="Переменная часть"/>
    <w:basedOn w:val="aff5"/>
    <w:next w:val="a"/>
    <w:uiPriority w:val="99"/>
    <w:rsid w:val="00877223"/>
    <w:rPr>
      <w:sz w:val="18"/>
      <w:szCs w:val="18"/>
    </w:rPr>
  </w:style>
  <w:style w:type="paragraph" w:customStyle="1" w:styleId="affff4">
    <w:name w:val="Подвал для информации об изменениях"/>
    <w:basedOn w:val="1"/>
    <w:next w:val="a"/>
    <w:uiPriority w:val="99"/>
    <w:rsid w:val="00877223"/>
    <w:pPr>
      <w:outlineLvl w:val="9"/>
    </w:pPr>
    <w:rPr>
      <w:b w:val="0"/>
      <w:bCs w:val="0"/>
      <w:sz w:val="18"/>
      <w:szCs w:val="18"/>
    </w:rPr>
  </w:style>
  <w:style w:type="paragraph" w:customStyle="1" w:styleId="affff5">
    <w:name w:val="Подзаголовок для информации об изменениях"/>
    <w:basedOn w:val="afff"/>
    <w:next w:val="a"/>
    <w:uiPriority w:val="99"/>
    <w:rsid w:val="00877223"/>
    <w:rPr>
      <w:b/>
      <w:bCs/>
    </w:rPr>
  </w:style>
  <w:style w:type="paragraph" w:customStyle="1" w:styleId="affff6">
    <w:name w:val="Подчёркнуный текст"/>
    <w:basedOn w:val="a"/>
    <w:next w:val="a"/>
    <w:uiPriority w:val="99"/>
    <w:rsid w:val="00877223"/>
    <w:pPr>
      <w:widowControl w:val="0"/>
      <w:pBdr>
        <w:bottom w:val="single" w:sz="4" w:space="0" w:color="auto"/>
      </w:pBdr>
      <w:spacing w:after="0" w:line="240" w:lineRule="auto"/>
      <w:ind w:firstLine="720"/>
      <w:jc w:val="both"/>
    </w:pPr>
    <w:rPr>
      <w:rFonts w:ascii="Arial" w:eastAsia="Times New Roman" w:hAnsi="Arial" w:cs="Arial"/>
      <w:sz w:val="24"/>
      <w:szCs w:val="24"/>
    </w:rPr>
  </w:style>
  <w:style w:type="paragraph" w:customStyle="1" w:styleId="affff7">
    <w:name w:val="Постоянная часть"/>
    <w:basedOn w:val="aff5"/>
    <w:next w:val="a"/>
    <w:uiPriority w:val="99"/>
    <w:rsid w:val="00877223"/>
    <w:rPr>
      <w:sz w:val="20"/>
      <w:szCs w:val="20"/>
    </w:rPr>
  </w:style>
  <w:style w:type="paragraph" w:customStyle="1" w:styleId="affff8">
    <w:name w:val="Прижатый влево"/>
    <w:basedOn w:val="a"/>
    <w:next w:val="a"/>
    <w:uiPriority w:val="99"/>
    <w:rsid w:val="00877223"/>
    <w:pPr>
      <w:widowControl w:val="0"/>
      <w:spacing w:after="0" w:line="240" w:lineRule="auto"/>
    </w:pPr>
    <w:rPr>
      <w:rFonts w:ascii="Arial" w:eastAsia="Times New Roman" w:hAnsi="Arial" w:cs="Arial"/>
      <w:sz w:val="24"/>
      <w:szCs w:val="24"/>
    </w:rPr>
  </w:style>
  <w:style w:type="paragraph" w:customStyle="1" w:styleId="affff9">
    <w:name w:val="Пример."/>
    <w:basedOn w:val="aff"/>
    <w:next w:val="a"/>
    <w:uiPriority w:val="99"/>
    <w:rsid w:val="00877223"/>
  </w:style>
  <w:style w:type="paragraph" w:customStyle="1" w:styleId="affffa">
    <w:name w:val="Примечание."/>
    <w:basedOn w:val="aff"/>
    <w:next w:val="a"/>
    <w:uiPriority w:val="99"/>
    <w:rsid w:val="00877223"/>
  </w:style>
  <w:style w:type="character" w:customStyle="1" w:styleId="affffb">
    <w:name w:val="Продолжение ссылки"/>
    <w:uiPriority w:val="99"/>
    <w:rsid w:val="00877223"/>
  </w:style>
  <w:style w:type="paragraph" w:customStyle="1" w:styleId="affffc">
    <w:name w:val="Словарная статья"/>
    <w:basedOn w:val="a"/>
    <w:next w:val="a"/>
    <w:uiPriority w:val="99"/>
    <w:rsid w:val="00877223"/>
    <w:pPr>
      <w:widowControl w:val="0"/>
      <w:spacing w:after="0" w:line="240" w:lineRule="auto"/>
      <w:ind w:right="118"/>
      <w:jc w:val="both"/>
    </w:pPr>
    <w:rPr>
      <w:rFonts w:ascii="Arial" w:eastAsia="Times New Roman" w:hAnsi="Arial" w:cs="Arial"/>
      <w:sz w:val="24"/>
      <w:szCs w:val="24"/>
    </w:rPr>
  </w:style>
  <w:style w:type="character" w:customStyle="1" w:styleId="affffd">
    <w:name w:val="Сравнение редакций"/>
    <w:uiPriority w:val="99"/>
    <w:rsid w:val="00877223"/>
    <w:rPr>
      <w:b w:val="0"/>
      <w:bCs w:val="0"/>
      <w:color w:val="26282F"/>
    </w:rPr>
  </w:style>
  <w:style w:type="character" w:customStyle="1" w:styleId="affffe">
    <w:name w:val="Сравнение редакций. Добавленный фрагмент"/>
    <w:uiPriority w:val="99"/>
    <w:rsid w:val="00877223"/>
    <w:rPr>
      <w:color w:val="000000"/>
      <w:shd w:val="clear" w:color="C1D7FF" w:fill="C1D7FF"/>
    </w:rPr>
  </w:style>
  <w:style w:type="character" w:customStyle="1" w:styleId="afffff">
    <w:name w:val="Сравнение редакций. Удаленный фрагмент"/>
    <w:uiPriority w:val="99"/>
    <w:rsid w:val="00877223"/>
    <w:rPr>
      <w:color w:val="000000"/>
      <w:shd w:val="clear" w:color="C4C413" w:fill="C4C413"/>
    </w:rPr>
  </w:style>
  <w:style w:type="paragraph" w:customStyle="1" w:styleId="afffff0">
    <w:name w:val="Ссылка на официальную публикацию"/>
    <w:basedOn w:val="a"/>
    <w:next w:val="a"/>
    <w:uiPriority w:val="99"/>
    <w:rsid w:val="00877223"/>
    <w:pPr>
      <w:widowControl w:val="0"/>
      <w:spacing w:after="0" w:line="240" w:lineRule="auto"/>
      <w:ind w:firstLine="720"/>
      <w:jc w:val="both"/>
    </w:pPr>
    <w:rPr>
      <w:rFonts w:ascii="Arial" w:eastAsia="Times New Roman" w:hAnsi="Arial" w:cs="Arial"/>
      <w:sz w:val="24"/>
      <w:szCs w:val="24"/>
    </w:rPr>
  </w:style>
  <w:style w:type="character" w:customStyle="1" w:styleId="afffff1">
    <w:name w:val="Ссылка на утративший силу документ"/>
    <w:uiPriority w:val="99"/>
    <w:rsid w:val="00877223"/>
    <w:rPr>
      <w:b w:val="0"/>
      <w:bCs w:val="0"/>
      <w:color w:val="749232"/>
    </w:rPr>
  </w:style>
  <w:style w:type="paragraph" w:customStyle="1" w:styleId="afffff2">
    <w:name w:val="Текст в таблице"/>
    <w:basedOn w:val="affff"/>
    <w:next w:val="a"/>
    <w:uiPriority w:val="99"/>
    <w:rsid w:val="00877223"/>
    <w:pPr>
      <w:ind w:firstLine="500"/>
    </w:pPr>
  </w:style>
  <w:style w:type="paragraph" w:customStyle="1" w:styleId="afffff3">
    <w:name w:val="Текст ЭР (см. также)"/>
    <w:basedOn w:val="a"/>
    <w:next w:val="a"/>
    <w:uiPriority w:val="99"/>
    <w:rsid w:val="00877223"/>
    <w:pPr>
      <w:widowControl w:val="0"/>
      <w:spacing w:before="200" w:after="0" w:line="240" w:lineRule="auto"/>
    </w:pPr>
    <w:rPr>
      <w:rFonts w:ascii="Arial" w:eastAsia="Times New Roman" w:hAnsi="Arial" w:cs="Arial"/>
      <w:sz w:val="20"/>
      <w:szCs w:val="20"/>
    </w:rPr>
  </w:style>
  <w:style w:type="paragraph" w:customStyle="1" w:styleId="afffff4">
    <w:name w:val="Технический комментарий"/>
    <w:basedOn w:val="a"/>
    <w:next w:val="a"/>
    <w:uiPriority w:val="99"/>
    <w:rsid w:val="00877223"/>
    <w:pPr>
      <w:widowControl w:val="0"/>
      <w:spacing w:after="0" w:line="240" w:lineRule="auto"/>
    </w:pPr>
    <w:rPr>
      <w:rFonts w:ascii="Arial" w:eastAsia="Times New Roman" w:hAnsi="Arial" w:cs="Arial"/>
      <w:color w:val="463F31"/>
      <w:sz w:val="24"/>
      <w:szCs w:val="24"/>
      <w:shd w:val="clear" w:color="FFFFA6" w:fill="FFFFA6"/>
    </w:rPr>
  </w:style>
  <w:style w:type="character" w:customStyle="1" w:styleId="afffff5">
    <w:name w:val="Утратил силу"/>
    <w:uiPriority w:val="99"/>
    <w:rsid w:val="00877223"/>
    <w:rPr>
      <w:b w:val="0"/>
      <w:bCs w:val="0"/>
      <w:strike/>
      <w:color w:val="666600"/>
    </w:rPr>
  </w:style>
  <w:style w:type="paragraph" w:customStyle="1" w:styleId="afffff6">
    <w:name w:val="Формула"/>
    <w:basedOn w:val="a"/>
    <w:next w:val="a"/>
    <w:uiPriority w:val="99"/>
    <w:rsid w:val="00877223"/>
    <w:pPr>
      <w:widowControl w:val="0"/>
      <w:spacing w:before="240" w:after="240" w:line="240" w:lineRule="auto"/>
      <w:ind w:left="420" w:right="420" w:firstLine="300"/>
      <w:jc w:val="both"/>
    </w:pPr>
    <w:rPr>
      <w:rFonts w:ascii="Arial" w:eastAsia="Times New Roman" w:hAnsi="Arial" w:cs="Arial"/>
      <w:sz w:val="24"/>
      <w:szCs w:val="24"/>
      <w:shd w:val="clear" w:color="F5F3DA" w:fill="F5F3DA"/>
    </w:rPr>
  </w:style>
  <w:style w:type="paragraph" w:customStyle="1" w:styleId="afffff7">
    <w:name w:val="Центрированный (таблица)"/>
    <w:basedOn w:val="affff"/>
    <w:next w:val="a"/>
    <w:uiPriority w:val="99"/>
    <w:rsid w:val="00877223"/>
    <w:pPr>
      <w:jc w:val="center"/>
    </w:pPr>
  </w:style>
  <w:style w:type="paragraph" w:customStyle="1" w:styleId="-">
    <w:name w:val="ЭР-содержание (правое окно)"/>
    <w:basedOn w:val="a"/>
    <w:next w:val="a"/>
    <w:uiPriority w:val="99"/>
    <w:rsid w:val="00877223"/>
    <w:pPr>
      <w:widowControl w:val="0"/>
      <w:spacing w:before="300" w:after="0" w:line="240" w:lineRule="auto"/>
    </w:pPr>
    <w:rPr>
      <w:rFonts w:ascii="Arial" w:eastAsia="Times New Roman" w:hAnsi="Arial" w:cs="Arial"/>
      <w:sz w:val="24"/>
      <w:szCs w:val="24"/>
    </w:rPr>
  </w:style>
  <w:style w:type="character" w:customStyle="1" w:styleId="50">
    <w:name w:val="Заголовок 5 Знак"/>
    <w:basedOn w:val="a0"/>
    <w:link w:val="5"/>
    <w:uiPriority w:val="9"/>
    <w:rsid w:val="00877223"/>
    <w:rPr>
      <w:rFonts w:ascii="Cambria" w:eastAsia="Cambria" w:hAnsi="Cambria" w:cs="Cambria"/>
      <w:color w:val="365F91"/>
      <w:sz w:val="24"/>
      <w:szCs w:val="24"/>
      <w:lang w:eastAsia="ru-RU"/>
    </w:rPr>
  </w:style>
  <w:style w:type="character" w:customStyle="1" w:styleId="UnresolvedMention">
    <w:name w:val="Unresolved Mention"/>
    <w:basedOn w:val="a0"/>
    <w:uiPriority w:val="99"/>
    <w:semiHidden/>
    <w:unhideWhenUsed/>
    <w:rsid w:val="00877223"/>
    <w:rPr>
      <w:color w:val="605E5C"/>
      <w:shd w:val="clear" w:color="auto" w:fill="E1DFDD"/>
    </w:rPr>
  </w:style>
  <w:style w:type="character" w:customStyle="1" w:styleId="511">
    <w:name w:val="Заголовок 5 Знак1"/>
    <w:basedOn w:val="a0"/>
    <w:uiPriority w:val="9"/>
    <w:semiHidden/>
    <w:rsid w:val="00877223"/>
    <w:rPr>
      <w:rFonts w:asciiTheme="majorHAnsi" w:eastAsiaTheme="majorEastAsia" w:hAnsiTheme="majorHAnsi" w:cstheme="majorBidi"/>
      <w:color w:val="2E74B5" w:themeColor="accent1" w:themeShade="BF"/>
      <w:lang w:eastAsia="ru-RU"/>
    </w:rPr>
  </w:style>
  <w:style w:type="paragraph" w:styleId="afffff8">
    <w:name w:val="Body Text"/>
    <w:basedOn w:val="a"/>
    <w:link w:val="afffff9"/>
    <w:unhideWhenUsed/>
    <w:rsid w:val="004676DB"/>
    <w:pPr>
      <w:spacing w:after="120"/>
    </w:pPr>
  </w:style>
  <w:style w:type="character" w:customStyle="1" w:styleId="afffff9">
    <w:name w:val="Основной текст Знак"/>
    <w:basedOn w:val="a0"/>
    <w:link w:val="afffff8"/>
    <w:rsid w:val="004676DB"/>
    <w:rPr>
      <w:rFonts w:eastAsiaTheme="minorEastAsia"/>
      <w:lang w:eastAsia="ru-RU"/>
    </w:rPr>
  </w:style>
  <w:style w:type="character" w:customStyle="1" w:styleId="32pt">
    <w:name w:val="Основной текст (3) + Интервал 2 pt"/>
    <w:basedOn w:val="31"/>
    <w:rsid w:val="00077903"/>
    <w:rPr>
      <w:rFonts w:ascii="Times New Roman" w:eastAsia="Times New Roman" w:hAnsi="Times New Roman" w:cs="Times New Roman"/>
      <w:b/>
      <w:bCs/>
      <w:i w:val="0"/>
      <w:iCs w:val="0"/>
      <w:smallCaps w:val="0"/>
      <w:strike w:val="0"/>
      <w:color w:val="000000"/>
      <w:spacing w:val="50"/>
      <w:w w:val="100"/>
      <w:position w:val="0"/>
      <w:sz w:val="28"/>
      <w:szCs w:val="28"/>
      <w:u w:val="none"/>
      <w:shd w:val="clear" w:color="auto" w:fill="FFFFFF"/>
      <w:lang w:val="ru-RU" w:eastAsia="ru-RU" w:bidi="ru-RU"/>
    </w:rPr>
  </w:style>
  <w:style w:type="table" w:customStyle="1" w:styleId="112">
    <w:name w:val="Сетка таблицы11"/>
    <w:basedOn w:val="a1"/>
    <w:next w:val="a5"/>
    <w:uiPriority w:val="59"/>
    <w:rsid w:val="00B971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Основной текст (2) + Курсив"/>
    <w:basedOn w:val="21"/>
    <w:rsid w:val="007D1D60"/>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285pt">
    <w:name w:val="Основной текст (2) + 8;5 pt"/>
    <w:basedOn w:val="21"/>
    <w:rsid w:val="007D1D60"/>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7pt">
    <w:name w:val="Основной текст (2) + 7 pt"/>
    <w:basedOn w:val="21"/>
    <w:rsid w:val="007D1D60"/>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28">
    <w:name w:val="Основной текст (2) + Полужирный"/>
    <w:basedOn w:val="21"/>
    <w:rsid w:val="00BF0FBA"/>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9">
    <w:name w:val="Заголовок №2_"/>
    <w:basedOn w:val="a0"/>
    <w:link w:val="2a"/>
    <w:rsid w:val="00CA0B41"/>
    <w:rPr>
      <w:rFonts w:ascii="Times New Roman" w:eastAsia="Times New Roman" w:hAnsi="Times New Roman" w:cs="Times New Roman"/>
      <w:b/>
      <w:bCs/>
      <w:sz w:val="28"/>
      <w:szCs w:val="28"/>
      <w:shd w:val="clear" w:color="auto" w:fill="FFFFFF"/>
    </w:rPr>
  </w:style>
  <w:style w:type="paragraph" w:customStyle="1" w:styleId="2a">
    <w:name w:val="Заголовок №2"/>
    <w:basedOn w:val="a"/>
    <w:link w:val="29"/>
    <w:rsid w:val="00CA0B41"/>
    <w:pPr>
      <w:widowControl w:val="0"/>
      <w:shd w:val="clear" w:color="auto" w:fill="FFFFFF"/>
      <w:spacing w:after="240" w:line="281" w:lineRule="exact"/>
      <w:jc w:val="center"/>
      <w:outlineLvl w:val="1"/>
    </w:pPr>
    <w:rPr>
      <w:rFonts w:ascii="Times New Roman" w:eastAsia="Times New Roman" w:hAnsi="Times New Roman" w:cs="Times New Roman"/>
      <w:b/>
      <w:bCs/>
      <w:sz w:val="28"/>
      <w:szCs w:val="28"/>
      <w:lang w:eastAsia="en-US"/>
    </w:rPr>
  </w:style>
  <w:style w:type="character" w:customStyle="1" w:styleId="312pt">
    <w:name w:val="Основной текст (3) + 12 pt"/>
    <w:basedOn w:val="31"/>
    <w:rsid w:val="00BA3E8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numbering" w:customStyle="1" w:styleId="34">
    <w:name w:val="Нет списка3"/>
    <w:next w:val="a2"/>
    <w:uiPriority w:val="99"/>
    <w:semiHidden/>
    <w:unhideWhenUsed/>
    <w:rsid w:val="003A5667"/>
  </w:style>
  <w:style w:type="paragraph" w:customStyle="1" w:styleId="53">
    <w:name w:val="Стиль5"/>
    <w:basedOn w:val="a"/>
    <w:uiPriority w:val="99"/>
    <w:rsid w:val="003A5667"/>
    <w:pPr>
      <w:tabs>
        <w:tab w:val="left" w:pos="2410"/>
        <w:tab w:val="left" w:pos="2694"/>
      </w:tabs>
      <w:spacing w:after="0" w:line="240" w:lineRule="auto"/>
      <w:ind w:right="-143"/>
    </w:pPr>
    <w:rPr>
      <w:rFonts w:ascii="Calibri" w:eastAsia="Times New Roman" w:hAnsi="Calibri" w:cs="Calibri"/>
      <w:color w:val="000000"/>
      <w:sz w:val="24"/>
      <w:szCs w:val="24"/>
      <w:lang w:eastAsia="en-US"/>
    </w:rPr>
  </w:style>
  <w:style w:type="paragraph" w:customStyle="1" w:styleId="62">
    <w:name w:val="Стиль6"/>
    <w:basedOn w:val="a"/>
    <w:uiPriority w:val="99"/>
    <w:rsid w:val="003A5667"/>
    <w:pPr>
      <w:spacing w:after="0" w:line="240" w:lineRule="auto"/>
      <w:ind w:right="142"/>
    </w:pPr>
    <w:rPr>
      <w:rFonts w:ascii="Calibri" w:eastAsia="Times New Roman" w:hAnsi="Calibri" w:cs="Calibri"/>
      <w:color w:val="000000"/>
      <w:sz w:val="28"/>
      <w:szCs w:val="28"/>
      <w:lang w:eastAsia="en-US"/>
    </w:rPr>
  </w:style>
  <w:style w:type="paragraph" w:customStyle="1" w:styleId="72">
    <w:name w:val="Стиль7"/>
    <w:basedOn w:val="a"/>
    <w:uiPriority w:val="99"/>
    <w:rsid w:val="003A5667"/>
    <w:pPr>
      <w:tabs>
        <w:tab w:val="left" w:pos="2410"/>
        <w:tab w:val="left" w:pos="2694"/>
      </w:tabs>
      <w:spacing w:after="0" w:line="240" w:lineRule="auto"/>
      <w:ind w:right="-143"/>
    </w:pPr>
    <w:rPr>
      <w:rFonts w:ascii="Calibri" w:eastAsia="Times New Roman" w:hAnsi="Calibri" w:cs="Calibri"/>
      <w:color w:val="000000"/>
      <w:sz w:val="24"/>
      <w:szCs w:val="24"/>
      <w:lang w:eastAsia="en-US"/>
    </w:rPr>
  </w:style>
  <w:style w:type="paragraph" w:customStyle="1" w:styleId="18">
    <w:name w:val="Стиль1"/>
    <w:basedOn w:val="a"/>
    <w:uiPriority w:val="99"/>
    <w:rsid w:val="003A5667"/>
    <w:pPr>
      <w:tabs>
        <w:tab w:val="left" w:pos="10065"/>
      </w:tabs>
      <w:spacing w:after="0" w:line="240" w:lineRule="auto"/>
      <w:ind w:right="-142"/>
      <w:jc w:val="center"/>
    </w:pPr>
    <w:rPr>
      <w:rFonts w:ascii="Calibri" w:eastAsia="Times New Roman" w:hAnsi="Calibri" w:cs="Calibri"/>
      <w:color w:val="000000"/>
      <w:sz w:val="28"/>
      <w:szCs w:val="28"/>
      <w:lang w:eastAsia="en-US"/>
    </w:rPr>
  </w:style>
  <w:style w:type="paragraph" w:customStyle="1" w:styleId="2b">
    <w:name w:val="Стиль2"/>
    <w:basedOn w:val="a"/>
    <w:uiPriority w:val="99"/>
    <w:rsid w:val="003A5667"/>
    <w:pPr>
      <w:tabs>
        <w:tab w:val="left" w:pos="2410"/>
        <w:tab w:val="left" w:pos="2694"/>
      </w:tabs>
      <w:spacing w:after="0" w:line="240" w:lineRule="auto"/>
      <w:ind w:right="-143"/>
    </w:pPr>
    <w:rPr>
      <w:rFonts w:ascii="Calibri" w:eastAsia="Times New Roman" w:hAnsi="Calibri" w:cs="Calibri"/>
      <w:color w:val="000000"/>
      <w:sz w:val="24"/>
      <w:szCs w:val="24"/>
      <w:lang w:eastAsia="en-US"/>
    </w:rPr>
  </w:style>
  <w:style w:type="paragraph" w:customStyle="1" w:styleId="35">
    <w:name w:val="Стиль3"/>
    <w:basedOn w:val="a"/>
    <w:uiPriority w:val="99"/>
    <w:rsid w:val="003A5667"/>
    <w:pPr>
      <w:tabs>
        <w:tab w:val="left" w:pos="2410"/>
        <w:tab w:val="left" w:pos="2694"/>
      </w:tabs>
      <w:spacing w:after="0" w:line="240" w:lineRule="auto"/>
      <w:ind w:right="-143"/>
    </w:pPr>
    <w:rPr>
      <w:rFonts w:ascii="Calibri" w:eastAsia="Times New Roman" w:hAnsi="Calibri" w:cs="Calibri"/>
      <w:color w:val="000000"/>
      <w:sz w:val="24"/>
      <w:szCs w:val="24"/>
      <w:lang w:eastAsia="en-US"/>
    </w:rPr>
  </w:style>
  <w:style w:type="paragraph" w:customStyle="1" w:styleId="43">
    <w:name w:val="Стиль4"/>
    <w:basedOn w:val="35"/>
    <w:uiPriority w:val="99"/>
    <w:rsid w:val="003A5667"/>
    <w:rPr>
      <w:sz w:val="22"/>
      <w:szCs w:val="22"/>
    </w:rPr>
  </w:style>
  <w:style w:type="numbering" w:customStyle="1" w:styleId="120">
    <w:name w:val="Нет списка12"/>
    <w:next w:val="a2"/>
    <w:uiPriority w:val="99"/>
    <w:semiHidden/>
    <w:unhideWhenUsed/>
    <w:rsid w:val="003A5667"/>
  </w:style>
  <w:style w:type="character" w:customStyle="1" w:styleId="19">
    <w:name w:val="Основной текст Знак1"/>
    <w:basedOn w:val="a0"/>
    <w:uiPriority w:val="99"/>
    <w:rsid w:val="003A5667"/>
  </w:style>
  <w:style w:type="character" w:customStyle="1" w:styleId="afffffa">
    <w:name w:val="Основной текст с отступом Знак"/>
    <w:link w:val="afffffb"/>
    <w:rsid w:val="003A5667"/>
    <w:rPr>
      <w:sz w:val="28"/>
      <w:szCs w:val="24"/>
    </w:rPr>
  </w:style>
  <w:style w:type="paragraph" w:styleId="afffffb">
    <w:name w:val="Body Text Indent"/>
    <w:basedOn w:val="a"/>
    <w:link w:val="afffffa"/>
    <w:rsid w:val="003A5667"/>
    <w:pPr>
      <w:spacing w:after="0" w:line="240" w:lineRule="auto"/>
      <w:ind w:left="-540"/>
      <w:jc w:val="both"/>
    </w:pPr>
    <w:rPr>
      <w:rFonts w:eastAsiaTheme="minorHAnsi"/>
      <w:sz w:val="28"/>
      <w:szCs w:val="24"/>
      <w:lang w:eastAsia="en-US"/>
    </w:rPr>
  </w:style>
  <w:style w:type="character" w:customStyle="1" w:styleId="1a">
    <w:name w:val="Основной текст с отступом Знак1"/>
    <w:basedOn w:val="a0"/>
    <w:uiPriority w:val="99"/>
    <w:rsid w:val="003A5667"/>
    <w:rPr>
      <w:rFonts w:eastAsiaTheme="minorEastAsia"/>
      <w:lang w:eastAsia="ru-RU"/>
    </w:rPr>
  </w:style>
  <w:style w:type="character" w:styleId="afffffc">
    <w:name w:val="Strong"/>
    <w:uiPriority w:val="22"/>
    <w:qFormat/>
    <w:rsid w:val="003A5667"/>
    <w:rPr>
      <w:b/>
      <w:bCs/>
    </w:rPr>
  </w:style>
  <w:style w:type="character" w:styleId="afffffd">
    <w:name w:val="Emphasis"/>
    <w:uiPriority w:val="20"/>
    <w:qFormat/>
    <w:rsid w:val="003A5667"/>
    <w:rPr>
      <w:rFonts w:ascii="Calibri" w:hAnsi="Calibri" w:cs="Calibri"/>
      <w:b/>
      <w:bCs/>
      <w:i/>
      <w:iCs/>
    </w:rPr>
  </w:style>
  <w:style w:type="character" w:styleId="afffffe">
    <w:name w:val="Subtle Emphasis"/>
    <w:uiPriority w:val="19"/>
    <w:qFormat/>
    <w:rsid w:val="003A5667"/>
    <w:rPr>
      <w:i/>
      <w:iCs/>
      <w:color w:val="auto"/>
    </w:rPr>
  </w:style>
  <w:style w:type="character" w:styleId="affffff">
    <w:name w:val="Intense Emphasis"/>
    <w:uiPriority w:val="21"/>
    <w:qFormat/>
    <w:rsid w:val="003A5667"/>
    <w:rPr>
      <w:b/>
      <w:bCs/>
      <w:i/>
      <w:iCs/>
      <w:sz w:val="24"/>
      <w:szCs w:val="24"/>
      <w:u w:val="single"/>
    </w:rPr>
  </w:style>
  <w:style w:type="character" w:styleId="affffff0">
    <w:name w:val="Subtle Reference"/>
    <w:uiPriority w:val="31"/>
    <w:qFormat/>
    <w:rsid w:val="003A5667"/>
    <w:rPr>
      <w:sz w:val="24"/>
      <w:szCs w:val="24"/>
      <w:u w:val="single"/>
    </w:rPr>
  </w:style>
  <w:style w:type="character" w:styleId="affffff1">
    <w:name w:val="Intense Reference"/>
    <w:uiPriority w:val="32"/>
    <w:qFormat/>
    <w:rsid w:val="003A5667"/>
    <w:rPr>
      <w:b/>
      <w:bCs/>
      <w:sz w:val="24"/>
      <w:szCs w:val="24"/>
      <w:u w:val="single"/>
    </w:rPr>
  </w:style>
  <w:style w:type="character" w:styleId="affffff2">
    <w:name w:val="Book Title"/>
    <w:uiPriority w:val="33"/>
    <w:qFormat/>
    <w:rsid w:val="003A5667"/>
    <w:rPr>
      <w:rFonts w:ascii="Cambria" w:hAnsi="Cambria" w:cs="Cambria"/>
      <w:b/>
      <w:bCs/>
      <w:i/>
      <w:iCs/>
      <w:sz w:val="24"/>
      <w:szCs w:val="24"/>
    </w:rPr>
  </w:style>
  <w:style w:type="character" w:customStyle="1" w:styleId="a4">
    <w:name w:val="Обычный (веб) Знак"/>
    <w:link w:val="a3"/>
    <w:rsid w:val="003A5667"/>
    <w:rPr>
      <w:rFonts w:ascii="Times New Roman" w:eastAsia="Times New Roman" w:hAnsi="Times New Roman" w:cs="Times New Roman"/>
      <w:sz w:val="24"/>
      <w:szCs w:val="24"/>
      <w:lang w:eastAsia="ru-RU"/>
    </w:rPr>
  </w:style>
  <w:style w:type="paragraph" w:styleId="2c">
    <w:name w:val="Body Text 2"/>
    <w:basedOn w:val="a"/>
    <w:link w:val="2d"/>
    <w:rsid w:val="003A5667"/>
    <w:pPr>
      <w:spacing w:after="0" w:line="240" w:lineRule="auto"/>
      <w:ind w:right="-52"/>
      <w:jc w:val="both"/>
    </w:pPr>
    <w:rPr>
      <w:rFonts w:ascii="Times New Roman" w:eastAsia="Times New Roman" w:hAnsi="Times New Roman" w:cs="Times New Roman"/>
      <w:sz w:val="24"/>
      <w:szCs w:val="20"/>
      <w:lang w:val="en-US"/>
    </w:rPr>
  </w:style>
  <w:style w:type="character" w:customStyle="1" w:styleId="2d">
    <w:name w:val="Основной текст 2 Знак"/>
    <w:basedOn w:val="a0"/>
    <w:link w:val="2c"/>
    <w:rsid w:val="003A5667"/>
    <w:rPr>
      <w:rFonts w:ascii="Times New Roman" w:eastAsia="Times New Roman" w:hAnsi="Times New Roman" w:cs="Times New Roman"/>
      <w:sz w:val="24"/>
      <w:szCs w:val="20"/>
      <w:lang w:val="en-US" w:eastAsia="ru-RU"/>
    </w:rPr>
  </w:style>
  <w:style w:type="character" w:customStyle="1" w:styleId="affffff3">
    <w:name w:val="Основной текст_"/>
    <w:link w:val="1b"/>
    <w:rsid w:val="003A5667"/>
    <w:rPr>
      <w:sz w:val="26"/>
      <w:szCs w:val="26"/>
      <w:shd w:val="clear" w:color="auto" w:fill="FFFFFF"/>
    </w:rPr>
  </w:style>
  <w:style w:type="paragraph" w:customStyle="1" w:styleId="1b">
    <w:name w:val="Основной текст1"/>
    <w:basedOn w:val="a"/>
    <w:link w:val="affffff3"/>
    <w:rsid w:val="003A5667"/>
    <w:pPr>
      <w:widowControl w:val="0"/>
      <w:shd w:val="clear" w:color="auto" w:fill="FFFFFF"/>
      <w:spacing w:after="540" w:line="322" w:lineRule="exact"/>
      <w:jc w:val="center"/>
    </w:pPr>
    <w:rPr>
      <w:rFonts w:eastAsiaTheme="minorHAnsi"/>
      <w:sz w:val="26"/>
      <w:szCs w:val="26"/>
      <w:lang w:eastAsia="en-US"/>
    </w:rPr>
  </w:style>
  <w:style w:type="character" w:customStyle="1" w:styleId="85pt">
    <w:name w:val="Основной текст + 8;5 pt"/>
    <w:rsid w:val="003A5667"/>
    <w:rPr>
      <w:rFonts w:ascii="Century Schoolbook" w:eastAsia="Century Schoolbook" w:hAnsi="Century Schoolbook" w:cs="Century Schoolbook"/>
      <w:color w:val="000000"/>
      <w:spacing w:val="0"/>
      <w:w w:val="100"/>
      <w:position w:val="0"/>
      <w:sz w:val="17"/>
      <w:szCs w:val="17"/>
      <w:shd w:val="clear" w:color="auto" w:fill="FFFFFF"/>
      <w:lang w:val="ru-RU" w:eastAsia="ru-RU" w:bidi="ru-RU"/>
    </w:rPr>
  </w:style>
  <w:style w:type="character" w:customStyle="1" w:styleId="85pt-1pt">
    <w:name w:val="Основной текст + 8;5 pt;Курсив;Интервал -1 pt"/>
    <w:rsid w:val="003A5667"/>
    <w:rPr>
      <w:rFonts w:ascii="Century Schoolbook" w:eastAsia="Century Schoolbook" w:hAnsi="Century Schoolbook" w:cs="Century Schoolbook"/>
      <w:i/>
      <w:iCs/>
      <w:color w:val="000000"/>
      <w:spacing w:val="-20"/>
      <w:w w:val="100"/>
      <w:position w:val="0"/>
      <w:sz w:val="17"/>
      <w:szCs w:val="17"/>
      <w:shd w:val="clear" w:color="auto" w:fill="FFFFFF"/>
      <w:lang w:val="ru-RU" w:eastAsia="ru-RU" w:bidi="ru-RU"/>
    </w:rPr>
  </w:style>
  <w:style w:type="character" w:customStyle="1" w:styleId="Candara">
    <w:name w:val="Основной текст + Candara"/>
    <w:rsid w:val="003A5667"/>
    <w:rPr>
      <w:rFonts w:ascii="Candara" w:eastAsia="Candara" w:hAnsi="Candara" w:cs="Candara"/>
      <w:color w:val="000000"/>
      <w:spacing w:val="0"/>
      <w:w w:val="100"/>
      <w:position w:val="0"/>
      <w:sz w:val="23"/>
      <w:szCs w:val="23"/>
      <w:shd w:val="clear" w:color="auto" w:fill="FFFFFF"/>
      <w:lang w:val="en-US" w:eastAsia="en-US" w:bidi="en-US"/>
    </w:rPr>
  </w:style>
  <w:style w:type="character" w:customStyle="1" w:styleId="2e">
    <w:name w:val="Основной текст2"/>
    <w:rsid w:val="003A5667"/>
    <w:rPr>
      <w:rFonts w:ascii="Century Schoolbook" w:eastAsia="Century Schoolbook" w:hAnsi="Century Schoolbook" w:cs="Century Schoolbook"/>
      <w:color w:val="000000"/>
      <w:spacing w:val="0"/>
      <w:w w:val="100"/>
      <w:position w:val="0"/>
      <w:sz w:val="23"/>
      <w:szCs w:val="23"/>
      <w:shd w:val="clear" w:color="auto" w:fill="FFFFFF"/>
      <w:lang w:val="ru-RU" w:eastAsia="ru-RU" w:bidi="ru-RU"/>
    </w:rPr>
  </w:style>
  <w:style w:type="paragraph" w:customStyle="1" w:styleId="36">
    <w:name w:val="Основной текст3"/>
    <w:basedOn w:val="a"/>
    <w:rsid w:val="003A5667"/>
    <w:pPr>
      <w:widowControl w:val="0"/>
      <w:shd w:val="clear" w:color="auto" w:fill="FFFFFF"/>
      <w:spacing w:after="0" w:line="317" w:lineRule="exact"/>
      <w:jc w:val="both"/>
    </w:pPr>
    <w:rPr>
      <w:rFonts w:ascii="Century Schoolbook" w:eastAsia="Century Schoolbook" w:hAnsi="Century Schoolbook" w:cs="Century Schoolbook"/>
      <w:sz w:val="23"/>
      <w:szCs w:val="23"/>
      <w:lang w:bidi="ru-RU"/>
    </w:rPr>
  </w:style>
  <w:style w:type="paragraph" w:customStyle="1" w:styleId="affffff4">
    <w:name w:val="Стиль"/>
    <w:rsid w:val="003A566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3A5667"/>
  </w:style>
  <w:style w:type="paragraph" w:styleId="HTML">
    <w:name w:val="HTML Preformatted"/>
    <w:basedOn w:val="a"/>
    <w:link w:val="HTML0"/>
    <w:rsid w:val="003A5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360" w:lineRule="auto"/>
      <w:ind w:firstLine="357"/>
      <w:jc w:val="both"/>
    </w:pPr>
    <w:rPr>
      <w:rFonts w:ascii="Courier New" w:eastAsia="Times New Roman" w:hAnsi="Courier New" w:cs="Times New Roman"/>
      <w:sz w:val="20"/>
      <w:szCs w:val="20"/>
    </w:rPr>
  </w:style>
  <w:style w:type="character" w:customStyle="1" w:styleId="HTML0">
    <w:name w:val="Стандартный HTML Знак"/>
    <w:basedOn w:val="a0"/>
    <w:link w:val="HTML"/>
    <w:rsid w:val="003A5667"/>
    <w:rPr>
      <w:rFonts w:ascii="Courier New" w:eastAsia="Times New Roman" w:hAnsi="Courier New" w:cs="Times New Roman"/>
      <w:sz w:val="20"/>
      <w:szCs w:val="20"/>
      <w:lang w:eastAsia="ru-RU"/>
    </w:rPr>
  </w:style>
  <w:style w:type="paragraph" w:customStyle="1" w:styleId="1c">
    <w:name w:val="Абзац списка1"/>
    <w:basedOn w:val="a"/>
    <w:rsid w:val="003A5667"/>
    <w:pPr>
      <w:suppressAutoHyphens/>
      <w:spacing w:after="0" w:line="100" w:lineRule="atLeast"/>
      <w:ind w:left="720"/>
    </w:pPr>
    <w:rPr>
      <w:rFonts w:ascii="Times New Roman" w:eastAsia="SimSun" w:hAnsi="Times New Roman" w:cs="font232"/>
      <w:kern w:val="1"/>
      <w:sz w:val="24"/>
      <w:szCs w:val="24"/>
      <w:lang w:val="en-US" w:eastAsia="en-US" w:bidi="en-US"/>
    </w:rPr>
  </w:style>
  <w:style w:type="character" w:customStyle="1" w:styleId="WW8Num2z3">
    <w:name w:val="WW8Num2z3"/>
    <w:rsid w:val="003A5667"/>
    <w:rPr>
      <w:rFonts w:ascii="Symbol" w:hAnsi="Symbol"/>
    </w:rPr>
  </w:style>
  <w:style w:type="paragraph" w:customStyle="1" w:styleId="2f">
    <w:name w:val="Абзац списка2"/>
    <w:basedOn w:val="a"/>
    <w:rsid w:val="003A5667"/>
    <w:pPr>
      <w:suppressAutoHyphens/>
      <w:spacing w:after="0" w:line="100" w:lineRule="atLeast"/>
      <w:ind w:left="720"/>
    </w:pPr>
    <w:rPr>
      <w:rFonts w:ascii="Times New Roman" w:eastAsia="SimSun" w:hAnsi="Times New Roman" w:cs="font232"/>
      <w:kern w:val="1"/>
      <w:sz w:val="24"/>
      <w:szCs w:val="24"/>
      <w:lang w:val="en-US" w:eastAsia="en-US" w:bidi="en-US"/>
    </w:rPr>
  </w:style>
  <w:style w:type="table" w:customStyle="1" w:styleId="2f0">
    <w:name w:val="Сетка таблицы2"/>
    <w:basedOn w:val="a1"/>
    <w:next w:val="a5"/>
    <w:rsid w:val="003A566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4">
    <w:name w:val="Основной текст (5)_"/>
    <w:basedOn w:val="a0"/>
    <w:link w:val="55"/>
    <w:rsid w:val="007A2AC8"/>
    <w:rPr>
      <w:rFonts w:ascii="Times New Roman" w:eastAsia="Times New Roman" w:hAnsi="Times New Roman" w:cs="Times New Roman"/>
      <w:b/>
      <w:bCs/>
      <w:sz w:val="28"/>
      <w:szCs w:val="28"/>
      <w:shd w:val="clear" w:color="auto" w:fill="FFFFFF"/>
    </w:rPr>
  </w:style>
  <w:style w:type="paragraph" w:customStyle="1" w:styleId="55">
    <w:name w:val="Основной текст (5)"/>
    <w:basedOn w:val="a"/>
    <w:link w:val="54"/>
    <w:rsid w:val="007A2AC8"/>
    <w:pPr>
      <w:widowControl w:val="0"/>
      <w:shd w:val="clear" w:color="auto" w:fill="FFFFFF"/>
      <w:spacing w:before="120" w:after="360" w:line="0" w:lineRule="atLeast"/>
      <w:jc w:val="both"/>
    </w:pPr>
    <w:rPr>
      <w:rFonts w:ascii="Times New Roman" w:eastAsia="Times New Roman" w:hAnsi="Times New Roman" w:cs="Times New Roman"/>
      <w:b/>
      <w:b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6795061">
      <w:bodyDiv w:val="1"/>
      <w:marLeft w:val="0"/>
      <w:marRight w:val="0"/>
      <w:marTop w:val="0"/>
      <w:marBottom w:val="0"/>
      <w:divBdr>
        <w:top w:val="none" w:sz="0" w:space="0" w:color="auto"/>
        <w:left w:val="none" w:sz="0" w:space="0" w:color="auto"/>
        <w:bottom w:val="none" w:sz="0" w:space="0" w:color="auto"/>
        <w:right w:val="none" w:sz="0" w:space="0" w:color="auto"/>
      </w:divBdr>
    </w:div>
    <w:div w:id="1507289364">
      <w:bodyDiv w:val="1"/>
      <w:marLeft w:val="0"/>
      <w:marRight w:val="0"/>
      <w:marTop w:val="0"/>
      <w:marBottom w:val="0"/>
      <w:divBdr>
        <w:top w:val="none" w:sz="0" w:space="0" w:color="auto"/>
        <w:left w:val="none" w:sz="0" w:space="0" w:color="auto"/>
        <w:bottom w:val="none" w:sz="0" w:space="0" w:color="auto"/>
        <w:right w:val="none" w:sz="0" w:space="0" w:color="auto"/>
      </w:divBdr>
    </w:div>
    <w:div w:id="1942370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unib.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6C9ADBFFFC64138A4596B1524C81313"/>
        <w:category>
          <w:name w:val="Общие"/>
          <w:gallery w:val="placeholder"/>
        </w:category>
        <w:types>
          <w:type w:val="bbPlcHdr"/>
        </w:types>
        <w:behaviors>
          <w:behavior w:val="content"/>
        </w:behaviors>
        <w:guid w:val="{AF965981-CC8C-4C93-A9F4-046567A364C2}"/>
      </w:docPartPr>
      <w:docPartBody>
        <w:p w:rsidR="00EC4D3F" w:rsidRDefault="006A6A0C" w:rsidP="006A6A0C">
          <w:pPr>
            <w:pStyle w:val="F6C9ADBFFFC64138A4596B1524C81313"/>
          </w:pPr>
          <w:r>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ont232">
    <w:altName w:val="Times New Roman"/>
    <w:charset w:val="CC"/>
    <w:family w:val="auto"/>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A0C"/>
    <w:rsid w:val="000323BB"/>
    <w:rsid w:val="00052378"/>
    <w:rsid w:val="000577CC"/>
    <w:rsid w:val="00096451"/>
    <w:rsid w:val="00105449"/>
    <w:rsid w:val="001A233C"/>
    <w:rsid w:val="002464DC"/>
    <w:rsid w:val="00277CDA"/>
    <w:rsid w:val="003266ED"/>
    <w:rsid w:val="00354DE2"/>
    <w:rsid w:val="003F6375"/>
    <w:rsid w:val="00445819"/>
    <w:rsid w:val="005B2C8D"/>
    <w:rsid w:val="005B7FD2"/>
    <w:rsid w:val="005E32B8"/>
    <w:rsid w:val="00651008"/>
    <w:rsid w:val="00674791"/>
    <w:rsid w:val="00674BE3"/>
    <w:rsid w:val="006A6A0C"/>
    <w:rsid w:val="00763D27"/>
    <w:rsid w:val="008713CA"/>
    <w:rsid w:val="00933254"/>
    <w:rsid w:val="00965A93"/>
    <w:rsid w:val="009712CF"/>
    <w:rsid w:val="009D0698"/>
    <w:rsid w:val="009D6DB5"/>
    <w:rsid w:val="00A361AE"/>
    <w:rsid w:val="00A6380F"/>
    <w:rsid w:val="00BA6BE9"/>
    <w:rsid w:val="00C00CEB"/>
    <w:rsid w:val="00C04DAA"/>
    <w:rsid w:val="00C35FD6"/>
    <w:rsid w:val="00C967D8"/>
    <w:rsid w:val="00CB2F9C"/>
    <w:rsid w:val="00CB62D3"/>
    <w:rsid w:val="00D27E33"/>
    <w:rsid w:val="00DD1A84"/>
    <w:rsid w:val="00DE057C"/>
    <w:rsid w:val="00DE32FE"/>
    <w:rsid w:val="00E00CBE"/>
    <w:rsid w:val="00E669B2"/>
    <w:rsid w:val="00EB3115"/>
    <w:rsid w:val="00EC4D3F"/>
    <w:rsid w:val="00F60055"/>
    <w:rsid w:val="00F725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A6A0C"/>
  </w:style>
  <w:style w:type="paragraph" w:customStyle="1" w:styleId="F6C9ADBFFFC64138A4596B1524C81313">
    <w:name w:val="F6C9ADBFFFC64138A4596B1524C81313"/>
    <w:rsid w:val="006A6A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2034</Words>
  <Characters>11600</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Abdusamad</dc:creator>
  <cp:keywords/>
  <dc:description/>
  <cp:lastModifiedBy>MmMmM</cp:lastModifiedBy>
  <cp:revision>4</cp:revision>
  <cp:lastPrinted>2026-03-30T08:52:00Z</cp:lastPrinted>
  <dcterms:created xsi:type="dcterms:W3CDTF">2026-03-30T08:50:00Z</dcterms:created>
  <dcterms:modified xsi:type="dcterms:W3CDTF">2026-03-30T08:54:00Z</dcterms:modified>
</cp:coreProperties>
</file>